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70"/>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942AD" w:rsidTr="00007097">
        <w:tc>
          <w:tcPr>
            <w:tcW w:w="9660" w:type="dxa"/>
            <w:gridSpan w:val="3"/>
            <w:tcBorders>
              <w:top w:val="nil"/>
              <w:left w:val="nil"/>
              <w:bottom w:val="nil"/>
              <w:right w:val="nil"/>
            </w:tcBorders>
            <w:hideMark/>
          </w:tcPr>
          <w:p w:rsidR="00D942AD" w:rsidRDefault="00D942AD" w:rsidP="0000709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007097">
        <w:tc>
          <w:tcPr>
            <w:tcW w:w="9660" w:type="dxa"/>
            <w:gridSpan w:val="3"/>
            <w:tcBorders>
              <w:top w:val="nil"/>
              <w:left w:val="nil"/>
              <w:bottom w:val="nil"/>
              <w:right w:val="nil"/>
            </w:tcBorders>
            <w:hideMark/>
          </w:tcPr>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D1981" w:rsidP="00007097">
            <w:pPr>
              <w:spacing w:line="276"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tc>
      </w:tr>
      <w:tr w:rsidR="00D942AD" w:rsidTr="00007097">
        <w:tc>
          <w:tcPr>
            <w:tcW w:w="3030" w:type="dxa"/>
            <w:tcBorders>
              <w:top w:val="nil"/>
              <w:left w:val="nil"/>
              <w:bottom w:val="nil"/>
              <w:right w:val="nil"/>
            </w:tcBorders>
            <w:hideMark/>
          </w:tcPr>
          <w:p w:rsidR="00D942AD" w:rsidRPr="00D942AD" w:rsidRDefault="002A09E6" w:rsidP="00007097">
            <w:pPr>
              <w:spacing w:line="276" w:lineRule="auto"/>
              <w:ind w:firstLine="0"/>
              <w:rPr>
                <w:rFonts w:ascii="Times New Roman" w:hAnsi="Times New Roman" w:cs="Times New Roman"/>
                <w:bCs/>
              </w:rPr>
            </w:pPr>
            <w:r>
              <w:rPr>
                <w:rFonts w:ascii="Times New Roman" w:hAnsi="Times New Roman" w:cs="Times New Roman"/>
                <w:bCs/>
              </w:rPr>
              <w:t>«__</w:t>
            </w:r>
            <w:r w:rsidR="00C6531E">
              <w:rPr>
                <w:rFonts w:ascii="Times New Roman" w:hAnsi="Times New Roman" w:cs="Times New Roman"/>
                <w:bCs/>
              </w:rPr>
              <w:t>06</w:t>
            </w:r>
            <w:r w:rsidR="00D942AD" w:rsidRPr="00D942AD">
              <w:rPr>
                <w:rFonts w:ascii="Times New Roman" w:hAnsi="Times New Roman" w:cs="Times New Roman"/>
                <w:bCs/>
              </w:rPr>
              <w:t>_</w:t>
            </w:r>
            <w:r w:rsidR="00AC2228">
              <w:rPr>
                <w:rFonts w:ascii="Times New Roman" w:hAnsi="Times New Roman" w:cs="Times New Roman"/>
                <w:bCs/>
              </w:rPr>
              <w:t>_</w:t>
            </w:r>
            <w:r w:rsidR="003C3C18">
              <w:rPr>
                <w:rFonts w:ascii="Times New Roman" w:hAnsi="Times New Roman" w:cs="Times New Roman"/>
                <w:bCs/>
              </w:rPr>
              <w:t>»__</w:t>
            </w:r>
            <w:r w:rsidR="00C6531E">
              <w:rPr>
                <w:rFonts w:ascii="Times New Roman" w:hAnsi="Times New Roman" w:cs="Times New Roman"/>
                <w:bCs/>
              </w:rPr>
              <w:t>02____</w:t>
            </w:r>
            <w:r w:rsidR="003C3C18">
              <w:rPr>
                <w:rFonts w:ascii="Times New Roman" w:hAnsi="Times New Roman" w:cs="Times New Roman"/>
                <w:bCs/>
              </w:rPr>
              <w:t>2023</w:t>
            </w:r>
            <w:r w:rsidR="00D942AD">
              <w:rPr>
                <w:rFonts w:ascii="Times New Roman" w:hAnsi="Times New Roman" w:cs="Times New Roman"/>
                <w:bCs/>
              </w:rPr>
              <w:t xml:space="preserve"> г</w:t>
            </w:r>
            <w:r w:rsidR="002862AC">
              <w:rPr>
                <w:rFonts w:ascii="Times New Roman" w:hAnsi="Times New Roman" w:cs="Times New Roman"/>
                <w:bCs/>
              </w:rPr>
              <w:t>.</w:t>
            </w:r>
          </w:p>
        </w:tc>
        <w:tc>
          <w:tcPr>
            <w:tcW w:w="4200" w:type="dxa"/>
            <w:tcBorders>
              <w:top w:val="nil"/>
              <w:left w:val="nil"/>
              <w:bottom w:val="nil"/>
              <w:right w:val="nil"/>
            </w:tcBorders>
          </w:tcPr>
          <w:p w:rsidR="00D942AD" w:rsidRPr="00D942AD" w:rsidRDefault="00D942AD" w:rsidP="00007097">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942AD" w:rsidRPr="00D942AD" w:rsidRDefault="002A09E6" w:rsidP="00007097">
            <w:pPr>
              <w:spacing w:line="276" w:lineRule="auto"/>
              <w:ind w:firstLine="0"/>
              <w:jc w:val="center"/>
              <w:rPr>
                <w:rFonts w:ascii="Times New Roman" w:hAnsi="Times New Roman" w:cs="Times New Roman"/>
                <w:bCs/>
              </w:rPr>
            </w:pPr>
            <w:r>
              <w:rPr>
                <w:rFonts w:ascii="Times New Roman" w:hAnsi="Times New Roman" w:cs="Times New Roman"/>
                <w:bCs/>
              </w:rPr>
              <w:t>№ _</w:t>
            </w:r>
            <w:r w:rsidR="00C6531E">
              <w:rPr>
                <w:rFonts w:ascii="Times New Roman" w:hAnsi="Times New Roman" w:cs="Times New Roman"/>
                <w:bCs/>
              </w:rPr>
              <w:t>15-р</w:t>
            </w:r>
            <w:r w:rsidR="00D942AD">
              <w:rPr>
                <w:rFonts w:ascii="Times New Roman" w:hAnsi="Times New Roman" w:cs="Times New Roman"/>
                <w:bCs/>
              </w:rPr>
              <w:t>__</w:t>
            </w:r>
            <w:r w:rsidR="00AC2228">
              <w:rPr>
                <w:rFonts w:ascii="Times New Roman" w:hAnsi="Times New Roman" w:cs="Times New Roman"/>
                <w:bCs/>
              </w:rPr>
              <w:t>_</w:t>
            </w:r>
          </w:p>
        </w:tc>
      </w:tr>
      <w:tr w:rsidR="00D942AD" w:rsidTr="00007097">
        <w:tc>
          <w:tcPr>
            <w:tcW w:w="9660" w:type="dxa"/>
            <w:gridSpan w:val="3"/>
            <w:tcBorders>
              <w:top w:val="nil"/>
              <w:left w:val="nil"/>
              <w:bottom w:val="nil"/>
              <w:right w:val="nil"/>
            </w:tcBorders>
            <w:hideMark/>
          </w:tcPr>
          <w:p w:rsidR="00D942AD" w:rsidRPr="00D942AD" w:rsidRDefault="00D942AD" w:rsidP="00007097">
            <w:pPr>
              <w:pStyle w:val="a4"/>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Default="00AC2228" w:rsidP="00AC2228">
      <w:pPr>
        <w:ind w:firstLine="0"/>
      </w:pPr>
      <w:r>
        <w:t xml:space="preserve"> </w:t>
      </w:r>
    </w:p>
    <w:p w:rsidR="00221677" w:rsidRDefault="00221677" w:rsidP="00AC2228">
      <w:pPr>
        <w:ind w:firstLine="0"/>
        <w:rPr>
          <w:rFonts w:ascii="Times New Roman" w:hAnsi="Times New Roman" w:cs="Times New Roman"/>
          <w:sz w:val="28"/>
          <w:szCs w:val="28"/>
        </w:rPr>
      </w:pPr>
    </w:p>
    <w:p w:rsidR="0030113C" w:rsidRPr="00C737CC" w:rsidRDefault="0030113C" w:rsidP="00AC2228">
      <w:pPr>
        <w:ind w:firstLine="0"/>
        <w:rPr>
          <w:rFonts w:ascii="Times New Roman" w:hAnsi="Times New Roman" w:cs="Times New Roman"/>
          <w:sz w:val="28"/>
          <w:szCs w:val="28"/>
        </w:rPr>
      </w:pPr>
    </w:p>
    <w:p w:rsidR="0030113C" w:rsidRDefault="0030113C" w:rsidP="0030113C">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положения об </w:t>
      </w:r>
      <w:r w:rsidRPr="003C467E">
        <w:rPr>
          <w:rFonts w:ascii="Times New Roman" w:hAnsi="Times New Roman" w:cs="Times New Roman"/>
          <w:b/>
          <w:sz w:val="28"/>
          <w:szCs w:val="28"/>
        </w:rPr>
        <w:t>учетной политике</w:t>
      </w:r>
      <w:r>
        <w:rPr>
          <w:rFonts w:ascii="Times New Roman" w:hAnsi="Times New Roman" w:cs="Times New Roman"/>
          <w:b/>
          <w:sz w:val="28"/>
          <w:szCs w:val="28"/>
        </w:rPr>
        <w:t>,</w:t>
      </w:r>
    </w:p>
    <w:p w:rsidR="0030113C" w:rsidRDefault="0030113C" w:rsidP="0030113C">
      <w:pPr>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применяемой</w:t>
      </w:r>
      <w:proofErr w:type="gramEnd"/>
      <w:r>
        <w:rPr>
          <w:rFonts w:ascii="Times New Roman" w:hAnsi="Times New Roman" w:cs="Times New Roman"/>
          <w:b/>
          <w:sz w:val="28"/>
          <w:szCs w:val="28"/>
        </w:rPr>
        <w:t xml:space="preserve"> для целей бухгалтерского и налогового учета</w:t>
      </w:r>
    </w:p>
    <w:p w:rsidR="0030113C" w:rsidRDefault="0030113C" w:rsidP="0030113C">
      <w:pPr>
        <w:ind w:firstLine="0"/>
        <w:jc w:val="center"/>
        <w:rPr>
          <w:rFonts w:ascii="Times New Roman" w:hAnsi="Times New Roman" w:cs="Times New Roman"/>
          <w:b/>
          <w:sz w:val="28"/>
          <w:szCs w:val="28"/>
        </w:rPr>
      </w:pPr>
      <w:proofErr w:type="spellStart"/>
      <w:r w:rsidRPr="003C467E">
        <w:rPr>
          <w:rFonts w:ascii="Times New Roman" w:hAnsi="Times New Roman" w:cs="Times New Roman"/>
          <w:b/>
          <w:sz w:val="28"/>
          <w:szCs w:val="28"/>
        </w:rPr>
        <w:t>Старонижестеблиевского</w:t>
      </w:r>
      <w:proofErr w:type="spellEnd"/>
      <w:r w:rsidRPr="003C467E">
        <w:rPr>
          <w:rFonts w:ascii="Times New Roman" w:hAnsi="Times New Roman" w:cs="Times New Roman"/>
          <w:b/>
          <w:sz w:val="28"/>
          <w:szCs w:val="28"/>
        </w:rPr>
        <w:t xml:space="preserve"> сельского поселения</w:t>
      </w:r>
    </w:p>
    <w:p w:rsidR="007B3089" w:rsidRDefault="0030113C" w:rsidP="0030113C">
      <w:pPr>
        <w:ind w:firstLine="0"/>
        <w:jc w:val="center"/>
        <w:rPr>
          <w:rFonts w:ascii="Times New Roman" w:hAnsi="Times New Roman" w:cs="Times New Roman"/>
          <w:sz w:val="28"/>
          <w:szCs w:val="28"/>
        </w:rPr>
      </w:pPr>
      <w:r w:rsidRPr="003C467E">
        <w:rPr>
          <w:rFonts w:ascii="Times New Roman" w:hAnsi="Times New Roman" w:cs="Times New Roman"/>
          <w:b/>
          <w:sz w:val="28"/>
          <w:szCs w:val="28"/>
        </w:rPr>
        <w:t>Красноармейского района</w:t>
      </w:r>
      <w:r w:rsidR="003C3C18">
        <w:rPr>
          <w:rFonts w:ascii="Times New Roman" w:hAnsi="Times New Roman" w:cs="Times New Roman"/>
          <w:b/>
          <w:sz w:val="28"/>
          <w:szCs w:val="28"/>
        </w:rPr>
        <w:t xml:space="preserve"> на 2023</w:t>
      </w:r>
      <w:r>
        <w:rPr>
          <w:rFonts w:ascii="Times New Roman" w:hAnsi="Times New Roman" w:cs="Times New Roman"/>
          <w:b/>
          <w:sz w:val="28"/>
          <w:szCs w:val="28"/>
        </w:rPr>
        <w:t xml:space="preserve"> год</w:t>
      </w:r>
    </w:p>
    <w:p w:rsidR="00196E07" w:rsidRDefault="00196E07" w:rsidP="002B07AA">
      <w:pPr>
        <w:ind w:firstLine="0"/>
        <w:rPr>
          <w:rFonts w:ascii="Times New Roman" w:hAnsi="Times New Roman" w:cs="Times New Roman"/>
          <w:b/>
          <w:sz w:val="28"/>
          <w:szCs w:val="28"/>
        </w:rPr>
      </w:pPr>
    </w:p>
    <w:p w:rsidR="0030113C" w:rsidRDefault="0030113C" w:rsidP="002B07AA">
      <w:pPr>
        <w:ind w:firstLine="0"/>
        <w:rPr>
          <w:rFonts w:ascii="Times New Roman" w:hAnsi="Times New Roman" w:cs="Times New Roman"/>
          <w:b/>
          <w:sz w:val="28"/>
          <w:szCs w:val="28"/>
        </w:rPr>
      </w:pPr>
    </w:p>
    <w:p w:rsidR="00221677" w:rsidRDefault="00221677" w:rsidP="002B07AA">
      <w:pPr>
        <w:ind w:firstLine="0"/>
        <w:rPr>
          <w:rFonts w:ascii="Times New Roman" w:hAnsi="Times New Roman" w:cs="Times New Roman"/>
          <w:b/>
          <w:sz w:val="28"/>
          <w:szCs w:val="28"/>
        </w:rPr>
      </w:pPr>
    </w:p>
    <w:p w:rsidR="0030113C" w:rsidRDefault="0030113C" w:rsidP="0030113C">
      <w:pPr>
        <w:ind w:right="-284" w:firstLine="709"/>
        <w:rPr>
          <w:rFonts w:ascii="Times New Roman" w:hAnsi="Times New Roman"/>
          <w:sz w:val="28"/>
          <w:szCs w:val="28"/>
        </w:rPr>
      </w:pPr>
      <w:proofErr w:type="gramStart"/>
      <w:r w:rsidRPr="003921D4">
        <w:rPr>
          <w:rFonts w:ascii="Times New Roman" w:hAnsi="Times New Roman" w:cs="Times New Roman"/>
          <w:sz w:val="28"/>
          <w:szCs w:val="28"/>
        </w:rPr>
        <w:t>Руководствуясь</w:t>
      </w:r>
      <w:r w:rsidRPr="003921D4">
        <w:rPr>
          <w:sz w:val="28"/>
          <w:szCs w:val="28"/>
        </w:rPr>
        <w:t xml:space="preserve">, </w:t>
      </w:r>
      <w:r>
        <w:rPr>
          <w:rFonts w:ascii="Times New Roman" w:hAnsi="Times New Roman" w:cs="Times New Roman"/>
          <w:sz w:val="28"/>
          <w:szCs w:val="28"/>
        </w:rPr>
        <w:t>Федеральным з</w:t>
      </w:r>
      <w:r w:rsidRPr="003921D4">
        <w:rPr>
          <w:rFonts w:ascii="Times New Roman" w:hAnsi="Times New Roman" w:cs="Times New Roman"/>
          <w:sz w:val="28"/>
          <w:szCs w:val="28"/>
        </w:rPr>
        <w:t>аконом от 6 декабря 2011 года № 402- ФЗ «О бухгалтерском учёте», Налоговым Кодексом Российской Федерации, Бю</w:t>
      </w:r>
      <w:r w:rsidRPr="003921D4">
        <w:rPr>
          <w:rFonts w:ascii="Times New Roman" w:hAnsi="Times New Roman" w:cs="Times New Roman"/>
          <w:sz w:val="28"/>
          <w:szCs w:val="28"/>
        </w:rPr>
        <w:t>д</w:t>
      </w:r>
      <w:r w:rsidRPr="003921D4">
        <w:rPr>
          <w:rFonts w:ascii="Times New Roman" w:hAnsi="Times New Roman" w:cs="Times New Roman"/>
          <w:sz w:val="28"/>
          <w:szCs w:val="28"/>
        </w:rPr>
        <w:t>жетным Кодексом Российской Федерации, «Единым планом счетов бухгалте</w:t>
      </w:r>
      <w:r w:rsidRPr="003921D4">
        <w:rPr>
          <w:rFonts w:ascii="Times New Roman" w:hAnsi="Times New Roman" w:cs="Times New Roman"/>
          <w:sz w:val="28"/>
          <w:szCs w:val="28"/>
        </w:rPr>
        <w:t>р</w:t>
      </w:r>
      <w:r w:rsidRPr="003921D4">
        <w:rPr>
          <w:rFonts w:ascii="Times New Roman" w:hAnsi="Times New Roman" w:cs="Times New Roman"/>
          <w:sz w:val="28"/>
          <w:szCs w:val="28"/>
        </w:rPr>
        <w:t>ского учета для органов государственной власти (государственных органов), органов местного самоуправления, органов управления государственными вн</w:t>
      </w:r>
      <w:r w:rsidRPr="003921D4">
        <w:rPr>
          <w:rFonts w:ascii="Times New Roman" w:hAnsi="Times New Roman" w:cs="Times New Roman"/>
          <w:sz w:val="28"/>
          <w:szCs w:val="28"/>
        </w:rPr>
        <w:t>е</w:t>
      </w:r>
      <w:r w:rsidRPr="003921D4">
        <w:rPr>
          <w:rFonts w:ascii="Times New Roman" w:hAnsi="Times New Roman" w:cs="Times New Roman"/>
          <w:sz w:val="28"/>
          <w:szCs w:val="28"/>
        </w:rPr>
        <w:t>бюджетными фондами, государственных академий наук, государственных (м</w:t>
      </w:r>
      <w:r w:rsidRPr="003921D4">
        <w:rPr>
          <w:rFonts w:ascii="Times New Roman" w:hAnsi="Times New Roman" w:cs="Times New Roman"/>
          <w:sz w:val="28"/>
          <w:szCs w:val="28"/>
        </w:rPr>
        <w:t>у</w:t>
      </w:r>
      <w:r w:rsidRPr="003921D4">
        <w:rPr>
          <w:rFonts w:ascii="Times New Roman" w:hAnsi="Times New Roman" w:cs="Times New Roman"/>
          <w:sz w:val="28"/>
          <w:szCs w:val="28"/>
        </w:rPr>
        <w:t>ниципальных) учреждений и Инструкцией по его применению», утвержденн</w:t>
      </w:r>
      <w:r w:rsidRPr="003921D4">
        <w:rPr>
          <w:rFonts w:ascii="Times New Roman" w:hAnsi="Times New Roman" w:cs="Times New Roman"/>
          <w:sz w:val="28"/>
          <w:szCs w:val="28"/>
        </w:rPr>
        <w:t>ы</w:t>
      </w:r>
      <w:r w:rsidRPr="003921D4">
        <w:rPr>
          <w:rFonts w:ascii="Times New Roman" w:hAnsi="Times New Roman" w:cs="Times New Roman"/>
          <w:sz w:val="28"/>
          <w:szCs w:val="28"/>
        </w:rPr>
        <w:t>ми приказом Министерства Фина</w:t>
      </w:r>
      <w:r w:rsidR="00295479">
        <w:rPr>
          <w:rFonts w:ascii="Times New Roman" w:hAnsi="Times New Roman" w:cs="Times New Roman"/>
          <w:sz w:val="28"/>
          <w:szCs w:val="28"/>
        </w:rPr>
        <w:t xml:space="preserve">нсов Российской Федерации от </w:t>
      </w:r>
      <w:r>
        <w:rPr>
          <w:rFonts w:ascii="Times New Roman" w:hAnsi="Times New Roman" w:cs="Times New Roman"/>
          <w:sz w:val="28"/>
          <w:szCs w:val="28"/>
        </w:rPr>
        <w:t>6 декабря</w:t>
      </w:r>
      <w:proofErr w:type="gramEnd"/>
      <w:r>
        <w:rPr>
          <w:rFonts w:ascii="Times New Roman" w:hAnsi="Times New Roman" w:cs="Times New Roman"/>
          <w:sz w:val="28"/>
          <w:szCs w:val="28"/>
        </w:rPr>
        <w:t xml:space="preserve"> </w:t>
      </w:r>
      <w:r w:rsidR="00295479">
        <w:rPr>
          <w:rFonts w:ascii="Times New Roman" w:hAnsi="Times New Roman" w:cs="Times New Roman"/>
          <w:sz w:val="28"/>
          <w:szCs w:val="28"/>
        </w:rPr>
        <w:t xml:space="preserve">   </w:t>
      </w:r>
      <w:r>
        <w:rPr>
          <w:rFonts w:ascii="Times New Roman" w:hAnsi="Times New Roman" w:cs="Times New Roman"/>
          <w:sz w:val="28"/>
          <w:szCs w:val="28"/>
        </w:rPr>
        <w:t>2010 года № 162</w:t>
      </w:r>
      <w:r w:rsidRPr="003921D4">
        <w:rPr>
          <w:rFonts w:ascii="Times New Roman" w:hAnsi="Times New Roman" w:cs="Times New Roman"/>
          <w:sz w:val="28"/>
          <w:szCs w:val="28"/>
        </w:rPr>
        <w:t>н,</w:t>
      </w:r>
      <w:r>
        <w:t xml:space="preserve"> </w:t>
      </w:r>
      <w:r w:rsidRPr="006B1941">
        <w:rPr>
          <w:rFonts w:ascii="Times New Roman" w:hAnsi="Times New Roman" w:cs="Times New Roman"/>
          <w:sz w:val="28"/>
          <w:szCs w:val="28"/>
        </w:rPr>
        <w:t>Приказ</w:t>
      </w:r>
      <w:r>
        <w:rPr>
          <w:rFonts w:ascii="Times New Roman" w:hAnsi="Times New Roman" w:cs="Times New Roman"/>
          <w:sz w:val="28"/>
          <w:szCs w:val="28"/>
        </w:rPr>
        <w:t>ом Минфина России от 8 июня 2018 года № 132н «</w:t>
      </w:r>
      <w:r w:rsidRPr="006B1941">
        <w:rPr>
          <w:rFonts w:ascii="Times New Roman" w:hAnsi="Times New Roman" w:cs="Times New Roman"/>
          <w:sz w:val="28"/>
          <w:szCs w:val="28"/>
        </w:rPr>
        <w:t xml:space="preserve">О </w:t>
      </w:r>
      <w:proofErr w:type="gramStart"/>
      <w:r w:rsidRPr="006B1941">
        <w:rPr>
          <w:rFonts w:ascii="Times New Roman" w:hAnsi="Times New Roman" w:cs="Times New Roman"/>
          <w:sz w:val="28"/>
          <w:szCs w:val="28"/>
        </w:rPr>
        <w:t>Порядке формирования и применения кодов бюджетной классификации Ро</w:t>
      </w:r>
      <w:r w:rsidRPr="006B1941">
        <w:rPr>
          <w:rFonts w:ascii="Times New Roman" w:hAnsi="Times New Roman" w:cs="Times New Roman"/>
          <w:sz w:val="28"/>
          <w:szCs w:val="28"/>
        </w:rPr>
        <w:t>с</w:t>
      </w:r>
      <w:r w:rsidRPr="006B1941">
        <w:rPr>
          <w:rFonts w:ascii="Times New Roman" w:hAnsi="Times New Roman" w:cs="Times New Roman"/>
          <w:sz w:val="28"/>
          <w:szCs w:val="28"/>
        </w:rPr>
        <w:t>сийской Федерации, их структуре и принципах назначе</w:t>
      </w:r>
      <w:r>
        <w:rPr>
          <w:rFonts w:ascii="Times New Roman" w:hAnsi="Times New Roman" w:cs="Times New Roman"/>
          <w:sz w:val="28"/>
          <w:szCs w:val="28"/>
        </w:rPr>
        <w:t>ния»,</w:t>
      </w:r>
      <w:r w:rsidRPr="003921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1D4">
        <w:rPr>
          <w:rFonts w:ascii="Times New Roman" w:hAnsi="Times New Roman"/>
          <w:sz w:val="28"/>
          <w:szCs w:val="28"/>
        </w:rPr>
        <w:t>Приказа Минфина Рос</w:t>
      </w:r>
      <w:r>
        <w:rPr>
          <w:rFonts w:ascii="Times New Roman" w:hAnsi="Times New Roman"/>
          <w:sz w:val="28"/>
          <w:szCs w:val="28"/>
        </w:rPr>
        <w:t>сии от 10 апреля 2015 года № 64н «</w:t>
      </w:r>
      <w:r w:rsidRPr="003921D4">
        <w:rPr>
          <w:rFonts w:ascii="Times New Roman" w:hAnsi="Times New Roman"/>
          <w:sz w:val="28"/>
          <w:szCs w:val="28"/>
        </w:rPr>
        <w:t>Об утверж</w:t>
      </w:r>
      <w:r>
        <w:rPr>
          <w:rFonts w:ascii="Times New Roman" w:hAnsi="Times New Roman"/>
          <w:sz w:val="28"/>
          <w:szCs w:val="28"/>
        </w:rPr>
        <w:t>дении форм учетных док</w:t>
      </w:r>
      <w:r>
        <w:rPr>
          <w:rFonts w:ascii="Times New Roman" w:hAnsi="Times New Roman"/>
          <w:sz w:val="28"/>
          <w:szCs w:val="28"/>
        </w:rPr>
        <w:t>у</w:t>
      </w:r>
      <w:r>
        <w:rPr>
          <w:rFonts w:ascii="Times New Roman" w:hAnsi="Times New Roman"/>
          <w:sz w:val="28"/>
          <w:szCs w:val="28"/>
        </w:rPr>
        <w:t xml:space="preserve">ментов </w:t>
      </w:r>
      <w:r w:rsidRPr="003921D4">
        <w:rPr>
          <w:rFonts w:ascii="Times New Roman" w:hAnsi="Times New Roman"/>
          <w:sz w:val="28"/>
          <w:szCs w:val="28"/>
        </w:rPr>
        <w:t>и регистров бухгалтерского учета, применяемых органами государс</w:t>
      </w:r>
      <w:r w:rsidRPr="003921D4">
        <w:rPr>
          <w:rFonts w:ascii="Times New Roman" w:hAnsi="Times New Roman"/>
          <w:sz w:val="28"/>
          <w:szCs w:val="28"/>
        </w:rPr>
        <w:t>т</w:t>
      </w:r>
      <w:r w:rsidRPr="003921D4">
        <w:rPr>
          <w:rFonts w:ascii="Times New Roman" w:hAnsi="Times New Roman"/>
          <w:sz w:val="28"/>
          <w:szCs w:val="28"/>
        </w:rPr>
        <w:t>венной власти (государственными органами), органами местного самоуправл</w:t>
      </w:r>
      <w:r w:rsidRPr="003921D4">
        <w:rPr>
          <w:rFonts w:ascii="Times New Roman" w:hAnsi="Times New Roman"/>
          <w:sz w:val="28"/>
          <w:szCs w:val="28"/>
        </w:rPr>
        <w:t>е</w:t>
      </w:r>
      <w:r w:rsidRPr="003921D4">
        <w:rPr>
          <w:rFonts w:ascii="Times New Roman" w:hAnsi="Times New Roman"/>
          <w:sz w:val="28"/>
          <w:szCs w:val="28"/>
        </w:rPr>
        <w:t>ния, органами управления государственными внебюджетными фондами, гос</w:t>
      </w:r>
      <w:r w:rsidRPr="003921D4">
        <w:rPr>
          <w:rFonts w:ascii="Times New Roman" w:hAnsi="Times New Roman"/>
          <w:sz w:val="28"/>
          <w:szCs w:val="28"/>
        </w:rPr>
        <w:t>у</w:t>
      </w:r>
      <w:r w:rsidRPr="003921D4">
        <w:rPr>
          <w:rFonts w:ascii="Times New Roman" w:hAnsi="Times New Roman"/>
          <w:sz w:val="28"/>
          <w:szCs w:val="28"/>
        </w:rPr>
        <w:t>дарственными (муниципальными) учреждениями, и Методич</w:t>
      </w:r>
      <w:r>
        <w:rPr>
          <w:rFonts w:ascii="Times New Roman" w:hAnsi="Times New Roman"/>
          <w:sz w:val="28"/>
          <w:szCs w:val="28"/>
        </w:rPr>
        <w:t xml:space="preserve">еских указаний по их применению», </w:t>
      </w:r>
      <w:r w:rsidRPr="004354FB">
        <w:rPr>
          <w:rFonts w:ascii="Times New Roman" w:hAnsi="Times New Roman" w:cs="Times New Roman"/>
          <w:sz w:val="28"/>
          <w:szCs w:val="28"/>
        </w:rPr>
        <w:t xml:space="preserve">приказа Минфина России </w:t>
      </w:r>
      <w:hyperlink r:id="rId9" w:history="1">
        <w:r>
          <w:rPr>
            <w:rStyle w:val="ae"/>
            <w:rFonts w:ascii="Times New Roman" w:hAnsi="Times New Roman"/>
            <w:color w:val="auto"/>
            <w:sz w:val="28"/>
            <w:szCs w:val="28"/>
            <w:u w:val="none"/>
          </w:rPr>
          <w:t>от 28</w:t>
        </w:r>
        <w:proofErr w:type="gramEnd"/>
        <w:r>
          <w:rPr>
            <w:rStyle w:val="ae"/>
            <w:rFonts w:ascii="Times New Roman" w:hAnsi="Times New Roman"/>
            <w:color w:val="auto"/>
            <w:sz w:val="28"/>
            <w:szCs w:val="28"/>
            <w:u w:val="none"/>
          </w:rPr>
          <w:t xml:space="preserve"> </w:t>
        </w:r>
        <w:proofErr w:type="gramStart"/>
        <w:r>
          <w:rPr>
            <w:rStyle w:val="ae"/>
            <w:rFonts w:ascii="Times New Roman" w:hAnsi="Times New Roman"/>
            <w:color w:val="auto"/>
            <w:sz w:val="28"/>
            <w:szCs w:val="28"/>
            <w:u w:val="none"/>
          </w:rPr>
          <w:t>декабря 2010 года</w:t>
        </w:r>
        <w:r w:rsidRPr="004354FB">
          <w:rPr>
            <w:rStyle w:val="ae"/>
            <w:rFonts w:ascii="Times New Roman" w:hAnsi="Times New Roman"/>
            <w:color w:val="auto"/>
            <w:sz w:val="28"/>
            <w:szCs w:val="28"/>
            <w:u w:val="none"/>
          </w:rPr>
          <w:t xml:space="preserve"> N 191н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w:t>
      </w:r>
      <w:r w:rsidRPr="004354FB">
        <w:rPr>
          <w:rFonts w:ascii="Times New Roman" w:hAnsi="Times New Roman" w:cs="Times New Roman"/>
          <w:sz w:val="28"/>
          <w:szCs w:val="28"/>
        </w:rPr>
        <w:t>с</w:t>
      </w:r>
      <w:r w:rsidRPr="004354FB">
        <w:rPr>
          <w:rFonts w:ascii="Times New Roman" w:hAnsi="Times New Roman" w:cs="Times New Roman"/>
          <w:sz w:val="28"/>
          <w:szCs w:val="28"/>
        </w:rPr>
        <w:t>темы Рос</w:t>
      </w:r>
      <w:r>
        <w:rPr>
          <w:rFonts w:ascii="Times New Roman" w:hAnsi="Times New Roman" w:cs="Times New Roman"/>
          <w:sz w:val="28"/>
          <w:szCs w:val="28"/>
        </w:rPr>
        <w:t>сийской Федерации»</w:t>
      </w:r>
      <w:r w:rsidRPr="004354FB">
        <w:rPr>
          <w:rFonts w:ascii="Times New Roman" w:hAnsi="Times New Roman" w:cs="Times New Roman"/>
          <w:sz w:val="28"/>
          <w:szCs w:val="28"/>
        </w:rPr>
        <w:t xml:space="preserve"> (далее - Приказ N 191н)</w:t>
      </w:r>
      <w:r>
        <w:rPr>
          <w:sz w:val="28"/>
          <w:szCs w:val="28"/>
        </w:rPr>
        <w:t>,</w:t>
      </w:r>
      <w:r w:rsidRPr="00374411">
        <w:rPr>
          <w:color w:val="000000"/>
          <w:sz w:val="28"/>
          <w:szCs w:val="28"/>
        </w:rPr>
        <w:t xml:space="preserve"> </w:t>
      </w:r>
      <w:r>
        <w:rPr>
          <w:rFonts w:ascii="Times New Roman" w:hAnsi="Times New Roman"/>
          <w:sz w:val="28"/>
          <w:szCs w:val="28"/>
        </w:rPr>
        <w:t>Приказа Минфина Ро</w:t>
      </w:r>
      <w:r>
        <w:rPr>
          <w:rFonts w:ascii="Times New Roman" w:hAnsi="Times New Roman"/>
          <w:sz w:val="28"/>
          <w:szCs w:val="28"/>
        </w:rPr>
        <w:t>с</w:t>
      </w:r>
      <w:r>
        <w:rPr>
          <w:rFonts w:ascii="Times New Roman" w:hAnsi="Times New Roman"/>
          <w:sz w:val="28"/>
          <w:szCs w:val="28"/>
        </w:rPr>
        <w:t>сии от 31 декабря 2016 года №256н «Об утверждении федерального стандарта бухгалтерского учета для организаций государственного сектора «Концепт</w:t>
      </w:r>
      <w:r>
        <w:rPr>
          <w:rFonts w:ascii="Times New Roman" w:hAnsi="Times New Roman"/>
          <w:sz w:val="28"/>
          <w:szCs w:val="28"/>
        </w:rPr>
        <w:t>у</w:t>
      </w:r>
      <w:r>
        <w:rPr>
          <w:rFonts w:ascii="Times New Roman" w:hAnsi="Times New Roman"/>
          <w:sz w:val="28"/>
          <w:szCs w:val="28"/>
        </w:rPr>
        <w:t>альные основы бухгалтерского учета и отчетности организаций государстве</w:t>
      </w:r>
      <w:r>
        <w:rPr>
          <w:rFonts w:ascii="Times New Roman" w:hAnsi="Times New Roman"/>
          <w:sz w:val="28"/>
          <w:szCs w:val="28"/>
        </w:rPr>
        <w:t>н</w:t>
      </w:r>
      <w:r>
        <w:rPr>
          <w:rFonts w:ascii="Times New Roman" w:hAnsi="Times New Roman"/>
          <w:sz w:val="28"/>
          <w:szCs w:val="28"/>
        </w:rPr>
        <w:t>ного сектора», Приказа Минфина России</w:t>
      </w:r>
      <w:proofErr w:type="gramEnd"/>
      <w:r>
        <w:rPr>
          <w:rFonts w:ascii="Times New Roman" w:hAnsi="Times New Roman"/>
          <w:sz w:val="28"/>
          <w:szCs w:val="28"/>
        </w:rPr>
        <w:t xml:space="preserve"> от 31 декабря 2016 года №257н «Об утверждении федерального стандарта бухгалтерского учета для организаций государственного сектора «Основные средства», Приказа Минфина России от 31декабря 2016 года №260н «Об утверждении федерального стандарта </w:t>
      </w:r>
      <w:proofErr w:type="spellStart"/>
      <w:r>
        <w:rPr>
          <w:rFonts w:ascii="Times New Roman" w:hAnsi="Times New Roman"/>
          <w:sz w:val="28"/>
          <w:szCs w:val="28"/>
        </w:rPr>
        <w:t>бухгал</w:t>
      </w:r>
      <w:proofErr w:type="spellEnd"/>
      <w:r>
        <w:rPr>
          <w:rFonts w:ascii="Times New Roman" w:hAnsi="Times New Roman"/>
          <w:sz w:val="28"/>
          <w:szCs w:val="28"/>
        </w:rPr>
        <w:t>-</w:t>
      </w:r>
    </w:p>
    <w:p w:rsidR="0030113C" w:rsidRDefault="0030113C" w:rsidP="0030113C">
      <w:pPr>
        <w:ind w:right="-284" w:firstLine="0"/>
        <w:jc w:val="center"/>
        <w:rPr>
          <w:rFonts w:ascii="Times New Roman" w:hAnsi="Times New Roman"/>
          <w:sz w:val="28"/>
          <w:szCs w:val="28"/>
        </w:rPr>
      </w:pPr>
      <w:r>
        <w:rPr>
          <w:rFonts w:ascii="Times New Roman" w:hAnsi="Times New Roman"/>
          <w:sz w:val="28"/>
          <w:szCs w:val="28"/>
        </w:rPr>
        <w:lastRenderedPageBreak/>
        <w:t>2</w:t>
      </w:r>
    </w:p>
    <w:p w:rsidR="0030113C" w:rsidRPr="003921D4" w:rsidRDefault="0030113C" w:rsidP="0030113C">
      <w:pPr>
        <w:ind w:right="-284" w:firstLine="0"/>
        <w:rPr>
          <w:rFonts w:ascii="Times New Roman" w:hAnsi="Times New Roman"/>
          <w:sz w:val="28"/>
          <w:szCs w:val="28"/>
        </w:rPr>
      </w:pPr>
      <w:r>
        <w:rPr>
          <w:rFonts w:ascii="Times New Roman" w:hAnsi="Times New Roman"/>
          <w:sz w:val="28"/>
          <w:szCs w:val="28"/>
        </w:rPr>
        <w:t>терского учета для организаций государственного сектора «Представление бу</w:t>
      </w:r>
      <w:r>
        <w:rPr>
          <w:rFonts w:ascii="Times New Roman" w:hAnsi="Times New Roman"/>
          <w:sz w:val="28"/>
          <w:szCs w:val="28"/>
        </w:rPr>
        <w:t>х</w:t>
      </w:r>
      <w:r>
        <w:rPr>
          <w:rFonts w:ascii="Times New Roman" w:hAnsi="Times New Roman"/>
          <w:sz w:val="28"/>
          <w:szCs w:val="28"/>
        </w:rPr>
        <w:t>галтерской (финансовой) отчетности»</w:t>
      </w:r>
      <w:r w:rsidRPr="003921D4">
        <w:rPr>
          <w:rFonts w:ascii="Times New Roman" w:hAnsi="Times New Roman"/>
          <w:sz w:val="28"/>
          <w:szCs w:val="28"/>
        </w:rPr>
        <w:t xml:space="preserve"> в целях нормативно-правового регулир</w:t>
      </w:r>
      <w:r w:rsidRPr="003921D4">
        <w:rPr>
          <w:rFonts w:ascii="Times New Roman" w:hAnsi="Times New Roman"/>
          <w:sz w:val="28"/>
          <w:szCs w:val="28"/>
        </w:rPr>
        <w:t>о</w:t>
      </w:r>
      <w:r w:rsidRPr="003921D4">
        <w:rPr>
          <w:rFonts w:ascii="Times New Roman" w:hAnsi="Times New Roman"/>
          <w:sz w:val="28"/>
          <w:szCs w:val="28"/>
        </w:rPr>
        <w:t>вания в сфере ве</w:t>
      </w:r>
      <w:r>
        <w:rPr>
          <w:rFonts w:ascii="Times New Roman" w:hAnsi="Times New Roman"/>
          <w:sz w:val="28"/>
          <w:szCs w:val="28"/>
        </w:rPr>
        <w:t>дения</w:t>
      </w:r>
      <w:r w:rsidRPr="003921D4">
        <w:rPr>
          <w:rFonts w:ascii="Times New Roman" w:hAnsi="Times New Roman"/>
          <w:sz w:val="28"/>
          <w:szCs w:val="28"/>
        </w:rPr>
        <w:t xml:space="preserve"> учета</w:t>
      </w:r>
      <w:r>
        <w:rPr>
          <w:rFonts w:ascii="Times New Roman" w:hAnsi="Times New Roman"/>
          <w:sz w:val="28"/>
          <w:szCs w:val="28"/>
        </w:rPr>
        <w:t>,</w:t>
      </w:r>
      <w:r>
        <w:rPr>
          <w:sz w:val="28"/>
          <w:szCs w:val="28"/>
        </w:rPr>
        <w:t xml:space="preserve"> </w:t>
      </w:r>
      <w:r w:rsidRPr="004354FB">
        <w:rPr>
          <w:rFonts w:ascii="Times New Roman" w:hAnsi="Times New Roman" w:cs="Times New Roman"/>
          <w:sz w:val="28"/>
          <w:szCs w:val="28"/>
        </w:rPr>
        <w:t xml:space="preserve">приказа Минфина России </w:t>
      </w:r>
      <w:hyperlink r:id="rId10" w:history="1">
        <w:r>
          <w:rPr>
            <w:rStyle w:val="ae"/>
            <w:rFonts w:ascii="Times New Roman" w:hAnsi="Times New Roman"/>
            <w:color w:val="auto"/>
            <w:sz w:val="28"/>
            <w:szCs w:val="28"/>
            <w:u w:val="none"/>
          </w:rPr>
          <w:t>от 30 декабря 2017 года</w:t>
        </w:r>
        <w:r w:rsidRPr="004354FB">
          <w:rPr>
            <w:rStyle w:val="ae"/>
            <w:rFonts w:ascii="Times New Roman" w:hAnsi="Times New Roman"/>
            <w:color w:val="auto"/>
            <w:sz w:val="28"/>
            <w:szCs w:val="28"/>
            <w:u w:val="none"/>
          </w:rPr>
          <w:t xml:space="preserve"> N 274н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федерального стандарта бухгалтерского учета для о</w:t>
      </w:r>
      <w:r w:rsidRPr="004354FB">
        <w:rPr>
          <w:rFonts w:ascii="Times New Roman" w:hAnsi="Times New Roman" w:cs="Times New Roman"/>
          <w:sz w:val="28"/>
          <w:szCs w:val="28"/>
        </w:rPr>
        <w:t>р</w:t>
      </w:r>
      <w:r w:rsidRPr="004354FB">
        <w:rPr>
          <w:rFonts w:ascii="Times New Roman" w:hAnsi="Times New Roman" w:cs="Times New Roman"/>
          <w:sz w:val="28"/>
          <w:szCs w:val="28"/>
        </w:rPr>
        <w:t>ганизаций государст</w:t>
      </w:r>
      <w:r>
        <w:rPr>
          <w:rFonts w:ascii="Times New Roman" w:hAnsi="Times New Roman" w:cs="Times New Roman"/>
          <w:sz w:val="28"/>
          <w:szCs w:val="28"/>
        </w:rPr>
        <w:t xml:space="preserve">венного сектора» </w:t>
      </w:r>
      <w:r w:rsidRPr="004354FB">
        <w:rPr>
          <w:rFonts w:ascii="Times New Roman" w:hAnsi="Times New Roman" w:cs="Times New Roman"/>
          <w:sz w:val="28"/>
          <w:szCs w:val="28"/>
        </w:rPr>
        <w:t xml:space="preserve">Учетная политика, оценочные значения и </w:t>
      </w:r>
      <w:r>
        <w:rPr>
          <w:rFonts w:ascii="Times New Roman" w:hAnsi="Times New Roman" w:cs="Times New Roman"/>
          <w:sz w:val="28"/>
          <w:szCs w:val="28"/>
        </w:rPr>
        <w:t>ошибки» (далее - ФСБУ «Учетная политика»</w:t>
      </w:r>
      <w:r w:rsidRPr="004354FB">
        <w:rPr>
          <w:rFonts w:ascii="Times New Roman" w:hAnsi="Times New Roman" w:cs="Times New Roman"/>
          <w:sz w:val="28"/>
          <w:szCs w:val="28"/>
        </w:rPr>
        <w:t>):</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ab/>
        <w:t>1. Утвердить в новой редакции</w:t>
      </w:r>
      <w:r w:rsidRPr="003921D4">
        <w:rPr>
          <w:sz w:val="28"/>
          <w:szCs w:val="28"/>
        </w:rPr>
        <w:t xml:space="preserve"> </w:t>
      </w:r>
      <w:r w:rsidRPr="003921D4">
        <w:rPr>
          <w:rFonts w:ascii="Times New Roman" w:hAnsi="Times New Roman" w:cs="Times New Roman"/>
          <w:sz w:val="28"/>
          <w:szCs w:val="28"/>
        </w:rPr>
        <w:t xml:space="preserve">учетную политику по бухгалтерскому и налоговому учету </w:t>
      </w: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сельского поселения Красноарме</w:t>
      </w:r>
      <w:r w:rsidRPr="003921D4">
        <w:rPr>
          <w:rFonts w:ascii="Times New Roman" w:hAnsi="Times New Roman" w:cs="Times New Roman"/>
          <w:sz w:val="28"/>
          <w:szCs w:val="28"/>
        </w:rPr>
        <w:t>й</w:t>
      </w:r>
      <w:r w:rsidRPr="003921D4">
        <w:rPr>
          <w:rFonts w:ascii="Times New Roman" w:hAnsi="Times New Roman" w:cs="Times New Roman"/>
          <w:sz w:val="28"/>
          <w:szCs w:val="28"/>
        </w:rPr>
        <w:t>ского района</w:t>
      </w:r>
      <w:r>
        <w:rPr>
          <w:rFonts w:ascii="Times New Roman" w:hAnsi="Times New Roman" w:cs="Times New Roman"/>
          <w:sz w:val="28"/>
          <w:szCs w:val="28"/>
        </w:rPr>
        <w:t xml:space="preserve"> (прилагается</w:t>
      </w:r>
      <w:r w:rsidRPr="003921D4">
        <w:rPr>
          <w:rFonts w:ascii="Times New Roman" w:hAnsi="Times New Roman" w:cs="Times New Roman"/>
          <w:sz w:val="28"/>
          <w:szCs w:val="28"/>
        </w:rPr>
        <w:t>).</w:t>
      </w:r>
    </w:p>
    <w:p w:rsidR="0030113C" w:rsidRPr="003921D4" w:rsidRDefault="0030113C" w:rsidP="0030113C">
      <w:pPr>
        <w:pStyle w:val="af"/>
        <w:ind w:right="-284" w:firstLine="709"/>
        <w:rPr>
          <w:szCs w:val="28"/>
        </w:rPr>
      </w:pPr>
      <w:r>
        <w:rPr>
          <w:szCs w:val="28"/>
        </w:rPr>
        <w:t xml:space="preserve">2. Применять учетную политику с 1 </w:t>
      </w:r>
      <w:r w:rsidR="003C3C18">
        <w:rPr>
          <w:szCs w:val="28"/>
        </w:rPr>
        <w:t>января 2023</w:t>
      </w:r>
      <w:r w:rsidRPr="003921D4">
        <w:rPr>
          <w:szCs w:val="28"/>
        </w:rPr>
        <w:t xml:space="preserve"> года, во все последу</w:t>
      </w:r>
      <w:r w:rsidRPr="003921D4">
        <w:rPr>
          <w:szCs w:val="28"/>
        </w:rPr>
        <w:t>ю</w:t>
      </w:r>
      <w:r w:rsidRPr="003921D4">
        <w:rPr>
          <w:szCs w:val="28"/>
        </w:rPr>
        <w:t>щие отчетные периоды с внесением в неё в установленном порядке необход</w:t>
      </w:r>
      <w:r w:rsidRPr="003921D4">
        <w:rPr>
          <w:szCs w:val="28"/>
        </w:rPr>
        <w:t>и</w:t>
      </w:r>
      <w:r w:rsidRPr="003921D4">
        <w:rPr>
          <w:szCs w:val="28"/>
        </w:rPr>
        <w:t>мых изменений и дополнений.</w:t>
      </w:r>
    </w:p>
    <w:p w:rsidR="0030113C" w:rsidRPr="003921D4" w:rsidRDefault="0030113C" w:rsidP="0030113C">
      <w:pPr>
        <w:pStyle w:val="af"/>
        <w:ind w:right="-284" w:firstLine="709"/>
        <w:rPr>
          <w:szCs w:val="28"/>
        </w:rPr>
      </w:pPr>
      <w:r>
        <w:rPr>
          <w:szCs w:val="28"/>
        </w:rPr>
        <w:t xml:space="preserve">3. </w:t>
      </w:r>
      <w:proofErr w:type="gramStart"/>
      <w:r>
        <w:rPr>
          <w:szCs w:val="28"/>
        </w:rPr>
        <w:t>Контроль за</w:t>
      </w:r>
      <w:proofErr w:type="gramEnd"/>
      <w:r>
        <w:rPr>
          <w:szCs w:val="28"/>
        </w:rPr>
        <w:t xml:space="preserve"> выполнением</w:t>
      </w:r>
      <w:r w:rsidRPr="003921D4">
        <w:rPr>
          <w:szCs w:val="28"/>
        </w:rPr>
        <w:t xml:space="preserve"> нас</w:t>
      </w:r>
      <w:r>
        <w:rPr>
          <w:szCs w:val="28"/>
        </w:rPr>
        <w:t xml:space="preserve">тоящего распоряжения </w:t>
      </w:r>
      <w:r w:rsidR="006F335B">
        <w:rPr>
          <w:szCs w:val="28"/>
        </w:rPr>
        <w:t>оставляю за с</w:t>
      </w:r>
      <w:r w:rsidR="006F335B">
        <w:rPr>
          <w:szCs w:val="28"/>
        </w:rPr>
        <w:t>о</w:t>
      </w:r>
      <w:r w:rsidR="006F335B">
        <w:rPr>
          <w:szCs w:val="28"/>
        </w:rPr>
        <w:t>бой.</w:t>
      </w:r>
    </w:p>
    <w:p w:rsidR="0030113C" w:rsidRPr="003921D4" w:rsidRDefault="0030113C" w:rsidP="0030113C">
      <w:pPr>
        <w:widowControl/>
        <w:autoSpaceDE/>
        <w:autoSpaceDN/>
        <w:adjustRightInd/>
        <w:ind w:right="-284" w:firstLine="709"/>
        <w:rPr>
          <w:rFonts w:ascii="Times New Roman" w:hAnsi="Times New Roman" w:cs="Times New Roman"/>
          <w:sz w:val="28"/>
          <w:szCs w:val="28"/>
        </w:rPr>
      </w:pPr>
      <w:r>
        <w:rPr>
          <w:rFonts w:ascii="Times New Roman" w:hAnsi="Times New Roman" w:cs="Times New Roman"/>
          <w:sz w:val="28"/>
          <w:szCs w:val="28"/>
        </w:rPr>
        <w:t>4</w:t>
      </w:r>
      <w:r w:rsidRPr="003921D4">
        <w:rPr>
          <w:rFonts w:ascii="Times New Roman" w:hAnsi="Times New Roman" w:cs="Times New Roman"/>
          <w:sz w:val="28"/>
          <w:szCs w:val="28"/>
        </w:rPr>
        <w:t>. Распоряжение вступает в силу со дня его подписания и распростран</w:t>
      </w:r>
      <w:r w:rsidRPr="003921D4">
        <w:rPr>
          <w:rFonts w:ascii="Times New Roman" w:hAnsi="Times New Roman" w:cs="Times New Roman"/>
          <w:sz w:val="28"/>
          <w:szCs w:val="28"/>
        </w:rPr>
        <w:t>я</w:t>
      </w:r>
      <w:r w:rsidRPr="003921D4">
        <w:rPr>
          <w:rFonts w:ascii="Times New Roman" w:hAnsi="Times New Roman" w:cs="Times New Roman"/>
          <w:sz w:val="28"/>
          <w:szCs w:val="28"/>
        </w:rPr>
        <w:t xml:space="preserve">ется на </w:t>
      </w:r>
      <w:proofErr w:type="gramStart"/>
      <w:r w:rsidRPr="003921D4">
        <w:rPr>
          <w:rFonts w:ascii="Times New Roman" w:hAnsi="Times New Roman" w:cs="Times New Roman"/>
          <w:sz w:val="28"/>
          <w:szCs w:val="28"/>
        </w:rPr>
        <w:t>правоотно</w:t>
      </w:r>
      <w:r w:rsidR="003C3C18">
        <w:rPr>
          <w:rFonts w:ascii="Times New Roman" w:hAnsi="Times New Roman" w:cs="Times New Roman"/>
          <w:sz w:val="28"/>
          <w:szCs w:val="28"/>
        </w:rPr>
        <w:t>шения</w:t>
      </w:r>
      <w:proofErr w:type="gramEnd"/>
      <w:r w:rsidR="003C3C18">
        <w:rPr>
          <w:rFonts w:ascii="Times New Roman" w:hAnsi="Times New Roman" w:cs="Times New Roman"/>
          <w:sz w:val="28"/>
          <w:szCs w:val="28"/>
        </w:rPr>
        <w:t xml:space="preserve"> возникшие с 1 января 2023</w:t>
      </w:r>
      <w:r w:rsidRPr="003921D4">
        <w:rPr>
          <w:rFonts w:ascii="Times New Roman" w:hAnsi="Times New Roman" w:cs="Times New Roman"/>
          <w:sz w:val="28"/>
          <w:szCs w:val="28"/>
        </w:rPr>
        <w:t xml:space="preserve"> года.</w:t>
      </w:r>
    </w:p>
    <w:p w:rsidR="0030113C" w:rsidRPr="003921D4" w:rsidRDefault="0030113C" w:rsidP="0030113C">
      <w:pPr>
        <w:tabs>
          <w:tab w:val="num" w:pos="0"/>
        </w:tabs>
        <w:ind w:right="-284"/>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Глава</w:t>
      </w:r>
    </w:p>
    <w:p w:rsidR="0030113C" w:rsidRPr="003921D4" w:rsidRDefault="0030113C" w:rsidP="0030113C">
      <w:pPr>
        <w:ind w:right="-284" w:firstLine="0"/>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w:t>
      </w: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r w:rsidRPr="003921D4">
        <w:rPr>
          <w:sz w:val="28"/>
          <w:szCs w:val="28"/>
        </w:rPr>
        <w:t xml:space="preserve"> </w:t>
      </w:r>
      <w:r w:rsidRPr="003921D4">
        <w:rPr>
          <w:sz w:val="28"/>
          <w:szCs w:val="28"/>
        </w:rPr>
        <w:tab/>
        <w:t xml:space="preserve">                                                          </w:t>
      </w:r>
      <w:r w:rsidRPr="003921D4">
        <w:rPr>
          <w:rFonts w:ascii="Times New Roman" w:hAnsi="Times New Roman" w:cs="Times New Roman"/>
          <w:sz w:val="28"/>
          <w:szCs w:val="28"/>
        </w:rPr>
        <w:t>В.В.</w:t>
      </w:r>
      <w:r>
        <w:rPr>
          <w:rFonts w:ascii="Times New Roman" w:hAnsi="Times New Roman" w:cs="Times New Roman"/>
          <w:sz w:val="28"/>
          <w:szCs w:val="28"/>
        </w:rPr>
        <w:t xml:space="preserve"> </w:t>
      </w:r>
      <w:proofErr w:type="spellStart"/>
      <w:r w:rsidRPr="003921D4">
        <w:rPr>
          <w:rFonts w:ascii="Times New Roman" w:hAnsi="Times New Roman" w:cs="Times New Roman"/>
          <w:sz w:val="28"/>
          <w:szCs w:val="28"/>
        </w:rPr>
        <w:t>Новак</w:t>
      </w:r>
      <w:proofErr w:type="spellEnd"/>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6F335B" w:rsidRPr="003921D4" w:rsidRDefault="006F335B" w:rsidP="0030113C">
      <w:pPr>
        <w:tabs>
          <w:tab w:val="left" w:pos="690"/>
        </w:tabs>
        <w:ind w:firstLine="708"/>
        <w:rPr>
          <w:rFonts w:ascii="Times New Roman" w:hAnsi="Times New Roman" w:cs="Times New Roman"/>
          <w:sz w:val="28"/>
          <w:szCs w:val="28"/>
        </w:rPr>
      </w:pPr>
    </w:p>
    <w:p w:rsidR="00221677" w:rsidRDefault="00221677" w:rsidP="002B07AA">
      <w:pPr>
        <w:ind w:firstLine="0"/>
        <w:rPr>
          <w:rFonts w:ascii="Times New Roman" w:hAnsi="Times New Roman" w:cs="Times New Roman"/>
          <w:b/>
          <w:sz w:val="28"/>
          <w:szCs w:val="28"/>
        </w:rPr>
      </w:pPr>
    </w:p>
    <w:p w:rsidR="0030113C"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lastRenderedPageBreak/>
        <w:t>Приложение</w:t>
      </w:r>
    </w:p>
    <w:p w:rsidR="0030113C" w:rsidRDefault="0030113C" w:rsidP="0030113C">
      <w:pPr>
        <w:ind w:left="5812" w:firstLine="0"/>
        <w:jc w:val="left"/>
        <w:rPr>
          <w:rFonts w:ascii="Times New Roman" w:hAnsi="Times New Roman" w:cs="Times New Roman"/>
          <w:sz w:val="28"/>
          <w:szCs w:val="28"/>
        </w:rPr>
      </w:pPr>
    </w:p>
    <w:p w:rsidR="0030113C" w:rsidRPr="003921D4" w:rsidRDefault="0030113C" w:rsidP="0030113C">
      <w:pPr>
        <w:ind w:left="5812" w:firstLine="0"/>
        <w:jc w:val="left"/>
        <w:rPr>
          <w:rFonts w:ascii="Times New Roman" w:hAnsi="Times New Roman" w:cs="Times New Roman"/>
          <w:sz w:val="28"/>
          <w:szCs w:val="28"/>
        </w:rPr>
      </w:pPr>
      <w:r>
        <w:rPr>
          <w:rFonts w:ascii="Times New Roman" w:hAnsi="Times New Roman" w:cs="Times New Roman"/>
          <w:sz w:val="28"/>
          <w:szCs w:val="28"/>
        </w:rPr>
        <w:t>УТВЕРЖДЕНО</w:t>
      </w:r>
    </w:p>
    <w:p w:rsidR="0030113C" w:rsidRPr="003921D4" w:rsidRDefault="0030113C" w:rsidP="0030113C">
      <w:pPr>
        <w:ind w:left="5812" w:firstLine="0"/>
        <w:jc w:val="left"/>
        <w:rPr>
          <w:rFonts w:ascii="Times New Roman" w:hAnsi="Times New Roman" w:cs="Times New Roman"/>
          <w:sz w:val="28"/>
          <w:szCs w:val="28"/>
        </w:rPr>
      </w:pPr>
      <w:r>
        <w:rPr>
          <w:rFonts w:ascii="Times New Roman" w:hAnsi="Times New Roman" w:cs="Times New Roman"/>
          <w:sz w:val="28"/>
          <w:szCs w:val="28"/>
        </w:rPr>
        <w:t>распоряжением</w:t>
      </w:r>
      <w:r w:rsidRPr="003921D4">
        <w:rPr>
          <w:rFonts w:ascii="Times New Roman" w:hAnsi="Times New Roman" w:cs="Times New Roman"/>
          <w:sz w:val="28"/>
          <w:szCs w:val="28"/>
        </w:rPr>
        <w:t xml:space="preserve"> главы</w:t>
      </w:r>
    </w:p>
    <w:p w:rsidR="0030113C" w:rsidRDefault="0030113C" w:rsidP="0030113C">
      <w:pPr>
        <w:ind w:left="5812" w:firstLine="0"/>
        <w:jc w:val="left"/>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 xml:space="preserve">от </w:t>
      </w:r>
      <w:proofErr w:type="spellStart"/>
      <w:r w:rsidRPr="003921D4">
        <w:rPr>
          <w:rFonts w:ascii="Times New Roman" w:hAnsi="Times New Roman" w:cs="Times New Roman"/>
          <w:sz w:val="28"/>
          <w:szCs w:val="28"/>
        </w:rPr>
        <w:t>_____________</w:t>
      </w:r>
      <w:proofErr w:type="gramStart"/>
      <w:r w:rsidRPr="003921D4">
        <w:rPr>
          <w:rFonts w:ascii="Times New Roman" w:hAnsi="Times New Roman" w:cs="Times New Roman"/>
          <w:sz w:val="28"/>
          <w:szCs w:val="28"/>
        </w:rPr>
        <w:t>г</w:t>
      </w:r>
      <w:proofErr w:type="spellEnd"/>
      <w:proofErr w:type="gramEnd"/>
      <w:r w:rsidRPr="003921D4">
        <w:rPr>
          <w:rFonts w:ascii="Times New Roman" w:hAnsi="Times New Roman" w:cs="Times New Roman"/>
          <w:sz w:val="28"/>
          <w:szCs w:val="28"/>
        </w:rPr>
        <w:t>. № ___</w:t>
      </w:r>
    </w:p>
    <w:p w:rsidR="0030113C" w:rsidRDefault="0030113C" w:rsidP="0030113C">
      <w:pPr>
        <w:tabs>
          <w:tab w:val="left" w:pos="690"/>
        </w:tabs>
        <w:ind w:left="5812" w:firstLine="0"/>
        <w:jc w:val="left"/>
        <w:rPr>
          <w:rFonts w:ascii="Times New Roman" w:hAnsi="Times New Roman" w:cs="Times New Roman"/>
          <w:sz w:val="28"/>
          <w:szCs w:val="28"/>
        </w:rPr>
      </w:pPr>
    </w:p>
    <w:p w:rsidR="0030113C" w:rsidRPr="003921D4" w:rsidRDefault="0030113C" w:rsidP="0030113C">
      <w:pPr>
        <w:tabs>
          <w:tab w:val="left" w:pos="690"/>
        </w:tabs>
        <w:ind w:firstLine="708"/>
        <w:jc w:val="right"/>
        <w:rPr>
          <w:rFonts w:ascii="Times New Roman" w:hAnsi="Times New Roman" w:cs="Times New Roman"/>
          <w:sz w:val="28"/>
          <w:szCs w:val="28"/>
        </w:rPr>
      </w:pPr>
    </w:p>
    <w:p w:rsidR="0030113C" w:rsidRPr="00570C4A" w:rsidRDefault="0030113C" w:rsidP="0030113C">
      <w:pPr>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r w:rsidRPr="00570C4A">
        <w:rPr>
          <w:rFonts w:ascii="Times New Roman" w:hAnsi="Times New Roman" w:cs="Times New Roman"/>
          <w:b/>
          <w:sz w:val="28"/>
          <w:szCs w:val="28"/>
        </w:rPr>
        <w:t xml:space="preserve"> об учетной политике,</w:t>
      </w:r>
    </w:p>
    <w:p w:rsidR="0030113C" w:rsidRPr="00570C4A" w:rsidRDefault="0030113C" w:rsidP="0030113C">
      <w:pPr>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применяемое</w:t>
      </w:r>
      <w:proofErr w:type="gramEnd"/>
      <w:r w:rsidRPr="00570C4A">
        <w:rPr>
          <w:rFonts w:ascii="Times New Roman" w:hAnsi="Times New Roman" w:cs="Times New Roman"/>
          <w:b/>
          <w:sz w:val="28"/>
          <w:szCs w:val="28"/>
        </w:rPr>
        <w:t xml:space="preserve"> для целей бухгалтерского и налогового учета</w:t>
      </w:r>
    </w:p>
    <w:p w:rsidR="0030113C" w:rsidRPr="00570C4A" w:rsidRDefault="0030113C" w:rsidP="0030113C">
      <w:pPr>
        <w:ind w:firstLine="0"/>
        <w:jc w:val="center"/>
        <w:rPr>
          <w:rFonts w:ascii="Times New Roman" w:hAnsi="Times New Roman" w:cs="Times New Roman"/>
          <w:b/>
          <w:sz w:val="28"/>
          <w:szCs w:val="28"/>
        </w:rPr>
      </w:pPr>
      <w:proofErr w:type="spellStart"/>
      <w:r w:rsidRPr="00570C4A">
        <w:rPr>
          <w:rFonts w:ascii="Times New Roman" w:hAnsi="Times New Roman" w:cs="Times New Roman"/>
          <w:b/>
          <w:sz w:val="28"/>
          <w:szCs w:val="28"/>
        </w:rPr>
        <w:t>Старонижестеблиевского</w:t>
      </w:r>
      <w:proofErr w:type="spellEnd"/>
      <w:r w:rsidRPr="00570C4A">
        <w:rPr>
          <w:rFonts w:ascii="Times New Roman" w:hAnsi="Times New Roman" w:cs="Times New Roman"/>
          <w:b/>
          <w:sz w:val="28"/>
          <w:szCs w:val="28"/>
        </w:rPr>
        <w:t xml:space="preserve"> сельского поселения</w:t>
      </w:r>
    </w:p>
    <w:p w:rsidR="0030113C" w:rsidRPr="00570C4A" w:rsidRDefault="003C3C18" w:rsidP="0030113C">
      <w:pPr>
        <w:tabs>
          <w:tab w:val="left" w:pos="690"/>
        </w:tabs>
        <w:ind w:firstLine="708"/>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 на 2023</w:t>
      </w:r>
      <w:r w:rsidR="0030113C" w:rsidRPr="00570C4A">
        <w:rPr>
          <w:rFonts w:ascii="Times New Roman" w:hAnsi="Times New Roman" w:cs="Times New Roman"/>
          <w:b/>
          <w:sz w:val="28"/>
          <w:szCs w:val="28"/>
        </w:rPr>
        <w:t xml:space="preserve"> год</w:t>
      </w:r>
    </w:p>
    <w:p w:rsidR="0030113C" w:rsidRPr="003921D4" w:rsidRDefault="0030113C" w:rsidP="0030113C">
      <w:pPr>
        <w:tabs>
          <w:tab w:val="left" w:pos="690"/>
        </w:tabs>
        <w:ind w:firstLine="0"/>
        <w:jc w:val="center"/>
        <w:rPr>
          <w:rFonts w:ascii="Times New Roman" w:hAnsi="Times New Roman" w:cs="Times New Roman"/>
          <w:sz w:val="28"/>
          <w:szCs w:val="28"/>
        </w:rPr>
      </w:pPr>
    </w:p>
    <w:p w:rsidR="0030113C" w:rsidRPr="003921D4" w:rsidRDefault="0030113C" w:rsidP="0030113C">
      <w:pPr>
        <w:pStyle w:val="1"/>
        <w:rPr>
          <w:rFonts w:ascii="Times New Roman" w:hAnsi="Times New Roman" w:cs="Times New Roman"/>
          <w:sz w:val="28"/>
          <w:szCs w:val="28"/>
        </w:rPr>
      </w:pPr>
      <w:bookmarkStart w:id="0" w:name="_Toc215299172"/>
      <w:bookmarkStart w:id="1" w:name="_Toc341717587"/>
      <w:r w:rsidRPr="003921D4">
        <w:rPr>
          <w:rFonts w:ascii="Times New Roman" w:hAnsi="Times New Roman" w:cs="Times New Roman"/>
          <w:sz w:val="28"/>
          <w:szCs w:val="28"/>
        </w:rPr>
        <w:t>РАЗДЕЛ 1. Общие вопросы</w:t>
      </w:r>
      <w:bookmarkEnd w:id="0"/>
      <w:bookmarkEnd w:id="1"/>
    </w:p>
    <w:p w:rsidR="0030113C" w:rsidRPr="003921D4" w:rsidRDefault="0030113C" w:rsidP="0030113C">
      <w:pPr>
        <w:tabs>
          <w:tab w:val="left" w:pos="0"/>
        </w:tabs>
        <w:ind w:firstLine="0"/>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Учетная политика устанавливает правила ведения бухгалтерского (бюджетного) и налогового учета в администрации и в муниципальных казе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учреждениях культуры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2. Учетная политика осуществляется в соответствии с: </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Бюджетным кодексом Российской Федерации;</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2) </w:t>
      </w:r>
      <w:r w:rsidR="0030113C" w:rsidRPr="0030113C">
        <w:rPr>
          <w:rFonts w:ascii="Times New Roman" w:hAnsi="Times New Roman" w:cs="Times New Roman"/>
          <w:sz w:val="28"/>
          <w:szCs w:val="28"/>
        </w:rPr>
        <w:t>Налоговым кодексом Российской Федерации;</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3) Федеральным законом от 6 декабря 2011 года </w:t>
      </w:r>
      <w:r w:rsidR="0030113C" w:rsidRPr="0030113C">
        <w:rPr>
          <w:rFonts w:ascii="Times New Roman" w:hAnsi="Times New Roman" w:cs="Times New Roman"/>
          <w:sz w:val="28"/>
          <w:szCs w:val="28"/>
        </w:rPr>
        <w:t xml:space="preserve"> № 402-ФЗ «О бухга</w:t>
      </w:r>
      <w:r w:rsidR="0030113C" w:rsidRPr="0030113C">
        <w:rPr>
          <w:rFonts w:ascii="Times New Roman" w:hAnsi="Times New Roman" w:cs="Times New Roman"/>
          <w:sz w:val="28"/>
          <w:szCs w:val="28"/>
        </w:rPr>
        <w:t>л</w:t>
      </w:r>
      <w:r w:rsidR="0030113C" w:rsidRPr="0030113C">
        <w:rPr>
          <w:rFonts w:ascii="Times New Roman" w:hAnsi="Times New Roman" w:cs="Times New Roman"/>
          <w:sz w:val="28"/>
          <w:szCs w:val="28"/>
        </w:rPr>
        <w:t>терском учете»;</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4)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 xml:space="preserve">нансов Российской Федерации от 1 декабря 2010 года </w:t>
      </w:r>
      <w:r w:rsidR="0030113C" w:rsidRPr="0030113C">
        <w:rPr>
          <w:rFonts w:ascii="Times New Roman" w:hAnsi="Times New Roman" w:cs="Times New Roman"/>
          <w:sz w:val="28"/>
          <w:szCs w:val="28"/>
        </w:rPr>
        <w:t xml:space="preserve"> № 157н «Об утверждении единого плана счетов бухгалтерского уч</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та для органов государственной власти (государственных органов), органов м</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стного самоуправления, органов управления государственными внебюджетн</w:t>
      </w:r>
      <w:r w:rsidR="0030113C" w:rsidRPr="0030113C">
        <w:rPr>
          <w:rFonts w:ascii="Times New Roman" w:hAnsi="Times New Roman" w:cs="Times New Roman"/>
          <w:sz w:val="28"/>
          <w:szCs w:val="28"/>
        </w:rPr>
        <w:t>ы</w:t>
      </w:r>
      <w:r w:rsidR="0030113C" w:rsidRPr="0030113C">
        <w:rPr>
          <w:rFonts w:ascii="Times New Roman" w:hAnsi="Times New Roman" w:cs="Times New Roman"/>
          <w:sz w:val="28"/>
          <w:szCs w:val="28"/>
        </w:rPr>
        <w:t>ми фондами, государственных академий наук, государственных (муниципал</w:t>
      </w:r>
      <w:r w:rsidR="0030113C" w:rsidRPr="0030113C">
        <w:rPr>
          <w:rFonts w:ascii="Times New Roman" w:hAnsi="Times New Roman" w:cs="Times New Roman"/>
          <w:sz w:val="28"/>
          <w:szCs w:val="28"/>
        </w:rPr>
        <w:t>ь</w:t>
      </w:r>
      <w:r w:rsidR="0030113C" w:rsidRPr="0030113C">
        <w:rPr>
          <w:rFonts w:ascii="Times New Roman" w:hAnsi="Times New Roman" w:cs="Times New Roman"/>
          <w:sz w:val="28"/>
          <w:szCs w:val="28"/>
        </w:rPr>
        <w:t>ных) учреждений и Инструкции по его применению»;</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Приказом Министерства фи</w:t>
      </w:r>
      <w:r>
        <w:rPr>
          <w:rFonts w:ascii="Times New Roman" w:hAnsi="Times New Roman" w:cs="Times New Roman"/>
          <w:sz w:val="28"/>
          <w:szCs w:val="28"/>
        </w:rPr>
        <w:t xml:space="preserve">нансов Российской Федерации от 6 декабря 2010 года </w:t>
      </w:r>
      <w:r w:rsidR="0030113C" w:rsidRPr="0030113C">
        <w:rPr>
          <w:rFonts w:ascii="Times New Roman" w:hAnsi="Times New Roman" w:cs="Times New Roman"/>
          <w:sz w:val="28"/>
          <w:szCs w:val="28"/>
        </w:rPr>
        <w:t xml:space="preserve"> № 162н «Об утверждении плана счетов бюджетного учета и инс</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рукции по его применению»;</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6)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нансов Российской Федерации от 8 июня 2018 года</w:t>
      </w:r>
      <w:r w:rsidR="0030113C" w:rsidRPr="0030113C">
        <w:rPr>
          <w:rFonts w:ascii="Times New Roman" w:hAnsi="Times New Roman" w:cs="Times New Roman"/>
          <w:sz w:val="28"/>
          <w:szCs w:val="28"/>
        </w:rPr>
        <w:t xml:space="preserve"> № 132н «О порядке формирования и применения кодов бюджетной классификации РФ, их структуре и принципах назначения»;</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7)</w:t>
      </w:r>
      <w:r w:rsidR="0030113C" w:rsidRPr="0030113C">
        <w:rPr>
          <w:rFonts w:ascii="Times New Roman" w:hAnsi="Times New Roman" w:cs="Times New Roman"/>
          <w:sz w:val="28"/>
          <w:szCs w:val="28"/>
        </w:rPr>
        <w:t xml:space="preserve"> Приказом Министерства финансов Российской Феде</w:t>
      </w:r>
      <w:r>
        <w:rPr>
          <w:rFonts w:ascii="Times New Roman" w:hAnsi="Times New Roman" w:cs="Times New Roman"/>
          <w:sz w:val="28"/>
          <w:szCs w:val="28"/>
        </w:rPr>
        <w:t>рации от 28 дека</w:t>
      </w:r>
      <w:r>
        <w:rPr>
          <w:rFonts w:ascii="Times New Roman" w:hAnsi="Times New Roman" w:cs="Times New Roman"/>
          <w:sz w:val="28"/>
          <w:szCs w:val="28"/>
        </w:rPr>
        <w:t>б</w:t>
      </w:r>
      <w:r>
        <w:rPr>
          <w:rFonts w:ascii="Times New Roman" w:hAnsi="Times New Roman" w:cs="Times New Roman"/>
          <w:sz w:val="28"/>
          <w:szCs w:val="28"/>
        </w:rPr>
        <w:t>ря 2010 года</w:t>
      </w:r>
      <w:r w:rsidR="0030113C" w:rsidRPr="0030113C">
        <w:rPr>
          <w:rFonts w:ascii="Times New Roman" w:hAnsi="Times New Roman" w:cs="Times New Roman"/>
          <w:sz w:val="28"/>
          <w:szCs w:val="28"/>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E7CD2"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8)</w:t>
      </w:r>
      <w:r w:rsidR="0030113C" w:rsidRPr="0030113C">
        <w:rPr>
          <w:rFonts w:ascii="Times New Roman" w:hAnsi="Times New Roman" w:cs="Times New Roman"/>
          <w:sz w:val="28"/>
          <w:szCs w:val="28"/>
        </w:rPr>
        <w:t xml:space="preserve"> Приказом Минфина России </w:t>
      </w:r>
      <w:hyperlink r:id="rId11" w:history="1">
        <w:r>
          <w:rPr>
            <w:rStyle w:val="ae"/>
            <w:rFonts w:ascii="Times New Roman" w:hAnsi="Times New Roman"/>
            <w:color w:val="000000" w:themeColor="text1"/>
            <w:sz w:val="28"/>
            <w:szCs w:val="28"/>
            <w:u w:val="none"/>
          </w:rPr>
          <w:t>от 31 декабря 2016 года</w:t>
        </w:r>
        <w:r w:rsidR="0030113C" w:rsidRPr="000D6F9C">
          <w:rPr>
            <w:rStyle w:val="ae"/>
            <w:rFonts w:ascii="Times New Roman" w:hAnsi="Times New Roman"/>
            <w:color w:val="000000" w:themeColor="text1"/>
            <w:sz w:val="28"/>
            <w:szCs w:val="28"/>
            <w:u w:val="none"/>
          </w:rPr>
          <w:t xml:space="preserve"> N 256н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 xml:space="preserve">верждении федерального стандарта бухгалтерского учета для организаций </w:t>
      </w:r>
      <w:r w:rsidR="0030113C" w:rsidRPr="000D6F9C">
        <w:rPr>
          <w:rFonts w:ascii="Times New Roman" w:hAnsi="Times New Roman" w:cs="Times New Roman"/>
          <w:sz w:val="28"/>
          <w:szCs w:val="28"/>
        </w:rPr>
        <w:t>го</w:t>
      </w:r>
      <w:r w:rsidR="00EE7CD2">
        <w:rPr>
          <w:rFonts w:ascii="Times New Roman" w:hAnsi="Times New Roman" w:cs="Times New Roman"/>
          <w:sz w:val="28"/>
          <w:szCs w:val="28"/>
        </w:rPr>
        <w:t>-</w:t>
      </w:r>
    </w:p>
    <w:p w:rsidR="00EE7CD2" w:rsidRDefault="00EE7CD2" w:rsidP="00EE7CD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30113C" w:rsidRPr="0030113C" w:rsidRDefault="0030113C" w:rsidP="00EE7CD2">
      <w:pPr>
        <w:pStyle w:val="af9"/>
        <w:ind w:right="-284" w:firstLine="0"/>
        <w:rPr>
          <w:rFonts w:ascii="Times New Roman" w:hAnsi="Times New Roman" w:cs="Times New Roman"/>
          <w:sz w:val="28"/>
          <w:szCs w:val="28"/>
        </w:rPr>
      </w:pPr>
      <w:proofErr w:type="spellStart"/>
      <w:r w:rsidRPr="000D6F9C">
        <w:rPr>
          <w:rFonts w:ascii="Times New Roman" w:hAnsi="Times New Roman" w:cs="Times New Roman"/>
          <w:sz w:val="28"/>
          <w:szCs w:val="28"/>
        </w:rPr>
        <w:t>сударственно</w:t>
      </w:r>
      <w:r w:rsidR="000D6F9C" w:rsidRPr="000D6F9C">
        <w:rPr>
          <w:rFonts w:ascii="Times New Roman" w:hAnsi="Times New Roman" w:cs="Times New Roman"/>
          <w:sz w:val="28"/>
          <w:szCs w:val="28"/>
        </w:rPr>
        <w:t>го</w:t>
      </w:r>
      <w:proofErr w:type="spellEnd"/>
      <w:r w:rsidR="000D6F9C" w:rsidRPr="000D6F9C">
        <w:rPr>
          <w:rFonts w:ascii="Times New Roman" w:hAnsi="Times New Roman" w:cs="Times New Roman"/>
          <w:sz w:val="28"/>
          <w:szCs w:val="28"/>
        </w:rPr>
        <w:t xml:space="preserve"> сектора «</w:t>
      </w:r>
      <w:r w:rsidRPr="000D6F9C">
        <w:rPr>
          <w:rFonts w:ascii="Times New Roman" w:hAnsi="Times New Roman" w:cs="Times New Roman"/>
          <w:sz w:val="28"/>
          <w:szCs w:val="28"/>
        </w:rPr>
        <w:t>Концептуальные основы бухгалтерского учета и о</w:t>
      </w:r>
      <w:r w:rsidRPr="000D6F9C">
        <w:rPr>
          <w:rFonts w:ascii="Times New Roman" w:hAnsi="Times New Roman" w:cs="Times New Roman"/>
          <w:sz w:val="28"/>
          <w:szCs w:val="28"/>
        </w:rPr>
        <w:t>т</w:t>
      </w:r>
      <w:r w:rsidRPr="000D6F9C">
        <w:rPr>
          <w:rFonts w:ascii="Times New Roman" w:hAnsi="Times New Roman" w:cs="Times New Roman"/>
          <w:sz w:val="28"/>
          <w:szCs w:val="28"/>
        </w:rPr>
        <w:t>четности организаций государст</w:t>
      </w:r>
      <w:r w:rsidR="000D6F9C" w:rsidRPr="000D6F9C">
        <w:rPr>
          <w:rFonts w:ascii="Times New Roman" w:hAnsi="Times New Roman" w:cs="Times New Roman"/>
          <w:sz w:val="28"/>
          <w:szCs w:val="28"/>
        </w:rPr>
        <w:t>венного сектор</w:t>
      </w:r>
      <w:r w:rsidR="000D6F9C">
        <w:rPr>
          <w:rFonts w:ascii="Times New Roman" w:hAnsi="Times New Roman" w:cs="Times New Roman"/>
          <w:sz w:val="28"/>
          <w:szCs w:val="28"/>
        </w:rPr>
        <w:t>а»</w:t>
      </w:r>
      <w:r w:rsidR="000D6F9C" w:rsidRPr="000D6F9C">
        <w:rPr>
          <w:rFonts w:ascii="Times New Roman" w:hAnsi="Times New Roman" w:cs="Times New Roman"/>
          <w:sz w:val="28"/>
          <w:szCs w:val="28"/>
        </w:rPr>
        <w:t xml:space="preserve"> (далее - ФСБУ «</w:t>
      </w:r>
      <w:r w:rsidRPr="000D6F9C">
        <w:rPr>
          <w:rFonts w:ascii="Times New Roman" w:hAnsi="Times New Roman" w:cs="Times New Roman"/>
          <w:sz w:val="28"/>
          <w:szCs w:val="28"/>
        </w:rPr>
        <w:t>Концепт</w:t>
      </w:r>
      <w:r w:rsidRPr="000D6F9C">
        <w:rPr>
          <w:rFonts w:ascii="Times New Roman" w:hAnsi="Times New Roman" w:cs="Times New Roman"/>
          <w:sz w:val="28"/>
          <w:szCs w:val="28"/>
        </w:rPr>
        <w:t>у</w:t>
      </w:r>
      <w:r w:rsidRPr="000D6F9C">
        <w:rPr>
          <w:rFonts w:ascii="Times New Roman" w:hAnsi="Times New Roman" w:cs="Times New Roman"/>
          <w:sz w:val="28"/>
          <w:szCs w:val="28"/>
        </w:rPr>
        <w:t>альные осно</w:t>
      </w:r>
      <w:r w:rsidR="000D6F9C" w:rsidRPr="000D6F9C">
        <w:rPr>
          <w:rFonts w:ascii="Times New Roman" w:hAnsi="Times New Roman" w:cs="Times New Roman"/>
          <w:sz w:val="28"/>
          <w:szCs w:val="28"/>
        </w:rPr>
        <w:t>вы»</w:t>
      </w:r>
      <w:r w:rsidRPr="000D6F9C">
        <w:rPr>
          <w:rFonts w:ascii="Times New Roman" w:hAnsi="Times New Roman" w:cs="Times New Roman"/>
          <w:sz w:val="28"/>
          <w:szCs w:val="28"/>
        </w:rPr>
        <w:t>);</w:t>
      </w:r>
      <w:r w:rsidRPr="0030113C">
        <w:rPr>
          <w:rFonts w:ascii="Times New Roman" w:hAnsi="Times New Roman" w:cs="Times New Roman"/>
          <w:sz w:val="28"/>
          <w:szCs w:val="28"/>
        </w:rPr>
        <w:br/>
      </w:r>
      <w:r w:rsidR="000D6F9C">
        <w:rPr>
          <w:rFonts w:ascii="Times New Roman" w:hAnsi="Times New Roman" w:cs="Times New Roman"/>
          <w:sz w:val="28"/>
          <w:szCs w:val="28"/>
        </w:rPr>
        <w:tab/>
        <w:t>9)</w:t>
      </w:r>
      <w:r w:rsidRPr="0030113C">
        <w:rPr>
          <w:rFonts w:ascii="Times New Roman" w:hAnsi="Times New Roman" w:cs="Times New Roman"/>
          <w:sz w:val="28"/>
          <w:szCs w:val="28"/>
        </w:rPr>
        <w:t xml:space="preserve"> Приказом Минфина России </w:t>
      </w:r>
      <w:hyperlink r:id="rId12" w:anchor="l202" w:history="1">
        <w:r w:rsidR="000D6F9C">
          <w:rPr>
            <w:rStyle w:val="ae"/>
            <w:rFonts w:ascii="Times New Roman" w:hAnsi="Times New Roman"/>
            <w:color w:val="000000" w:themeColor="text1"/>
            <w:sz w:val="28"/>
            <w:szCs w:val="28"/>
            <w:u w:val="none"/>
          </w:rPr>
          <w:t>от 31 декабря 2016 года</w:t>
        </w:r>
        <w:r w:rsidRPr="000D6F9C">
          <w:rPr>
            <w:rStyle w:val="ae"/>
            <w:rFonts w:ascii="Times New Roman" w:hAnsi="Times New Roman"/>
            <w:color w:val="000000" w:themeColor="text1"/>
            <w:sz w:val="28"/>
            <w:szCs w:val="28"/>
            <w:u w:val="none"/>
          </w:rPr>
          <w:t xml:space="preserve"> N 257н</w:t>
        </w:r>
      </w:hyperlink>
      <w:bookmarkStart w:id="2" w:name="l544"/>
      <w:bookmarkEnd w:id="2"/>
      <w:r w:rsidRPr="0030113C">
        <w:rPr>
          <w:rFonts w:ascii="Times New Roman" w:hAnsi="Times New Roman" w:cs="Times New Roman"/>
          <w:sz w:val="28"/>
          <w:szCs w:val="28"/>
        </w:rPr>
        <w:t xml:space="preserve"> </w:t>
      </w:r>
      <w:bookmarkStart w:id="3" w:name="l445"/>
      <w:bookmarkEnd w:id="3"/>
      <w:r w:rsidR="000D6F9C">
        <w:rPr>
          <w:rFonts w:ascii="Times New Roman" w:hAnsi="Times New Roman" w:cs="Times New Roman"/>
          <w:sz w:val="28"/>
          <w:szCs w:val="28"/>
        </w:rPr>
        <w:t>«</w:t>
      </w:r>
      <w:r w:rsidRPr="0030113C">
        <w:rPr>
          <w:rFonts w:ascii="Times New Roman" w:hAnsi="Times New Roman" w:cs="Times New Roman"/>
          <w:sz w:val="28"/>
          <w:szCs w:val="28"/>
        </w:rPr>
        <w:t>Об утве</w:t>
      </w:r>
      <w:r w:rsidRPr="0030113C">
        <w:rPr>
          <w:rFonts w:ascii="Times New Roman" w:hAnsi="Times New Roman" w:cs="Times New Roman"/>
          <w:sz w:val="28"/>
          <w:szCs w:val="28"/>
        </w:rPr>
        <w:t>р</w:t>
      </w:r>
      <w:r w:rsidRPr="0030113C">
        <w:rPr>
          <w:rFonts w:ascii="Times New Roman" w:hAnsi="Times New Roman" w:cs="Times New Roman"/>
          <w:sz w:val="28"/>
          <w:szCs w:val="28"/>
        </w:rPr>
        <w:t>ждении федерального стандарта бухгалтерского учета для организаций гос</w:t>
      </w:r>
      <w:r w:rsidRPr="0030113C">
        <w:rPr>
          <w:rFonts w:ascii="Times New Roman" w:hAnsi="Times New Roman" w:cs="Times New Roman"/>
          <w:sz w:val="28"/>
          <w:szCs w:val="28"/>
        </w:rPr>
        <w:t>у</w:t>
      </w:r>
      <w:r w:rsidRPr="0030113C">
        <w:rPr>
          <w:rFonts w:ascii="Times New Roman" w:hAnsi="Times New Roman" w:cs="Times New Roman"/>
          <w:sz w:val="28"/>
          <w:szCs w:val="28"/>
        </w:rPr>
        <w:t>дарственно</w:t>
      </w:r>
      <w:r w:rsidR="000D6F9C">
        <w:rPr>
          <w:rFonts w:ascii="Times New Roman" w:hAnsi="Times New Roman" w:cs="Times New Roman"/>
          <w:sz w:val="28"/>
          <w:szCs w:val="28"/>
        </w:rPr>
        <w:t>го сектора «Основные средства»</w:t>
      </w:r>
      <w:r w:rsidRPr="0030113C">
        <w:rPr>
          <w:rFonts w:ascii="Times New Roman" w:hAnsi="Times New Roman" w:cs="Times New Roman"/>
          <w:sz w:val="28"/>
          <w:szCs w:val="28"/>
        </w:rPr>
        <w:t xml:space="preserve"> (</w:t>
      </w:r>
      <w:r w:rsidR="000D6F9C">
        <w:rPr>
          <w:rFonts w:ascii="Times New Roman" w:hAnsi="Times New Roman" w:cs="Times New Roman"/>
          <w:sz w:val="28"/>
          <w:szCs w:val="28"/>
        </w:rPr>
        <w:t>далее - ФСБУ «</w:t>
      </w:r>
      <w:r w:rsidRPr="0030113C">
        <w:rPr>
          <w:rFonts w:ascii="Times New Roman" w:hAnsi="Times New Roman" w:cs="Times New Roman"/>
          <w:sz w:val="28"/>
          <w:szCs w:val="28"/>
        </w:rPr>
        <w:t>Основные средс</w:t>
      </w:r>
      <w:r w:rsidRPr="0030113C">
        <w:rPr>
          <w:rFonts w:ascii="Times New Roman" w:hAnsi="Times New Roman" w:cs="Times New Roman"/>
          <w:sz w:val="28"/>
          <w:szCs w:val="28"/>
        </w:rPr>
        <w:t>т</w:t>
      </w:r>
      <w:r w:rsidR="000D6F9C">
        <w:rPr>
          <w:rFonts w:ascii="Times New Roman" w:hAnsi="Times New Roman" w:cs="Times New Roman"/>
          <w:sz w:val="28"/>
          <w:szCs w:val="28"/>
        </w:rPr>
        <w:t>ва»</w:t>
      </w:r>
      <w:r w:rsidRPr="0030113C">
        <w:rPr>
          <w:rFonts w:ascii="Times New Roman" w:hAnsi="Times New Roman" w:cs="Times New Roman"/>
          <w:sz w:val="28"/>
          <w:szCs w:val="28"/>
        </w:rPr>
        <w:t>);</w:t>
      </w:r>
    </w:p>
    <w:p w:rsidR="0030113C" w:rsidRPr="000D6F9C" w:rsidRDefault="000D6F9C" w:rsidP="0030113C">
      <w:pPr>
        <w:pStyle w:val="af9"/>
        <w:ind w:right="-284"/>
        <w:rPr>
          <w:rFonts w:ascii="Times New Roman" w:hAnsi="Times New Roman" w:cs="Times New Roman"/>
          <w:color w:val="000000" w:themeColor="text1"/>
          <w:sz w:val="28"/>
          <w:szCs w:val="28"/>
        </w:rPr>
      </w:pPr>
      <w:r>
        <w:rPr>
          <w:rFonts w:ascii="Times New Roman" w:hAnsi="Times New Roman" w:cs="Times New Roman"/>
          <w:sz w:val="28"/>
          <w:szCs w:val="28"/>
        </w:rPr>
        <w:t xml:space="preserve">10) </w:t>
      </w:r>
      <w:r w:rsidR="0030113C" w:rsidRPr="0030113C">
        <w:rPr>
          <w:rFonts w:ascii="Times New Roman" w:hAnsi="Times New Roman" w:cs="Times New Roman"/>
          <w:sz w:val="28"/>
          <w:szCs w:val="28"/>
        </w:rPr>
        <w:t xml:space="preserve">Приказом Минфина России </w:t>
      </w:r>
      <w:hyperlink r:id="rId13" w:anchor="l175" w:history="1">
        <w:r w:rsidR="0030113C" w:rsidRPr="000D6F9C">
          <w:rPr>
            <w:rStyle w:val="ae"/>
            <w:rFonts w:ascii="Times New Roman" w:hAnsi="Times New Roman"/>
            <w:color w:val="000000" w:themeColor="text1"/>
            <w:sz w:val="28"/>
            <w:szCs w:val="28"/>
            <w:u w:val="none"/>
          </w:rPr>
          <w:t>от</w:t>
        </w:r>
        <w:r>
          <w:rPr>
            <w:rStyle w:val="ae"/>
            <w:rFonts w:ascii="Times New Roman" w:hAnsi="Times New Roman"/>
            <w:color w:val="000000" w:themeColor="text1"/>
            <w:sz w:val="28"/>
            <w:szCs w:val="28"/>
            <w:u w:val="none"/>
          </w:rPr>
          <w:t xml:space="preserve"> </w:t>
        </w:r>
        <w:r w:rsidRPr="000D6F9C">
          <w:rPr>
            <w:rStyle w:val="ae"/>
            <w:rFonts w:ascii="Times New Roman" w:hAnsi="Times New Roman"/>
            <w:color w:val="000000" w:themeColor="text1"/>
            <w:sz w:val="28"/>
            <w:szCs w:val="28"/>
            <w:u w:val="none"/>
          </w:rPr>
          <w:t>31 декабря 2016 года</w:t>
        </w:r>
        <w:r w:rsidR="0030113C" w:rsidRPr="000D6F9C">
          <w:rPr>
            <w:rStyle w:val="ae"/>
            <w:rFonts w:ascii="Times New Roman" w:hAnsi="Times New Roman"/>
            <w:color w:val="000000" w:themeColor="text1"/>
            <w:sz w:val="28"/>
            <w:szCs w:val="28"/>
            <w:u w:val="none"/>
          </w:rPr>
          <w:t xml:space="preserve"> N 260н</w:t>
        </w:r>
      </w:hyperlink>
      <w:r w:rsidR="0030113C" w:rsidRPr="000D6F9C">
        <w:rPr>
          <w:rFonts w:ascii="Times New Roman" w:hAnsi="Times New Roman" w:cs="Times New Roman"/>
          <w:color w:val="000000" w:themeColor="text1"/>
          <w:sz w:val="28"/>
          <w:szCs w:val="28"/>
        </w:rPr>
        <w:t xml:space="preserve"> </w:t>
      </w:r>
      <w:bookmarkStart w:id="4" w:name="l446"/>
      <w:bookmarkEnd w:id="4"/>
      <w:r>
        <w:rPr>
          <w:rFonts w:ascii="Times New Roman" w:hAnsi="Times New Roman" w:cs="Times New Roman"/>
          <w:color w:val="000000" w:themeColor="text1"/>
          <w:sz w:val="28"/>
          <w:szCs w:val="28"/>
        </w:rPr>
        <w:t>«</w:t>
      </w:r>
      <w:r w:rsidR="0030113C" w:rsidRPr="000D6F9C">
        <w:rPr>
          <w:rFonts w:ascii="Times New Roman" w:hAnsi="Times New Roman" w:cs="Times New Roman"/>
          <w:color w:val="000000" w:themeColor="text1"/>
          <w:sz w:val="28"/>
          <w:szCs w:val="28"/>
        </w:rPr>
        <w:t>Об у</w:t>
      </w:r>
      <w:r w:rsidR="0030113C" w:rsidRPr="000D6F9C">
        <w:rPr>
          <w:rFonts w:ascii="Times New Roman" w:hAnsi="Times New Roman" w:cs="Times New Roman"/>
          <w:color w:val="000000" w:themeColor="text1"/>
          <w:sz w:val="28"/>
          <w:szCs w:val="28"/>
        </w:rPr>
        <w:t>т</w:t>
      </w:r>
      <w:r w:rsidR="0030113C" w:rsidRPr="000D6F9C">
        <w:rPr>
          <w:rFonts w:ascii="Times New Roman" w:hAnsi="Times New Roman" w:cs="Times New Roman"/>
          <w:color w:val="000000" w:themeColor="text1"/>
          <w:sz w:val="28"/>
          <w:szCs w:val="28"/>
        </w:rPr>
        <w:t>верждении федерального стандарта бухгалтерского учета для организаций г</w:t>
      </w:r>
      <w:r w:rsidR="0030113C" w:rsidRPr="000D6F9C">
        <w:rPr>
          <w:rFonts w:ascii="Times New Roman" w:hAnsi="Times New Roman" w:cs="Times New Roman"/>
          <w:color w:val="000000" w:themeColor="text1"/>
          <w:sz w:val="28"/>
          <w:szCs w:val="28"/>
        </w:rPr>
        <w:t>о</w:t>
      </w:r>
      <w:r w:rsidR="0030113C" w:rsidRPr="000D6F9C">
        <w:rPr>
          <w:rFonts w:ascii="Times New Roman" w:hAnsi="Times New Roman" w:cs="Times New Roman"/>
          <w:color w:val="000000" w:themeColor="text1"/>
          <w:sz w:val="28"/>
          <w:szCs w:val="28"/>
        </w:rPr>
        <w:t>сударственно</w:t>
      </w:r>
      <w:r>
        <w:rPr>
          <w:rFonts w:ascii="Times New Roman" w:hAnsi="Times New Roman" w:cs="Times New Roman"/>
          <w:color w:val="000000" w:themeColor="text1"/>
          <w:sz w:val="28"/>
          <w:szCs w:val="28"/>
        </w:rPr>
        <w:t>го сектора «</w:t>
      </w:r>
      <w:r w:rsidR="0030113C" w:rsidRPr="000D6F9C">
        <w:rPr>
          <w:rFonts w:ascii="Times New Roman" w:hAnsi="Times New Roman" w:cs="Times New Roman"/>
          <w:color w:val="000000" w:themeColor="text1"/>
          <w:sz w:val="28"/>
          <w:szCs w:val="28"/>
        </w:rPr>
        <w:t>Представление бухгалтерской (финансовой) отчетн</w:t>
      </w:r>
      <w:r w:rsidR="0030113C" w:rsidRPr="000D6F9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сти»</w:t>
      </w:r>
      <w:r w:rsidR="0030113C" w:rsidRPr="000D6F9C">
        <w:rPr>
          <w:rFonts w:ascii="Times New Roman" w:hAnsi="Times New Roman" w:cs="Times New Roman"/>
          <w:color w:val="000000" w:themeColor="text1"/>
          <w:sz w:val="28"/>
          <w:szCs w:val="28"/>
        </w:rPr>
        <w:t>;</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color w:val="000000" w:themeColor="text1"/>
          <w:sz w:val="28"/>
          <w:szCs w:val="28"/>
        </w:rPr>
        <w:t xml:space="preserve">11) </w:t>
      </w:r>
      <w:r w:rsidR="0030113C" w:rsidRPr="000D6F9C">
        <w:rPr>
          <w:rFonts w:ascii="Times New Roman" w:hAnsi="Times New Roman" w:cs="Times New Roman"/>
          <w:color w:val="000000" w:themeColor="text1"/>
          <w:sz w:val="28"/>
          <w:szCs w:val="28"/>
        </w:rPr>
        <w:t xml:space="preserve"> Приказом Минфина России </w:t>
      </w:r>
      <w:hyperlink r:id="rId14" w:history="1">
        <w:r>
          <w:rPr>
            <w:rStyle w:val="ae"/>
            <w:rFonts w:ascii="Times New Roman" w:hAnsi="Times New Roman"/>
            <w:color w:val="000000" w:themeColor="text1"/>
            <w:sz w:val="28"/>
            <w:szCs w:val="28"/>
            <w:u w:val="none"/>
          </w:rPr>
          <w:t>от 30 декабря 2017 года</w:t>
        </w:r>
        <w:r w:rsidR="0030113C" w:rsidRPr="000D6F9C">
          <w:rPr>
            <w:rStyle w:val="ae"/>
            <w:rFonts w:ascii="Times New Roman" w:hAnsi="Times New Roman"/>
            <w:color w:val="000000" w:themeColor="text1"/>
            <w:sz w:val="28"/>
            <w:szCs w:val="28"/>
            <w:u w:val="none"/>
          </w:rPr>
          <w:t xml:space="preserve"> N 274н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верждении федерального стандарта бухгалтерского учета для организаций г</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сударственно</w:t>
      </w:r>
      <w:r>
        <w:rPr>
          <w:rFonts w:ascii="Times New Roman" w:hAnsi="Times New Roman" w:cs="Times New Roman"/>
          <w:sz w:val="28"/>
          <w:szCs w:val="28"/>
        </w:rPr>
        <w:t>го сектора «</w:t>
      </w:r>
      <w:r w:rsidR="0030113C" w:rsidRPr="0030113C">
        <w:rPr>
          <w:rFonts w:ascii="Times New Roman" w:hAnsi="Times New Roman" w:cs="Times New Roman"/>
          <w:sz w:val="28"/>
          <w:szCs w:val="28"/>
        </w:rPr>
        <w:t>Учетная политик</w:t>
      </w:r>
      <w:r>
        <w:rPr>
          <w:rFonts w:ascii="Times New Roman" w:hAnsi="Times New Roman" w:cs="Times New Roman"/>
          <w:sz w:val="28"/>
          <w:szCs w:val="28"/>
        </w:rPr>
        <w:t xml:space="preserve">а, оценочные значения и ошибки» </w:t>
      </w:r>
      <w:r w:rsidR="0030113C" w:rsidRPr="0030113C">
        <w:rPr>
          <w:rFonts w:ascii="Times New Roman" w:hAnsi="Times New Roman" w:cs="Times New Roman"/>
          <w:sz w:val="28"/>
          <w:szCs w:val="28"/>
        </w:rPr>
        <w:t>(да</w:t>
      </w:r>
      <w:r>
        <w:rPr>
          <w:rFonts w:ascii="Times New Roman" w:hAnsi="Times New Roman" w:cs="Times New Roman"/>
          <w:sz w:val="28"/>
          <w:szCs w:val="28"/>
        </w:rPr>
        <w:t>лее - ФСБУ «</w:t>
      </w:r>
      <w:r w:rsidR="0030113C" w:rsidRPr="0030113C">
        <w:rPr>
          <w:rFonts w:ascii="Times New Roman" w:hAnsi="Times New Roman" w:cs="Times New Roman"/>
          <w:sz w:val="28"/>
          <w:szCs w:val="28"/>
        </w:rPr>
        <w:t>Учет</w:t>
      </w:r>
      <w:r>
        <w:rPr>
          <w:rFonts w:ascii="Times New Roman" w:hAnsi="Times New Roman" w:cs="Times New Roman"/>
          <w:sz w:val="28"/>
          <w:szCs w:val="28"/>
        </w:rPr>
        <w:t>ная политика»</w:t>
      </w:r>
      <w:r w:rsidR="0030113C" w:rsidRPr="0030113C">
        <w:rPr>
          <w:rFonts w:ascii="Times New Roman" w:hAnsi="Times New Roman" w:cs="Times New Roman"/>
          <w:sz w:val="28"/>
          <w:szCs w:val="28"/>
        </w:rPr>
        <w:t>);</w:t>
      </w:r>
    </w:p>
    <w:p w:rsidR="0030113C" w:rsidRPr="0030113C" w:rsidRDefault="000D6F9C" w:rsidP="0030113C">
      <w:pPr>
        <w:pStyle w:val="af9"/>
        <w:ind w:right="-284"/>
        <w:rPr>
          <w:rFonts w:ascii="Times New Roman" w:hAnsi="Times New Roman" w:cs="Times New Roman"/>
          <w:sz w:val="28"/>
          <w:szCs w:val="28"/>
        </w:rPr>
      </w:pPr>
      <w:proofErr w:type="gramStart"/>
      <w:r>
        <w:rPr>
          <w:rFonts w:ascii="Times New Roman" w:hAnsi="Times New Roman" w:cs="Times New Roman"/>
          <w:sz w:val="28"/>
          <w:szCs w:val="28"/>
        </w:rPr>
        <w:t xml:space="preserve">12) </w:t>
      </w:r>
      <w:r w:rsidR="0030113C" w:rsidRPr="0030113C">
        <w:rPr>
          <w:rFonts w:ascii="Times New Roman" w:hAnsi="Times New Roman" w:cs="Times New Roman"/>
          <w:sz w:val="28"/>
          <w:szCs w:val="28"/>
        </w:rPr>
        <w:t>иными нормативными документами, регулирующими вопросы бу</w:t>
      </w:r>
      <w:r w:rsidR="0030113C" w:rsidRPr="0030113C">
        <w:rPr>
          <w:rFonts w:ascii="Times New Roman" w:hAnsi="Times New Roman" w:cs="Times New Roman"/>
          <w:sz w:val="28"/>
          <w:szCs w:val="28"/>
        </w:rPr>
        <w:t>х</w:t>
      </w:r>
      <w:r w:rsidR="0030113C" w:rsidRPr="0030113C">
        <w:rPr>
          <w:rFonts w:ascii="Times New Roman" w:hAnsi="Times New Roman" w:cs="Times New Roman"/>
          <w:sz w:val="28"/>
          <w:szCs w:val="28"/>
        </w:rPr>
        <w:t>галтерского (бюджетного) учета,</w:t>
      </w:r>
      <w:r w:rsidR="0030113C" w:rsidRPr="0030113C">
        <w:rPr>
          <w:rFonts w:ascii="Times New Roman" w:hAnsi="Times New Roman" w:cs="Times New Roman"/>
          <w:color w:val="000000"/>
          <w:sz w:val="28"/>
          <w:szCs w:val="28"/>
        </w:rPr>
        <w:t xml:space="preserve"> в целях обеспечения систематического</w:t>
      </w:r>
      <w:r w:rsidR="0030113C" w:rsidRPr="0030113C">
        <w:rPr>
          <w:rFonts w:ascii="Times New Roman" w:hAnsi="Times New Roman" w:cs="Times New Roman"/>
          <w:color w:val="00B0F0"/>
          <w:sz w:val="28"/>
          <w:szCs w:val="28"/>
        </w:rPr>
        <w:t xml:space="preserve"> </w:t>
      </w:r>
      <w:r w:rsidR="0030113C" w:rsidRPr="0030113C">
        <w:rPr>
          <w:rFonts w:ascii="Times New Roman" w:hAnsi="Times New Roman" w:cs="Times New Roman"/>
          <w:color w:val="000000"/>
          <w:sz w:val="28"/>
          <w:szCs w:val="28"/>
        </w:rPr>
        <w:t>ко</w:t>
      </w:r>
      <w:r w:rsidR="0030113C" w:rsidRPr="0030113C">
        <w:rPr>
          <w:rFonts w:ascii="Times New Roman" w:hAnsi="Times New Roman" w:cs="Times New Roman"/>
          <w:color w:val="000000"/>
          <w:sz w:val="28"/>
          <w:szCs w:val="28"/>
        </w:rPr>
        <w:t>н</w:t>
      </w:r>
      <w:r w:rsidR="0030113C" w:rsidRPr="0030113C">
        <w:rPr>
          <w:rFonts w:ascii="Times New Roman" w:hAnsi="Times New Roman" w:cs="Times New Roman"/>
          <w:color w:val="000000"/>
          <w:sz w:val="28"/>
          <w:szCs w:val="28"/>
        </w:rPr>
        <w:t>троля за правильным и экономным расходованием бюджетных средств, в соо</w:t>
      </w:r>
      <w:r w:rsidR="0030113C" w:rsidRPr="0030113C">
        <w:rPr>
          <w:rFonts w:ascii="Times New Roman" w:hAnsi="Times New Roman" w:cs="Times New Roman"/>
          <w:color w:val="000000"/>
          <w:sz w:val="28"/>
          <w:szCs w:val="28"/>
        </w:rPr>
        <w:t>т</w:t>
      </w:r>
      <w:r w:rsidR="0030113C" w:rsidRPr="0030113C">
        <w:rPr>
          <w:rFonts w:ascii="Times New Roman" w:hAnsi="Times New Roman" w:cs="Times New Roman"/>
          <w:color w:val="000000"/>
          <w:sz w:val="28"/>
          <w:szCs w:val="28"/>
        </w:rPr>
        <w:t>ветствии с целевым назначением по утвержденной смете, за сохранностью д</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нежных средств и материальных ценностей, в целях своевременного предупр</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 xml:space="preserve">ждения негативных явлений при осуществлении деятельности Администрации </w:t>
      </w:r>
      <w:proofErr w:type="spellStart"/>
      <w:r w:rsidR="0030113C" w:rsidRPr="0030113C">
        <w:rPr>
          <w:rFonts w:ascii="Times New Roman" w:hAnsi="Times New Roman" w:cs="Times New Roman"/>
          <w:color w:val="000000"/>
          <w:sz w:val="28"/>
          <w:szCs w:val="28"/>
        </w:rPr>
        <w:t>Старонижестеблиевского</w:t>
      </w:r>
      <w:proofErr w:type="spellEnd"/>
      <w:r w:rsidR="0030113C" w:rsidRPr="0030113C">
        <w:rPr>
          <w:rFonts w:ascii="Times New Roman" w:hAnsi="Times New Roman" w:cs="Times New Roman"/>
          <w:color w:val="000000"/>
          <w:sz w:val="28"/>
          <w:szCs w:val="28"/>
        </w:rPr>
        <w:t xml:space="preserve"> сельского поселения Красноармейского района (далее - Администрации), а также  в целях обеспечения контроля  поступлений</w:t>
      </w:r>
      <w:proofErr w:type="gramEnd"/>
      <w:r w:rsidR="0030113C" w:rsidRPr="0030113C">
        <w:rPr>
          <w:rFonts w:ascii="Times New Roman" w:hAnsi="Times New Roman" w:cs="Times New Roman"/>
          <w:color w:val="000000"/>
          <w:sz w:val="28"/>
          <w:szCs w:val="28"/>
        </w:rPr>
        <w:t xml:space="preserve"> в бю</w:t>
      </w:r>
      <w:r w:rsidR="0030113C" w:rsidRPr="0030113C">
        <w:rPr>
          <w:rFonts w:ascii="Times New Roman" w:hAnsi="Times New Roman" w:cs="Times New Roman"/>
          <w:color w:val="000000"/>
          <w:sz w:val="28"/>
          <w:szCs w:val="28"/>
        </w:rPr>
        <w:t>д</w:t>
      </w:r>
      <w:r w:rsidR="0030113C" w:rsidRPr="0030113C">
        <w:rPr>
          <w:rFonts w:ascii="Times New Roman" w:hAnsi="Times New Roman" w:cs="Times New Roman"/>
          <w:color w:val="000000"/>
          <w:sz w:val="28"/>
          <w:szCs w:val="28"/>
        </w:rPr>
        <w:t xml:space="preserve">жетную систему в рамках </w:t>
      </w:r>
      <w:proofErr w:type="gramStart"/>
      <w:r w:rsidR="0030113C" w:rsidRPr="0030113C">
        <w:rPr>
          <w:rFonts w:ascii="Times New Roman" w:hAnsi="Times New Roman" w:cs="Times New Roman"/>
          <w:color w:val="000000"/>
          <w:sz w:val="28"/>
          <w:szCs w:val="28"/>
        </w:rPr>
        <w:t>исполнения Администрации функций главного адм</w:t>
      </w:r>
      <w:r w:rsidR="0030113C" w:rsidRPr="0030113C">
        <w:rPr>
          <w:rFonts w:ascii="Times New Roman" w:hAnsi="Times New Roman" w:cs="Times New Roman"/>
          <w:color w:val="000000"/>
          <w:sz w:val="28"/>
          <w:szCs w:val="28"/>
        </w:rPr>
        <w:t>и</w:t>
      </w:r>
      <w:r w:rsidR="0030113C" w:rsidRPr="0030113C">
        <w:rPr>
          <w:rFonts w:ascii="Times New Roman" w:hAnsi="Times New Roman" w:cs="Times New Roman"/>
          <w:color w:val="000000"/>
          <w:sz w:val="28"/>
          <w:szCs w:val="28"/>
        </w:rPr>
        <w:t>нистратора доходов</w:t>
      </w:r>
      <w:proofErr w:type="gramEnd"/>
      <w:r w:rsidR="0030113C" w:rsidRPr="0030113C">
        <w:rPr>
          <w:rFonts w:ascii="Times New Roman" w:hAnsi="Times New Roman" w:cs="Times New Roman"/>
          <w:color w:val="000000"/>
          <w:sz w:val="28"/>
          <w:szCs w:val="28"/>
        </w:rPr>
        <w:t>.</w:t>
      </w:r>
    </w:p>
    <w:p w:rsidR="0030113C" w:rsidRPr="0030113C" w:rsidRDefault="0030113C" w:rsidP="000D6F9C">
      <w:pPr>
        <w:pStyle w:val="af9"/>
        <w:ind w:right="-284"/>
        <w:jc w:val="center"/>
        <w:rPr>
          <w:rFonts w:ascii="Times New Roman" w:hAnsi="Times New Roman" w:cs="Times New Roman"/>
          <w:sz w:val="28"/>
          <w:szCs w:val="28"/>
        </w:rPr>
      </w:pPr>
      <w:r w:rsidRPr="0030113C">
        <w:rPr>
          <w:rFonts w:ascii="Times New Roman" w:hAnsi="Times New Roman" w:cs="Times New Roman"/>
          <w:sz w:val="28"/>
          <w:szCs w:val="28"/>
        </w:rPr>
        <w:t>РАЗДЕЛ 2. Организация бухгалтерской службы</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1. Бухгалтерский и налоговый учет осуществляется силами бухгалтерской службы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под руководством начальника отдела по бухгалтерскому учету и финансам, главного бухгалтера. В отделе по бухгалтерскому учету и финансам работники несут ответственность за состояние закрепленного за н</w:t>
      </w:r>
      <w:r w:rsidRPr="0030113C">
        <w:rPr>
          <w:rFonts w:ascii="Times New Roman" w:hAnsi="Times New Roman" w:cs="Times New Roman"/>
          <w:sz w:val="28"/>
          <w:szCs w:val="28"/>
        </w:rPr>
        <w:t>и</w:t>
      </w:r>
      <w:r w:rsidRPr="0030113C">
        <w:rPr>
          <w:rFonts w:ascii="Times New Roman" w:hAnsi="Times New Roman" w:cs="Times New Roman"/>
          <w:sz w:val="28"/>
          <w:szCs w:val="28"/>
        </w:rPr>
        <w:t>ми участка бюджетного учета и достоверность контролируемых ими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лей бюджетной отчетности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Деятельность бухгалтерской службы регламентируется: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 должностными инструкциями сотрудников;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 распоряжениями руководителя.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w:t>
      </w:r>
      <w:r w:rsidR="00EE7CD2">
        <w:rPr>
          <w:rFonts w:ascii="Times New Roman" w:hAnsi="Times New Roman" w:cs="Times New Roman"/>
          <w:sz w:val="28"/>
          <w:szCs w:val="28"/>
        </w:rPr>
        <w:t xml:space="preserve">. </w:t>
      </w:r>
      <w:r w:rsidRPr="0030113C">
        <w:rPr>
          <w:rFonts w:ascii="Times New Roman" w:hAnsi="Times New Roman" w:cs="Times New Roman"/>
          <w:color w:val="000000"/>
          <w:sz w:val="28"/>
          <w:szCs w:val="28"/>
        </w:rPr>
        <w:t xml:space="preserve"> Бухгалтерский учёт осуществлять по рабочему плану счетов бюдже</w:t>
      </w:r>
      <w:r w:rsidRPr="0030113C">
        <w:rPr>
          <w:rFonts w:ascii="Times New Roman" w:hAnsi="Times New Roman" w:cs="Times New Roman"/>
          <w:color w:val="000000"/>
          <w:sz w:val="28"/>
          <w:szCs w:val="28"/>
        </w:rPr>
        <w:t>т</w:t>
      </w:r>
      <w:r w:rsidRPr="0030113C">
        <w:rPr>
          <w:rFonts w:ascii="Times New Roman" w:hAnsi="Times New Roman" w:cs="Times New Roman"/>
          <w:color w:val="000000"/>
          <w:sz w:val="28"/>
          <w:szCs w:val="28"/>
        </w:rPr>
        <w:t xml:space="preserve">ного учёта, разработанному </w:t>
      </w:r>
      <w:r w:rsidRPr="0030113C">
        <w:rPr>
          <w:rFonts w:ascii="Times New Roman" w:hAnsi="Times New Roman" w:cs="Times New Roman"/>
          <w:sz w:val="28"/>
          <w:szCs w:val="28"/>
        </w:rPr>
        <w:t>на основе Единого плана счетов, утвержденного Приказом Минфина России</w:t>
      </w:r>
      <w:r w:rsidRPr="0030113C">
        <w:rPr>
          <w:rFonts w:ascii="Times New Roman" w:hAnsi="Times New Roman" w:cs="Times New Roman"/>
          <w:color w:val="000000"/>
          <w:sz w:val="28"/>
          <w:szCs w:val="28"/>
        </w:rPr>
        <w:t xml:space="preserve"> с учётом последующих изменений и дополнений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4. Учет ведется с использованием компьютерной техники и бухгалте</w:t>
      </w:r>
      <w:r w:rsidRPr="0030113C">
        <w:rPr>
          <w:rFonts w:ascii="Times New Roman" w:hAnsi="Times New Roman" w:cs="Times New Roman"/>
          <w:sz w:val="28"/>
          <w:szCs w:val="28"/>
        </w:rPr>
        <w:t>р</w:t>
      </w:r>
      <w:r w:rsidR="00EE7CD2">
        <w:rPr>
          <w:rFonts w:ascii="Times New Roman" w:hAnsi="Times New Roman" w:cs="Times New Roman"/>
          <w:sz w:val="28"/>
          <w:szCs w:val="28"/>
        </w:rPr>
        <w:t>ской программы АС «Смета», АС «Бюджет»</w:t>
      </w:r>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Применяются формы первичных учетных документов:</w:t>
      </w:r>
    </w:p>
    <w:p w:rsidR="00EE7CD2" w:rsidRDefault="00EE7CD2" w:rsidP="00295479">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унифицированные формы первичных учетных документов, приведе</w:t>
      </w:r>
      <w:r w:rsidR="0030113C" w:rsidRPr="0030113C">
        <w:rPr>
          <w:rFonts w:ascii="Times New Roman" w:hAnsi="Times New Roman" w:cs="Times New Roman"/>
          <w:sz w:val="28"/>
          <w:szCs w:val="28"/>
        </w:rPr>
        <w:t>н</w:t>
      </w:r>
      <w:r w:rsidR="0030113C" w:rsidRPr="0030113C">
        <w:rPr>
          <w:rFonts w:ascii="Times New Roman" w:hAnsi="Times New Roman" w:cs="Times New Roman"/>
          <w:sz w:val="28"/>
          <w:szCs w:val="28"/>
        </w:rPr>
        <w:t>ные в приложении "2 к Инструкции 191н". Операции по учету, для которых о</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сутствуют формы первичных документов и регистров бухгалтерского (бюдже</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ного) учета, оформляются в соответствии с требованиями п.2 ст. 9 и п.4.ст.10 Федерального закона «О бухгалтерском учете» № 402-ФЗ от 06.12.2011г. фо</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мами, самостоятельно разработанными, с обязательным указанием реквизитов: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 наименование документа;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 дата составления документа;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в) наименование учреждения;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г) содержание факта хозяйственной жизни;</w:t>
      </w:r>
    </w:p>
    <w:p w:rsidR="0030113C" w:rsidRPr="0030113C" w:rsidRDefault="0030113C" w:rsidP="0030113C">
      <w:pPr>
        <w:pStyle w:val="af9"/>
        <w:ind w:right="-284"/>
        <w:rPr>
          <w:rFonts w:ascii="Times New Roman" w:hAnsi="Times New Roman" w:cs="Times New Roman"/>
          <w:sz w:val="28"/>
          <w:szCs w:val="28"/>
        </w:rPr>
      </w:pPr>
      <w:proofErr w:type="spellStart"/>
      <w:r w:rsidRPr="0030113C">
        <w:rPr>
          <w:rFonts w:ascii="Times New Roman" w:hAnsi="Times New Roman" w:cs="Times New Roman"/>
          <w:sz w:val="28"/>
          <w:szCs w:val="28"/>
        </w:rPr>
        <w:t>д</w:t>
      </w:r>
      <w:proofErr w:type="spellEnd"/>
      <w:r w:rsidRPr="0030113C">
        <w:rPr>
          <w:rFonts w:ascii="Times New Roman" w:hAnsi="Times New Roman" w:cs="Times New Roman"/>
          <w:sz w:val="28"/>
          <w:szCs w:val="28"/>
        </w:rPr>
        <w:t>) величина натурального и (или) денежного измерения факта хозяйс</w:t>
      </w:r>
      <w:r w:rsidRPr="0030113C">
        <w:rPr>
          <w:rFonts w:ascii="Times New Roman" w:hAnsi="Times New Roman" w:cs="Times New Roman"/>
          <w:sz w:val="28"/>
          <w:szCs w:val="28"/>
        </w:rPr>
        <w:t>т</w:t>
      </w:r>
      <w:r w:rsidRPr="0030113C">
        <w:rPr>
          <w:rFonts w:ascii="Times New Roman" w:hAnsi="Times New Roman" w:cs="Times New Roman"/>
          <w:sz w:val="28"/>
          <w:szCs w:val="28"/>
        </w:rPr>
        <w:t>венной жизни с указанием единиц измерения;</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е) наименование должности лица (лиц), совершившего (совершивших) сделку, операцию и отв</w:t>
      </w:r>
      <w:r w:rsidR="00EE7CD2">
        <w:rPr>
          <w:rFonts w:ascii="Times New Roman" w:hAnsi="Times New Roman" w:cs="Times New Roman"/>
          <w:sz w:val="28"/>
          <w:szCs w:val="28"/>
        </w:rPr>
        <w:t xml:space="preserve">етственного (ответственных) за правильность </w:t>
      </w:r>
      <w:r w:rsidRPr="0030113C">
        <w:rPr>
          <w:rFonts w:ascii="Times New Roman" w:hAnsi="Times New Roman" w:cs="Times New Roman"/>
          <w:sz w:val="28"/>
          <w:szCs w:val="28"/>
        </w:rPr>
        <w:t>оформл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свершившегося события; </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ж) подписи лиц с указанием их фамилий и инициалов либо иных рекв</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зитов, необходимых для идентификации этих лиц.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6. Первичные учетные документы составляются на бумажных носителях.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 Срок хранения:</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документов, учетных регистров, отчетов и балансов в арх</w:t>
      </w:r>
      <w:r w:rsidR="0030113C" w:rsidRPr="0030113C">
        <w:rPr>
          <w:rFonts w:ascii="Times New Roman" w:hAnsi="Times New Roman" w:cs="Times New Roman"/>
          <w:sz w:val="28"/>
          <w:szCs w:val="28"/>
        </w:rPr>
        <w:t>и</w:t>
      </w:r>
      <w:r w:rsidR="0030113C" w:rsidRPr="0030113C">
        <w:rPr>
          <w:rFonts w:ascii="Times New Roman" w:hAnsi="Times New Roman" w:cs="Times New Roman"/>
          <w:sz w:val="28"/>
          <w:szCs w:val="28"/>
        </w:rPr>
        <w:t xml:space="preserve">ве администрации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w:t>
      </w:r>
      <w:r w:rsidR="0030113C" w:rsidRPr="0030113C">
        <w:rPr>
          <w:rFonts w:ascii="Times New Roman" w:hAnsi="Times New Roman" w:cs="Times New Roman"/>
          <w:sz w:val="28"/>
          <w:szCs w:val="28"/>
        </w:rPr>
        <w:t>й</w:t>
      </w:r>
      <w:r w:rsidR="0030113C" w:rsidRPr="0030113C">
        <w:rPr>
          <w:rFonts w:ascii="Times New Roman" w:hAnsi="Times New Roman" w:cs="Times New Roman"/>
          <w:sz w:val="28"/>
          <w:szCs w:val="28"/>
        </w:rPr>
        <w:t>ского района: определяется согласно Перечню типовых документов (утве</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 xml:space="preserve">жденных Руководителем Федеральной архивной службы от 6 октября 2000года), при этом срок хранения бухгалтерских документов не может быть менее 5-ти лет.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8. Сохранность</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учетных документов, бухгалтерских и налоговых отчетов;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оформление и передачу их в архив обеспечивает начальник отдела по бухгалтерскому учету и финансам, главный бухгалтер администрации и н</w:t>
      </w:r>
      <w:r w:rsidRPr="0030113C">
        <w:rPr>
          <w:rFonts w:ascii="Times New Roman" w:hAnsi="Times New Roman" w:cs="Times New Roman"/>
          <w:sz w:val="28"/>
          <w:szCs w:val="28"/>
        </w:rPr>
        <w:t>а</w:t>
      </w:r>
      <w:r w:rsidRPr="0030113C">
        <w:rPr>
          <w:rFonts w:ascii="Times New Roman" w:hAnsi="Times New Roman" w:cs="Times New Roman"/>
          <w:sz w:val="28"/>
          <w:szCs w:val="28"/>
        </w:rPr>
        <w:t>чальник общего отдела администрации.</w:t>
      </w:r>
    </w:p>
    <w:p w:rsidR="00EE7CD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Срок передачи в архив - по истечении года с соблюдением установле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сроков, </w:t>
      </w:r>
      <w:proofErr w:type="gramStart"/>
      <w:r w:rsidRPr="0030113C">
        <w:rPr>
          <w:rFonts w:ascii="Times New Roman" w:hAnsi="Times New Roman" w:cs="Times New Roman"/>
          <w:sz w:val="28"/>
          <w:szCs w:val="28"/>
        </w:rPr>
        <w:t>согласно номенклатуры</w:t>
      </w:r>
      <w:proofErr w:type="gramEnd"/>
      <w:r w:rsidRPr="0030113C">
        <w:rPr>
          <w:rFonts w:ascii="Times New Roman" w:hAnsi="Times New Roman" w:cs="Times New Roman"/>
          <w:sz w:val="28"/>
          <w:szCs w:val="28"/>
        </w:rPr>
        <w:t xml:space="preserve"> дел, утвержденной главой </w:t>
      </w:r>
      <w:proofErr w:type="spellStart"/>
      <w:r w:rsidRPr="0030113C">
        <w:rPr>
          <w:rFonts w:ascii="Times New Roman" w:hAnsi="Times New Roman" w:cs="Times New Roman"/>
          <w:sz w:val="28"/>
          <w:szCs w:val="28"/>
        </w:rPr>
        <w:t>Старонижесте</w:t>
      </w:r>
      <w:r w:rsidRPr="0030113C">
        <w:rPr>
          <w:rFonts w:ascii="Times New Roman" w:hAnsi="Times New Roman" w:cs="Times New Roman"/>
          <w:sz w:val="28"/>
          <w:szCs w:val="28"/>
        </w:rPr>
        <w:t>б</w:t>
      </w:r>
      <w:r w:rsidRPr="0030113C">
        <w:rPr>
          <w:rFonts w:ascii="Times New Roman" w:hAnsi="Times New Roman" w:cs="Times New Roman"/>
          <w:sz w:val="28"/>
          <w:szCs w:val="28"/>
        </w:rPr>
        <w:t>лиевского</w:t>
      </w:r>
      <w:proofErr w:type="spellEnd"/>
      <w:r w:rsidRPr="0030113C">
        <w:rPr>
          <w:rFonts w:ascii="Times New Roman" w:hAnsi="Times New Roman" w:cs="Times New Roman"/>
          <w:sz w:val="28"/>
          <w:szCs w:val="28"/>
        </w:rPr>
        <w:t xml:space="preserve"> сельского поселения Красноармейского района и согласованной с общим отделом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По истечении сроков хранения, по заключению эк</w:t>
      </w:r>
      <w:r w:rsidRPr="0030113C">
        <w:rPr>
          <w:rFonts w:ascii="Times New Roman" w:hAnsi="Times New Roman" w:cs="Times New Roman"/>
          <w:sz w:val="28"/>
          <w:szCs w:val="28"/>
        </w:rPr>
        <w:t>с</w:t>
      </w:r>
      <w:r w:rsidRPr="0030113C">
        <w:rPr>
          <w:rFonts w:ascii="Times New Roman" w:hAnsi="Times New Roman" w:cs="Times New Roman"/>
          <w:sz w:val="28"/>
          <w:szCs w:val="28"/>
        </w:rPr>
        <w:t>пертной комиссии, документы могут быть переданы на утилизацию в специ</w:t>
      </w:r>
      <w:r w:rsidRPr="0030113C">
        <w:rPr>
          <w:rFonts w:ascii="Times New Roman" w:hAnsi="Times New Roman" w:cs="Times New Roman"/>
          <w:sz w:val="28"/>
          <w:szCs w:val="28"/>
        </w:rPr>
        <w:t>а</w:t>
      </w:r>
      <w:r w:rsidRPr="0030113C">
        <w:rPr>
          <w:rFonts w:ascii="Times New Roman" w:hAnsi="Times New Roman" w:cs="Times New Roman"/>
          <w:sz w:val="28"/>
          <w:szCs w:val="28"/>
        </w:rPr>
        <w:t>лизированную организацию или уничтожены по акту об уничтожении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 путём сожжения или с помощью бумагорезательной машины (шредера) с отметкой об уничтожении в номенклатуре дел.</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9. Перечень лиц, имеющих право подписи первичных учетных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w:t>
      </w:r>
      <w:r w:rsidR="00EE7CD2">
        <w:rPr>
          <w:rFonts w:ascii="Times New Roman" w:hAnsi="Times New Roman" w:cs="Times New Roman"/>
          <w:sz w:val="28"/>
          <w:szCs w:val="28"/>
        </w:rPr>
        <w:t xml:space="preserve">в и счетов-фактур (приложение </w:t>
      </w:r>
      <w:r w:rsidRPr="0030113C">
        <w:rPr>
          <w:rFonts w:ascii="Times New Roman" w:hAnsi="Times New Roman" w:cs="Times New Roman"/>
          <w:sz w:val="28"/>
          <w:szCs w:val="28"/>
        </w:rPr>
        <w:t>1).</w:t>
      </w:r>
    </w:p>
    <w:p w:rsidR="00EE7CD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Ответственным за хранение и выдачу бланков строгой отчетности я</w:t>
      </w:r>
      <w:r w:rsidRPr="0030113C">
        <w:rPr>
          <w:rFonts w:ascii="Times New Roman" w:hAnsi="Times New Roman" w:cs="Times New Roman"/>
          <w:sz w:val="28"/>
          <w:szCs w:val="28"/>
        </w:rPr>
        <w:t>в</w:t>
      </w:r>
      <w:r w:rsidRPr="0030113C">
        <w:rPr>
          <w:rFonts w:ascii="Times New Roman" w:hAnsi="Times New Roman" w:cs="Times New Roman"/>
          <w:sz w:val="28"/>
          <w:szCs w:val="28"/>
        </w:rPr>
        <w:t xml:space="preserve">ляется главный специалист по бухгалтерскому учету администрации </w:t>
      </w:r>
      <w:proofErr w:type="spellStart"/>
      <w:r w:rsidRPr="0030113C">
        <w:rPr>
          <w:rFonts w:ascii="Times New Roman" w:hAnsi="Times New Roman" w:cs="Times New Roman"/>
          <w:sz w:val="28"/>
          <w:szCs w:val="28"/>
        </w:rPr>
        <w:t>Старони</w:t>
      </w:r>
      <w:proofErr w:type="spellEnd"/>
      <w:r w:rsidR="00EE7CD2">
        <w:rPr>
          <w:rFonts w:ascii="Times New Roman" w:hAnsi="Times New Roman" w:cs="Times New Roman"/>
          <w:sz w:val="28"/>
          <w:szCs w:val="28"/>
        </w:rPr>
        <w:t>-</w:t>
      </w:r>
    </w:p>
    <w:p w:rsidR="00EE7CD2" w:rsidRDefault="00EE7CD2" w:rsidP="00295479">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30113C" w:rsidRPr="0030113C" w:rsidRDefault="0030113C" w:rsidP="00EE7CD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11. Кадровая служба администрации ведет учет бланков трудовых кн</w:t>
      </w:r>
      <w:r w:rsidRPr="0030113C">
        <w:rPr>
          <w:rFonts w:ascii="Times New Roman" w:hAnsi="Times New Roman" w:cs="Times New Roman"/>
          <w:sz w:val="28"/>
          <w:szCs w:val="28"/>
        </w:rPr>
        <w:t>и</w:t>
      </w:r>
      <w:r w:rsidRPr="0030113C">
        <w:rPr>
          <w:rFonts w:ascii="Times New Roman" w:hAnsi="Times New Roman" w:cs="Times New Roman"/>
          <w:sz w:val="28"/>
          <w:szCs w:val="28"/>
        </w:rPr>
        <w:t>жек и вкладышей в них.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12. Установлен срок использования сумм, выдаваемых под отчет на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зяйственно-операционные расходы – 10 дней. Выдача наличных денег под о</w:t>
      </w:r>
      <w:r w:rsidRPr="0030113C">
        <w:rPr>
          <w:rFonts w:ascii="Times New Roman" w:hAnsi="Times New Roman" w:cs="Times New Roman"/>
          <w:sz w:val="28"/>
          <w:szCs w:val="28"/>
        </w:rPr>
        <w:t>т</w:t>
      </w:r>
      <w:r w:rsidRPr="0030113C">
        <w:rPr>
          <w:rFonts w:ascii="Times New Roman" w:hAnsi="Times New Roman" w:cs="Times New Roman"/>
          <w:sz w:val="28"/>
          <w:szCs w:val="28"/>
        </w:rPr>
        <w:t>чет производится при условии полного отчета конкретного лица по ранее в</w:t>
      </w:r>
      <w:r w:rsidRPr="0030113C">
        <w:rPr>
          <w:rFonts w:ascii="Times New Roman" w:hAnsi="Times New Roman" w:cs="Times New Roman"/>
          <w:sz w:val="28"/>
          <w:szCs w:val="28"/>
        </w:rPr>
        <w:t>ы</w:t>
      </w:r>
      <w:r w:rsidRPr="0030113C">
        <w:rPr>
          <w:rFonts w:ascii="Times New Roman" w:hAnsi="Times New Roman" w:cs="Times New Roman"/>
          <w:sz w:val="28"/>
          <w:szCs w:val="28"/>
        </w:rPr>
        <w:t>данному ему авансу.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13. Возложить персональную ответственность за соблюдение лимита о</w:t>
      </w:r>
      <w:r w:rsidRPr="0030113C">
        <w:rPr>
          <w:rFonts w:ascii="Times New Roman" w:hAnsi="Times New Roman" w:cs="Times New Roman"/>
          <w:sz w:val="28"/>
          <w:szCs w:val="28"/>
        </w:rPr>
        <w:t>с</w:t>
      </w:r>
      <w:r w:rsidRPr="0030113C">
        <w:rPr>
          <w:rFonts w:ascii="Times New Roman" w:hAnsi="Times New Roman" w:cs="Times New Roman"/>
          <w:sz w:val="28"/>
          <w:szCs w:val="28"/>
        </w:rPr>
        <w:t>татка наличных денежных сре</w:t>
      </w:r>
      <w:proofErr w:type="gramStart"/>
      <w:r w:rsidRPr="0030113C">
        <w:rPr>
          <w:rFonts w:ascii="Times New Roman" w:hAnsi="Times New Roman" w:cs="Times New Roman"/>
          <w:sz w:val="28"/>
          <w:szCs w:val="28"/>
        </w:rPr>
        <w:t>дств в к</w:t>
      </w:r>
      <w:proofErr w:type="gramEnd"/>
      <w:r w:rsidRPr="0030113C">
        <w:rPr>
          <w:rFonts w:ascii="Times New Roman" w:hAnsi="Times New Roman" w:cs="Times New Roman"/>
          <w:sz w:val="28"/>
          <w:szCs w:val="28"/>
        </w:rPr>
        <w:t xml:space="preserve">ассе на главного специалиста отдела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Лимит остатка кассы учрежд</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устанавливается главой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14. Рабочий план счетов бюджетного (бухгалтерского) учета применяется учреждениями на основании единого плана счетов с указанием всех использу</w:t>
      </w:r>
      <w:r w:rsidRPr="0030113C">
        <w:rPr>
          <w:rFonts w:ascii="Times New Roman" w:hAnsi="Times New Roman" w:cs="Times New Roman"/>
          <w:sz w:val="28"/>
          <w:szCs w:val="28"/>
        </w:rPr>
        <w:t>е</w:t>
      </w:r>
      <w:r w:rsidRPr="0030113C">
        <w:rPr>
          <w:rFonts w:ascii="Times New Roman" w:hAnsi="Times New Roman" w:cs="Times New Roman"/>
          <w:sz w:val="28"/>
          <w:szCs w:val="28"/>
        </w:rPr>
        <w:t>мых аналитических счетов по учреждению. (Учреждение ведет бухгалтерский учет по плану счетов, утвержденному Приказом МФ РФ № 162н, дополнител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 вводятся счета аналитического учета).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Согласно правовым нормам, план - это скомпонованная воедино система цифрового обозначения бухгалтерских счетов. Кроме кодировки, это еще и си</w:t>
      </w:r>
      <w:r w:rsidRPr="0030113C">
        <w:rPr>
          <w:rFonts w:ascii="Times New Roman" w:hAnsi="Times New Roman" w:cs="Times New Roman"/>
          <w:sz w:val="28"/>
          <w:szCs w:val="28"/>
          <w:shd w:val="clear" w:color="auto" w:fill="FFFFFF"/>
        </w:rPr>
        <w:t>с</w:t>
      </w:r>
      <w:r w:rsidRPr="0030113C">
        <w:rPr>
          <w:rFonts w:ascii="Times New Roman" w:hAnsi="Times New Roman" w:cs="Times New Roman"/>
          <w:sz w:val="28"/>
          <w:szCs w:val="28"/>
          <w:shd w:val="clear" w:color="auto" w:fill="FFFFFF"/>
        </w:rPr>
        <w:t>тема констатации и аналитики реальной хозяйственной деятельности, вкл</w:t>
      </w:r>
      <w:r w:rsidRPr="0030113C">
        <w:rPr>
          <w:rFonts w:ascii="Times New Roman" w:hAnsi="Times New Roman" w:cs="Times New Roman"/>
          <w:sz w:val="28"/>
          <w:szCs w:val="28"/>
          <w:shd w:val="clear" w:color="auto" w:fill="FFFFFF"/>
        </w:rPr>
        <w:t>ю</w:t>
      </w:r>
      <w:r w:rsidRPr="0030113C">
        <w:rPr>
          <w:rFonts w:ascii="Times New Roman" w:hAnsi="Times New Roman" w:cs="Times New Roman"/>
          <w:sz w:val="28"/>
          <w:szCs w:val="28"/>
          <w:shd w:val="clear" w:color="auto" w:fill="FFFFFF"/>
        </w:rPr>
        <w:t>чающая в себя данные об основных и оборотных средствах, проведении опер</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ций, затратах на сырье и материалы и т. д. Именно на этой базе утверждается рабочий план счетов любой организации, учитывая специфику ее деятельности. Основа плана - это полный реестр аналитических и синтетических счетов, з</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ложенных в восьми разделах, и отдельного, выделенного за их пределами по</w:t>
      </w:r>
      <w:r w:rsidRPr="0030113C">
        <w:rPr>
          <w:rFonts w:ascii="Times New Roman" w:hAnsi="Times New Roman" w:cs="Times New Roman"/>
          <w:sz w:val="28"/>
          <w:szCs w:val="28"/>
          <w:shd w:val="clear" w:color="auto" w:fill="FFFFFF"/>
        </w:rPr>
        <w:t>д</w:t>
      </w:r>
      <w:r w:rsidRPr="0030113C">
        <w:rPr>
          <w:rFonts w:ascii="Times New Roman" w:hAnsi="Times New Roman" w:cs="Times New Roman"/>
          <w:sz w:val="28"/>
          <w:szCs w:val="28"/>
          <w:shd w:val="clear" w:color="auto" w:fill="FFFFFF"/>
        </w:rPr>
        <w:t>раздела «</w:t>
      </w:r>
      <w:proofErr w:type="spellStart"/>
      <w:r w:rsidRPr="0030113C">
        <w:rPr>
          <w:rFonts w:ascii="Times New Roman" w:hAnsi="Times New Roman" w:cs="Times New Roman"/>
          <w:sz w:val="28"/>
          <w:szCs w:val="28"/>
          <w:shd w:val="clear" w:color="auto" w:fill="FFFFFF"/>
        </w:rPr>
        <w:t>Забалансовые</w:t>
      </w:r>
      <w:proofErr w:type="spellEnd"/>
      <w:r w:rsidRPr="0030113C">
        <w:rPr>
          <w:rFonts w:ascii="Times New Roman" w:hAnsi="Times New Roman" w:cs="Times New Roman"/>
          <w:sz w:val="28"/>
          <w:szCs w:val="28"/>
          <w:shd w:val="clear" w:color="auto" w:fill="FFFFFF"/>
        </w:rPr>
        <w:t xml:space="preserve"> счета»:</w:t>
      </w:r>
    </w:p>
    <w:p w:rsidR="0030113C" w:rsidRPr="0030113C" w:rsidRDefault="0030113C" w:rsidP="0030113C">
      <w:pPr>
        <w:pStyle w:val="af9"/>
        <w:ind w:right="-284"/>
        <w:rPr>
          <w:rFonts w:ascii="Times New Roman" w:hAnsi="Times New Roman" w:cs="Times New Roman"/>
          <w:color w:val="383838"/>
          <w:sz w:val="28"/>
          <w:szCs w:val="28"/>
        </w:rPr>
      </w:pPr>
      <w:r w:rsidRPr="0030113C">
        <w:rPr>
          <w:rFonts w:ascii="Times New Roman" w:hAnsi="Times New Roman" w:cs="Times New Roman"/>
          <w:color w:val="383838"/>
          <w:sz w:val="28"/>
          <w:szCs w:val="28"/>
        </w:rPr>
        <w:t xml:space="preserve">I. </w:t>
      </w:r>
      <w:proofErr w:type="spellStart"/>
      <w:r w:rsidRPr="0030113C">
        <w:rPr>
          <w:rFonts w:ascii="Times New Roman" w:hAnsi="Times New Roman" w:cs="Times New Roman"/>
          <w:color w:val="383838"/>
          <w:sz w:val="28"/>
          <w:szCs w:val="28"/>
        </w:rPr>
        <w:t>Внеоборотные</w:t>
      </w:r>
      <w:proofErr w:type="spellEnd"/>
      <w:r w:rsidRPr="0030113C">
        <w:rPr>
          <w:rFonts w:ascii="Times New Roman" w:hAnsi="Times New Roman" w:cs="Times New Roman"/>
          <w:color w:val="383838"/>
          <w:sz w:val="28"/>
          <w:szCs w:val="28"/>
        </w:rPr>
        <w:t xml:space="preserve"> активы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II. Производственные запасы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III. Затраты на производство</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IV. Готовая продукция и товары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 Денежные средства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 Расчеты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VII. Капитал</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VIII. Финансовые результаты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Все счета, содержащиеся в плане, делятся на синтетические (счета перв</w:t>
      </w:r>
      <w:r w:rsidRPr="0030113C">
        <w:rPr>
          <w:rFonts w:ascii="Times New Roman" w:hAnsi="Times New Roman" w:cs="Times New Roman"/>
          <w:sz w:val="28"/>
          <w:szCs w:val="28"/>
          <w:shd w:val="clear" w:color="auto" w:fill="FFFFFF"/>
        </w:rPr>
        <w:t>о</w:t>
      </w:r>
      <w:r w:rsidRPr="0030113C">
        <w:rPr>
          <w:rFonts w:ascii="Times New Roman" w:hAnsi="Times New Roman" w:cs="Times New Roman"/>
          <w:sz w:val="28"/>
          <w:szCs w:val="28"/>
          <w:shd w:val="clear" w:color="auto" w:fill="FFFFFF"/>
        </w:rPr>
        <w:t xml:space="preserve">го порядка) и аналитические (счета второго порядка или субсчета). В отличие от </w:t>
      </w:r>
      <w:proofErr w:type="gramStart"/>
      <w:r w:rsidRPr="0030113C">
        <w:rPr>
          <w:rFonts w:ascii="Times New Roman" w:hAnsi="Times New Roman" w:cs="Times New Roman"/>
          <w:sz w:val="28"/>
          <w:szCs w:val="28"/>
          <w:shd w:val="clear" w:color="auto" w:fill="FFFFFF"/>
        </w:rPr>
        <w:t>аналитических</w:t>
      </w:r>
      <w:proofErr w:type="gramEnd"/>
      <w:r w:rsidRPr="0030113C">
        <w:rPr>
          <w:rFonts w:ascii="Times New Roman" w:hAnsi="Times New Roman" w:cs="Times New Roman"/>
          <w:sz w:val="28"/>
          <w:szCs w:val="28"/>
          <w:shd w:val="clear" w:color="auto" w:fill="FFFFFF"/>
        </w:rPr>
        <w:t>, организация вправе использовать только те из синтетич</w:t>
      </w:r>
      <w:r w:rsidRPr="0030113C">
        <w:rPr>
          <w:rFonts w:ascii="Times New Roman" w:hAnsi="Times New Roman" w:cs="Times New Roman"/>
          <w:sz w:val="28"/>
          <w:szCs w:val="28"/>
          <w:shd w:val="clear" w:color="auto" w:fill="FFFFFF"/>
        </w:rPr>
        <w:t>е</w:t>
      </w:r>
      <w:r w:rsidRPr="0030113C">
        <w:rPr>
          <w:rFonts w:ascii="Times New Roman" w:hAnsi="Times New Roman" w:cs="Times New Roman"/>
          <w:sz w:val="28"/>
          <w:szCs w:val="28"/>
          <w:shd w:val="clear" w:color="auto" w:fill="FFFFFF"/>
        </w:rPr>
        <w:t>ских, которые ей необходимы при осуществлении конкретной деятельности. Одна из колонок плана счетов содержит информацию о принадлежности счета к конкретному типу: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активному в случае, если начальное и конечное сальдо фиксируется по дебету счета</w:t>
      </w:r>
    </w:p>
    <w:p w:rsidR="00EE7CD2" w:rsidRDefault="00EE7CD2" w:rsidP="00295479">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пассивному - при записи по кредиту счета</w:t>
      </w:r>
    </w:p>
    <w:p w:rsidR="0030113C" w:rsidRPr="0030113C" w:rsidRDefault="0030113C" w:rsidP="0030113C">
      <w:pPr>
        <w:pStyle w:val="af9"/>
        <w:ind w:right="-284"/>
        <w:rPr>
          <w:rFonts w:ascii="Times New Roman" w:hAnsi="Times New Roman" w:cs="Times New Roman"/>
          <w:color w:val="383838"/>
          <w:sz w:val="28"/>
          <w:szCs w:val="28"/>
        </w:rPr>
      </w:pPr>
      <w:proofErr w:type="gramStart"/>
      <w:r w:rsidRPr="0030113C">
        <w:rPr>
          <w:rFonts w:ascii="Times New Roman" w:hAnsi="Times New Roman" w:cs="Times New Roman"/>
          <w:sz w:val="28"/>
          <w:szCs w:val="28"/>
        </w:rPr>
        <w:t>активно-пассивному с односторонним или двухсторонним сальдо</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В номере счета Рабочего плана счетов отражаются:</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в 1 - 17 разрядах - аналитический код по классификационному призн</w:t>
      </w:r>
      <w:r w:rsidR="0030113C" w:rsidRPr="0030113C">
        <w:rPr>
          <w:rFonts w:ascii="Times New Roman" w:hAnsi="Times New Roman" w:cs="Times New Roman"/>
          <w:sz w:val="28"/>
          <w:szCs w:val="28"/>
        </w:rPr>
        <w:t>а</w:t>
      </w:r>
      <w:r w:rsidR="0030113C" w:rsidRPr="0030113C">
        <w:rPr>
          <w:rFonts w:ascii="Times New Roman" w:hAnsi="Times New Roman" w:cs="Times New Roman"/>
          <w:sz w:val="28"/>
          <w:szCs w:val="28"/>
        </w:rPr>
        <w:t>ку поступлений и выбытий;</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в 18 разряде - код вида финансового обеспечения (деятельности);</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3)</w:t>
      </w:r>
      <w:r w:rsidR="0030113C" w:rsidRPr="0030113C">
        <w:rPr>
          <w:rFonts w:ascii="Times New Roman" w:hAnsi="Times New Roman" w:cs="Times New Roman"/>
          <w:sz w:val="28"/>
          <w:szCs w:val="28"/>
        </w:rPr>
        <w:t xml:space="preserve"> в 19 - 21 разрядах - код синтетического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4)</w:t>
      </w:r>
      <w:r w:rsidR="0030113C" w:rsidRPr="0030113C">
        <w:rPr>
          <w:rFonts w:ascii="Times New Roman" w:hAnsi="Times New Roman" w:cs="Times New Roman"/>
          <w:sz w:val="28"/>
          <w:szCs w:val="28"/>
        </w:rPr>
        <w:t xml:space="preserve"> в 22 - 23 разрядах - код аналитического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в 24 - 26 разрядах - код КОСГУ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учёт осуществлять по рабочему плану счетов бюджетного учёта, разработанному на основании Инструкции с учётом последующих изм</w:t>
      </w:r>
      <w:r w:rsidRPr="0030113C">
        <w:rPr>
          <w:rFonts w:ascii="Times New Roman" w:hAnsi="Times New Roman" w:cs="Times New Roman"/>
          <w:sz w:val="28"/>
          <w:szCs w:val="28"/>
        </w:rPr>
        <w:t>е</w:t>
      </w:r>
      <w:r w:rsidRPr="0030113C">
        <w:rPr>
          <w:rFonts w:ascii="Times New Roman" w:hAnsi="Times New Roman" w:cs="Times New Roman"/>
          <w:sz w:val="28"/>
          <w:szCs w:val="28"/>
        </w:rPr>
        <w:t>нений и дополне</w:t>
      </w:r>
      <w:r w:rsidR="00EE7CD2">
        <w:rPr>
          <w:rFonts w:ascii="Times New Roman" w:hAnsi="Times New Roman" w:cs="Times New Roman"/>
          <w:sz w:val="28"/>
          <w:szCs w:val="28"/>
        </w:rPr>
        <w:t>ний (приложение</w:t>
      </w:r>
      <w:r w:rsidRPr="0030113C">
        <w:rPr>
          <w:rFonts w:ascii="Times New Roman" w:hAnsi="Times New Roman" w:cs="Times New Roman"/>
          <w:sz w:val="28"/>
          <w:szCs w:val="28"/>
        </w:rPr>
        <w:t xml:space="preserve"> 15).</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15. Учреждение создает резервы предстоящих расходов на предстоящую оплату отпусков за фактически отработанное время или компенсаций за неи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пользованный отпуск, в том числе при увольнении.</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Доходы будущих периодов, в связи с полученными бюджетными средс</w:t>
      </w:r>
      <w:r w:rsidRPr="0030113C">
        <w:rPr>
          <w:rFonts w:ascii="Times New Roman" w:eastAsiaTheme="minorHAnsi" w:hAnsi="Times New Roman" w:cs="Times New Roman"/>
          <w:sz w:val="28"/>
          <w:szCs w:val="28"/>
          <w:lang w:eastAsia="en-US"/>
        </w:rPr>
        <w:t>т</w:t>
      </w:r>
      <w:r w:rsidRPr="0030113C">
        <w:rPr>
          <w:rFonts w:ascii="Times New Roman" w:eastAsiaTheme="minorHAnsi" w:hAnsi="Times New Roman" w:cs="Times New Roman"/>
          <w:sz w:val="28"/>
          <w:szCs w:val="28"/>
          <w:lang w:eastAsia="en-US"/>
        </w:rPr>
        <w:t>вами на финансирование капитальных затрат, представляются в бухгалтерском балансе одним из следующих способов:</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а) в качестве обособленной статьи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в качестве отдельной ст</w:t>
      </w:r>
      <w:r w:rsidRPr="0030113C">
        <w:rPr>
          <w:rFonts w:ascii="Times New Roman" w:eastAsiaTheme="minorHAnsi" w:hAnsi="Times New Roman" w:cs="Times New Roman"/>
          <w:sz w:val="28"/>
          <w:szCs w:val="28"/>
          <w:lang w:eastAsia="en-US"/>
        </w:rPr>
        <w:t>а</w:t>
      </w:r>
      <w:r w:rsidRPr="0030113C">
        <w:rPr>
          <w:rFonts w:ascii="Times New Roman" w:eastAsiaTheme="minorHAnsi" w:hAnsi="Times New Roman" w:cs="Times New Roman"/>
          <w:sz w:val="28"/>
          <w:szCs w:val="28"/>
          <w:lang w:eastAsia="en-US"/>
        </w:rPr>
        <w:t>тьи доходов;</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б) в качестве регулирующей величины, уменьшающей балансовую сто</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 xml:space="preserve">мость </w:t>
      </w:r>
      <w:proofErr w:type="spellStart"/>
      <w:r w:rsidRPr="0030113C">
        <w:rPr>
          <w:rFonts w:ascii="Times New Roman" w:eastAsiaTheme="minorHAnsi" w:hAnsi="Times New Roman" w:cs="Times New Roman"/>
          <w:sz w:val="28"/>
          <w:szCs w:val="28"/>
          <w:lang w:eastAsia="en-US"/>
        </w:rPr>
        <w:t>внеоборотных</w:t>
      </w:r>
      <w:proofErr w:type="spellEnd"/>
      <w:r w:rsidRPr="0030113C">
        <w:rPr>
          <w:rFonts w:ascii="Times New Roman" w:eastAsiaTheme="minorHAnsi" w:hAnsi="Times New Roman" w:cs="Times New Roman"/>
          <w:sz w:val="28"/>
          <w:szCs w:val="28"/>
          <w:lang w:eastAsia="en-US"/>
        </w:rPr>
        <w:t xml:space="preserve"> активов. При этом суммы, отнесенные в отчетном периоде на финансовые результаты, уменьшают в отчете о финансовых результатах ра</w:t>
      </w:r>
      <w:r w:rsidRPr="0030113C">
        <w:rPr>
          <w:rFonts w:ascii="Times New Roman" w:eastAsiaTheme="minorHAnsi" w:hAnsi="Times New Roman" w:cs="Times New Roman"/>
          <w:sz w:val="28"/>
          <w:szCs w:val="28"/>
          <w:lang w:eastAsia="en-US"/>
        </w:rPr>
        <w:t>с</w:t>
      </w:r>
      <w:r w:rsidRPr="0030113C">
        <w:rPr>
          <w:rFonts w:ascii="Times New Roman" w:eastAsiaTheme="minorHAnsi" w:hAnsi="Times New Roman" w:cs="Times New Roman"/>
          <w:sz w:val="28"/>
          <w:szCs w:val="28"/>
          <w:lang w:eastAsia="en-US"/>
        </w:rPr>
        <w:t>ходы по амортизации.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eastAsiaTheme="minorHAnsi" w:hAnsi="Times New Roman" w:cs="Times New Roman"/>
          <w:sz w:val="28"/>
          <w:szCs w:val="28"/>
          <w:lang w:eastAsia="en-US"/>
        </w:rPr>
        <w:t>Доходы будущих периодов, представляются в отчете о финансовых р</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зультатах по выбору организации в качестве отдельной статьи доходов (с уч</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том существенности), либо в качестве суммы, уменьшающей расходы, на ф</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нансирование которых получены соответствующие бюджетные средства</w:t>
      </w:r>
    </w:p>
    <w:p w:rsidR="0030113C" w:rsidRPr="0030113C" w:rsidRDefault="0030113C" w:rsidP="0030113C">
      <w:pPr>
        <w:pStyle w:val="af9"/>
        <w:ind w:right="-284"/>
        <w:rPr>
          <w:rFonts w:ascii="Times New Roman" w:hAnsi="Times New Roman" w:cs="Times New Roman"/>
          <w:sz w:val="28"/>
          <w:szCs w:val="28"/>
        </w:rPr>
      </w:pPr>
      <w:bookmarkStart w:id="5" w:name="_Toc215299191"/>
      <w:bookmarkStart w:id="6" w:name="_Toc215299695"/>
      <w:bookmarkStart w:id="7" w:name="_Toc247972802"/>
      <w:bookmarkStart w:id="8" w:name="_Toc247982640"/>
      <w:bookmarkStart w:id="9" w:name="_Toc247988818"/>
      <w:bookmarkStart w:id="10" w:name="_Toc248650096"/>
      <w:r w:rsidRPr="0030113C">
        <w:rPr>
          <w:rFonts w:ascii="Times New Roman" w:hAnsi="Times New Roman" w:cs="Times New Roman"/>
          <w:sz w:val="28"/>
          <w:szCs w:val="28"/>
        </w:rPr>
        <w:t>16. Перечень должностных лиц, имеющих право подписи первичных учетных документов, счетов-фактур, денежных и расчетных документов, ф</w:t>
      </w:r>
      <w:r w:rsidRPr="0030113C">
        <w:rPr>
          <w:rFonts w:ascii="Times New Roman" w:hAnsi="Times New Roman" w:cs="Times New Roman"/>
          <w:sz w:val="28"/>
          <w:szCs w:val="28"/>
        </w:rPr>
        <w:t>и</w:t>
      </w:r>
      <w:r w:rsidRPr="0030113C">
        <w:rPr>
          <w:rFonts w:ascii="Times New Roman" w:hAnsi="Times New Roman" w:cs="Times New Roman"/>
          <w:sz w:val="28"/>
          <w:szCs w:val="28"/>
        </w:rPr>
        <w:t>нансовых обязатель</w:t>
      </w:r>
      <w:proofErr w:type="gramStart"/>
      <w:r w:rsidRPr="0030113C">
        <w:rPr>
          <w:rFonts w:ascii="Times New Roman" w:hAnsi="Times New Roman" w:cs="Times New Roman"/>
          <w:sz w:val="28"/>
          <w:szCs w:val="28"/>
        </w:rPr>
        <w:t>ств в пр</w:t>
      </w:r>
      <w:proofErr w:type="gramEnd"/>
      <w:r w:rsidRPr="0030113C">
        <w:rPr>
          <w:rFonts w:ascii="Times New Roman" w:hAnsi="Times New Roman" w:cs="Times New Roman"/>
          <w:sz w:val="28"/>
          <w:szCs w:val="28"/>
        </w:rPr>
        <w:t>еделах, и на основании, определенных законом. Право первой подписи денежных, расчетных документов, финансовых обяз</w:t>
      </w:r>
      <w:r w:rsidRPr="0030113C">
        <w:rPr>
          <w:rFonts w:ascii="Times New Roman" w:hAnsi="Times New Roman" w:cs="Times New Roman"/>
          <w:sz w:val="28"/>
          <w:szCs w:val="28"/>
        </w:rPr>
        <w:t>а</w:t>
      </w:r>
      <w:r w:rsidRPr="0030113C">
        <w:rPr>
          <w:rFonts w:ascii="Times New Roman" w:hAnsi="Times New Roman" w:cs="Times New Roman"/>
          <w:sz w:val="28"/>
          <w:szCs w:val="28"/>
        </w:rPr>
        <w:t>тельств имеют:</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 xml:space="preserve">Глава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Красноармейск</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района;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заместитель главы;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право второй подписи:</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главный бухгалтер;</w:t>
      </w:r>
      <w:bookmarkEnd w:id="5"/>
      <w:bookmarkEnd w:id="6"/>
      <w:bookmarkEnd w:id="7"/>
      <w:bookmarkEnd w:id="8"/>
      <w:bookmarkEnd w:id="9"/>
      <w:bookmarkEnd w:id="10"/>
      <w:r w:rsidR="0030113C" w:rsidRPr="0030113C">
        <w:rPr>
          <w:rFonts w:ascii="Times New Roman" w:hAnsi="Times New Roman" w:cs="Times New Roman"/>
          <w:sz w:val="28"/>
          <w:szCs w:val="28"/>
        </w:rPr>
        <w:t xml:space="preserve"> </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главный специалист отдела по бухгалтерскому учету и финансам.</w:t>
      </w:r>
    </w:p>
    <w:p w:rsidR="00EE7CD2" w:rsidRDefault="00EE7CD2" w:rsidP="00295479">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17. Выдача средств на хозяйственные расходы производится лицам, з</w:t>
      </w:r>
      <w:r w:rsidRPr="0030113C">
        <w:rPr>
          <w:rFonts w:ascii="Times New Roman" w:hAnsi="Times New Roman" w:cs="Times New Roman"/>
          <w:sz w:val="28"/>
          <w:szCs w:val="28"/>
        </w:rPr>
        <w:t>а</w:t>
      </w:r>
      <w:r w:rsidRPr="0030113C">
        <w:rPr>
          <w:rFonts w:ascii="Times New Roman" w:hAnsi="Times New Roman" w:cs="Times New Roman"/>
          <w:sz w:val="28"/>
          <w:szCs w:val="28"/>
        </w:rPr>
        <w:t>ключившим с администрацией договор о полной индивидуальной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ной ответственности, в соответствии с Положением о выдаче наличных дене</w:t>
      </w:r>
      <w:r w:rsidRPr="0030113C">
        <w:rPr>
          <w:rFonts w:ascii="Times New Roman" w:hAnsi="Times New Roman" w:cs="Times New Roman"/>
          <w:sz w:val="28"/>
          <w:szCs w:val="28"/>
        </w:rPr>
        <w:t>ж</w:t>
      </w:r>
      <w:r w:rsidRPr="0030113C">
        <w:rPr>
          <w:rFonts w:ascii="Times New Roman" w:hAnsi="Times New Roman" w:cs="Times New Roman"/>
          <w:sz w:val="28"/>
          <w:szCs w:val="28"/>
        </w:rPr>
        <w:t>ных сре</w:t>
      </w:r>
      <w:proofErr w:type="gramStart"/>
      <w:r w:rsidRPr="0030113C">
        <w:rPr>
          <w:rFonts w:ascii="Times New Roman" w:hAnsi="Times New Roman" w:cs="Times New Roman"/>
          <w:sz w:val="28"/>
          <w:szCs w:val="28"/>
        </w:rPr>
        <w:t>дств в п</w:t>
      </w:r>
      <w:proofErr w:type="gramEnd"/>
      <w:r w:rsidRPr="0030113C">
        <w:rPr>
          <w:rFonts w:ascii="Times New Roman" w:hAnsi="Times New Roman" w:cs="Times New Roman"/>
          <w:sz w:val="28"/>
          <w:szCs w:val="28"/>
        </w:rPr>
        <w:t>одотчет и представлении отчетности подотчетными лицами. Приложе</w:t>
      </w:r>
      <w:r w:rsidR="00EE7CD2">
        <w:rPr>
          <w:rFonts w:ascii="Times New Roman" w:hAnsi="Times New Roman" w:cs="Times New Roman"/>
          <w:sz w:val="28"/>
          <w:szCs w:val="28"/>
        </w:rPr>
        <w:t xml:space="preserve">ния </w:t>
      </w:r>
      <w:r w:rsidRPr="0030113C">
        <w:rPr>
          <w:rFonts w:ascii="Times New Roman" w:hAnsi="Times New Roman" w:cs="Times New Roman"/>
          <w:sz w:val="28"/>
          <w:szCs w:val="28"/>
        </w:rPr>
        <w:t>2.</w:t>
      </w:r>
    </w:p>
    <w:p w:rsidR="0030113C" w:rsidRPr="0030113C" w:rsidRDefault="0030113C" w:rsidP="0030113C">
      <w:pPr>
        <w:pStyle w:val="af9"/>
        <w:ind w:right="-284"/>
        <w:rPr>
          <w:rFonts w:ascii="Times New Roman" w:hAnsi="Times New Roman" w:cs="Times New Roman"/>
          <w:sz w:val="28"/>
          <w:szCs w:val="28"/>
        </w:rPr>
      </w:pPr>
      <w:bookmarkStart w:id="11" w:name="_Toc215299196"/>
      <w:bookmarkStart w:id="12" w:name="_Toc215299700"/>
      <w:bookmarkStart w:id="13" w:name="_Toc247972810"/>
      <w:bookmarkStart w:id="14" w:name="_Toc247982648"/>
      <w:bookmarkStart w:id="15" w:name="_Toc247988826"/>
      <w:bookmarkStart w:id="16" w:name="_Toc248650104"/>
      <w:r w:rsidRPr="0030113C">
        <w:rPr>
          <w:rFonts w:ascii="Times New Roman" w:hAnsi="Times New Roman" w:cs="Times New Roman"/>
          <w:sz w:val="28"/>
          <w:szCs w:val="28"/>
        </w:rPr>
        <w:t>18. Порядок и размер возмещения расходов, связанных со служебными командировками, устанавливается в соответствии с Положением о служеб</w:t>
      </w:r>
      <w:r w:rsidR="00EE7CD2">
        <w:rPr>
          <w:rFonts w:ascii="Times New Roman" w:hAnsi="Times New Roman" w:cs="Times New Roman"/>
          <w:sz w:val="28"/>
          <w:szCs w:val="28"/>
        </w:rPr>
        <w:t>ных командировках. Приложение</w:t>
      </w:r>
      <w:r w:rsidRPr="0030113C">
        <w:rPr>
          <w:rFonts w:ascii="Times New Roman" w:hAnsi="Times New Roman" w:cs="Times New Roman"/>
          <w:sz w:val="28"/>
          <w:szCs w:val="28"/>
        </w:rPr>
        <w:t xml:space="preserve"> 3.</w:t>
      </w:r>
      <w:bookmarkEnd w:id="11"/>
      <w:bookmarkEnd w:id="12"/>
      <w:bookmarkEnd w:id="13"/>
      <w:bookmarkEnd w:id="14"/>
      <w:bookmarkEnd w:id="15"/>
      <w:bookmarkEnd w:id="16"/>
      <w:r w:rsidRPr="0030113C">
        <w:rPr>
          <w:rFonts w:ascii="Times New Roman" w:hAnsi="Times New Roman" w:cs="Times New Roman"/>
          <w:color w:val="FF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19.Предельные сроки использования доверенностей: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доверенности;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20. Предельные сроки отчетности по выданным доверенностям на пол</w:t>
      </w:r>
      <w:r w:rsidRPr="0030113C">
        <w:rPr>
          <w:rFonts w:ascii="Times New Roman" w:hAnsi="Times New Roman" w:cs="Times New Roman"/>
          <w:sz w:val="28"/>
          <w:szCs w:val="28"/>
        </w:rPr>
        <w:t>у</w:t>
      </w:r>
      <w:r w:rsidRPr="0030113C">
        <w:rPr>
          <w:rFonts w:ascii="Times New Roman" w:hAnsi="Times New Roman" w:cs="Times New Roman"/>
          <w:sz w:val="28"/>
          <w:szCs w:val="28"/>
        </w:rPr>
        <w:t>чение ТМЦ</w:t>
      </w:r>
      <w:r w:rsidR="00EE7CD2">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материальных ценностей;</w:t>
      </w:r>
    </w:p>
    <w:p w:rsidR="0030113C" w:rsidRPr="0030113C" w:rsidRDefault="0030113C" w:rsidP="0030113C">
      <w:pPr>
        <w:pStyle w:val="af9"/>
        <w:ind w:right="-284"/>
        <w:rPr>
          <w:rFonts w:ascii="Times New Roman" w:hAnsi="Times New Roman" w:cs="Times New Roman"/>
          <w:sz w:val="28"/>
          <w:szCs w:val="28"/>
        </w:rPr>
      </w:pPr>
      <w:bookmarkStart w:id="17" w:name="_Toc215299198"/>
      <w:bookmarkStart w:id="18" w:name="_Toc215299702"/>
      <w:bookmarkStart w:id="19" w:name="_Toc247972812"/>
      <w:bookmarkStart w:id="20" w:name="_Toc247982650"/>
      <w:bookmarkStart w:id="21" w:name="_Toc247988828"/>
      <w:bookmarkStart w:id="22" w:name="_Toc248650106"/>
      <w:r w:rsidRPr="0030113C">
        <w:rPr>
          <w:rFonts w:ascii="Times New Roman" w:hAnsi="Times New Roman" w:cs="Times New Roman"/>
          <w:sz w:val="28"/>
          <w:szCs w:val="28"/>
        </w:rPr>
        <w:t>21.Учет расходов на телефонную, мобильную связь и Интернет ведется в соответствии с Положением о расходах на телефонную, мобильную связь и И</w:t>
      </w:r>
      <w:r w:rsidRPr="0030113C">
        <w:rPr>
          <w:rFonts w:ascii="Times New Roman" w:hAnsi="Times New Roman" w:cs="Times New Roman"/>
          <w:sz w:val="28"/>
          <w:szCs w:val="28"/>
        </w:rPr>
        <w:t>н</w:t>
      </w:r>
      <w:r w:rsidRPr="0030113C">
        <w:rPr>
          <w:rFonts w:ascii="Times New Roman" w:hAnsi="Times New Roman" w:cs="Times New Roman"/>
          <w:sz w:val="28"/>
          <w:szCs w:val="28"/>
        </w:rPr>
        <w:t>тернет. Приложе</w:t>
      </w:r>
      <w:r w:rsidR="00EE7CD2">
        <w:rPr>
          <w:rFonts w:ascii="Times New Roman" w:hAnsi="Times New Roman" w:cs="Times New Roman"/>
          <w:sz w:val="28"/>
          <w:szCs w:val="28"/>
        </w:rPr>
        <w:t xml:space="preserve">ние </w:t>
      </w:r>
      <w:r w:rsidRPr="0030113C">
        <w:rPr>
          <w:rFonts w:ascii="Times New Roman" w:hAnsi="Times New Roman" w:cs="Times New Roman"/>
          <w:sz w:val="28"/>
          <w:szCs w:val="28"/>
        </w:rPr>
        <w:t>4.</w:t>
      </w:r>
      <w:bookmarkEnd w:id="17"/>
      <w:bookmarkEnd w:id="18"/>
      <w:bookmarkEnd w:id="19"/>
      <w:bookmarkEnd w:id="20"/>
      <w:bookmarkEnd w:id="21"/>
      <w:bookmarkEnd w:id="22"/>
      <w:r w:rsidRPr="0030113C">
        <w:rPr>
          <w:rFonts w:ascii="Times New Roman" w:hAnsi="Times New Roman" w:cs="Times New Roman"/>
          <w:sz w:val="28"/>
          <w:szCs w:val="28"/>
        </w:rPr>
        <w:t xml:space="preserve"> </w:t>
      </w:r>
      <w:r w:rsidRPr="0030113C">
        <w:rPr>
          <w:rFonts w:ascii="Times New Roman" w:hAnsi="Times New Roman" w:cs="Times New Roman"/>
          <w:sz w:val="28"/>
          <w:szCs w:val="28"/>
        </w:rPr>
        <w:tab/>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22. Порядок проведения инвентаризации.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Инвентаризация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-материалов; денежных средств;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бланков строгой отчетности; расчетов;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проводится перед составлением годовой бухгалтерской отчетности.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 мере возникновения событий: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смене материально ответственных лиц;</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выявлении актов хищения;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случае стихийного бедствия;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внезапной инвентаризации кассы и материальных ценностей по расп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ряжению главы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w:t>
      </w:r>
      <w:r w:rsidRPr="0030113C">
        <w:rPr>
          <w:rFonts w:ascii="Times New Roman" w:hAnsi="Times New Roman" w:cs="Times New Roman"/>
          <w:sz w:val="28"/>
          <w:szCs w:val="28"/>
        </w:rPr>
        <w:t>й</w:t>
      </w:r>
      <w:r w:rsidRPr="0030113C">
        <w:rPr>
          <w:rFonts w:ascii="Times New Roman" w:hAnsi="Times New Roman" w:cs="Times New Roman"/>
          <w:sz w:val="28"/>
          <w:szCs w:val="28"/>
        </w:rPr>
        <w:t>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23. Единицей бухгалтерского учета основных средств является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ный объект. При формировании инвентарного номера следует предусмотреть следующие информационные показатели: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Первоначальная стоимость основного средства определяется как сумма расходов на его приобретение.</w:t>
      </w:r>
    </w:p>
    <w:p w:rsidR="0030113C" w:rsidRPr="0030113C" w:rsidRDefault="0030113C" w:rsidP="0030113C">
      <w:pPr>
        <w:pStyle w:val="af9"/>
        <w:ind w:right="-284"/>
        <w:rPr>
          <w:rFonts w:ascii="Times New Roman" w:hAnsi="Times New Roman" w:cs="Times New Roman"/>
          <w:sz w:val="28"/>
          <w:szCs w:val="28"/>
        </w:rPr>
      </w:pPr>
      <w:bookmarkStart w:id="23" w:name="_Toc215299199"/>
      <w:bookmarkStart w:id="24" w:name="_Toc215299703"/>
      <w:bookmarkStart w:id="25" w:name="_Toc247972813"/>
      <w:bookmarkStart w:id="26" w:name="_Toc247982651"/>
      <w:bookmarkStart w:id="27" w:name="_Toc247988829"/>
      <w:bookmarkStart w:id="28" w:name="_Toc248650107"/>
      <w:r w:rsidRPr="0030113C">
        <w:rPr>
          <w:rFonts w:ascii="Times New Roman" w:hAnsi="Times New Roman" w:cs="Times New Roman"/>
          <w:sz w:val="28"/>
          <w:szCs w:val="28"/>
        </w:rPr>
        <w:t>24. В целях обеспечения достоверности данных бухгалтерского учета и отчетности инвентаризация имущества, финансовых активов и обязательств у</w:t>
      </w:r>
      <w:r w:rsidRPr="0030113C">
        <w:rPr>
          <w:rFonts w:ascii="Times New Roman" w:hAnsi="Times New Roman" w:cs="Times New Roman"/>
          <w:sz w:val="28"/>
          <w:szCs w:val="28"/>
        </w:rPr>
        <w:t>ч</w:t>
      </w:r>
      <w:r w:rsidRPr="0030113C">
        <w:rPr>
          <w:rFonts w:ascii="Times New Roman" w:hAnsi="Times New Roman" w:cs="Times New Roman"/>
          <w:sz w:val="28"/>
          <w:szCs w:val="28"/>
        </w:rPr>
        <w:t>реждения производится в установленные сроки в соответствии с Положением об ин</w:t>
      </w:r>
      <w:r w:rsidR="00EE7CD2">
        <w:rPr>
          <w:rFonts w:ascii="Times New Roman" w:hAnsi="Times New Roman" w:cs="Times New Roman"/>
          <w:sz w:val="28"/>
          <w:szCs w:val="28"/>
        </w:rPr>
        <w:t xml:space="preserve">вентаризации. Приложения </w:t>
      </w:r>
      <w:r w:rsidRPr="0030113C">
        <w:rPr>
          <w:rFonts w:ascii="Times New Roman" w:hAnsi="Times New Roman" w:cs="Times New Roman"/>
          <w:sz w:val="28"/>
          <w:szCs w:val="28"/>
        </w:rPr>
        <w:t>6.</w:t>
      </w:r>
      <w:bookmarkEnd w:id="23"/>
      <w:bookmarkEnd w:id="24"/>
      <w:bookmarkEnd w:id="25"/>
      <w:bookmarkEnd w:id="26"/>
      <w:bookmarkEnd w:id="27"/>
      <w:bookmarkEnd w:id="28"/>
      <w:r w:rsidRPr="0030113C">
        <w:rPr>
          <w:rFonts w:ascii="Times New Roman" w:hAnsi="Times New Roman" w:cs="Times New Roman"/>
          <w:color w:val="FF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bookmarkStart w:id="29" w:name="_Toc215299200"/>
      <w:bookmarkStart w:id="30" w:name="_Toc215299704"/>
      <w:bookmarkStart w:id="31" w:name="_Toc247972814"/>
      <w:bookmarkStart w:id="32" w:name="_Toc247982652"/>
      <w:bookmarkStart w:id="33" w:name="_Toc247988830"/>
      <w:bookmarkStart w:id="34" w:name="_Toc248650108"/>
      <w:r w:rsidRPr="0030113C">
        <w:rPr>
          <w:rFonts w:ascii="Times New Roman" w:hAnsi="Times New Roman" w:cs="Times New Roman"/>
          <w:sz w:val="28"/>
          <w:szCs w:val="28"/>
        </w:rPr>
        <w:t>25.Для проведения инвентаризаций создается постоянно действующая инвентариз</w:t>
      </w:r>
      <w:r w:rsidR="00EE7CD2">
        <w:rPr>
          <w:rFonts w:ascii="Times New Roman" w:hAnsi="Times New Roman" w:cs="Times New Roman"/>
          <w:sz w:val="28"/>
          <w:szCs w:val="28"/>
        </w:rPr>
        <w:t xml:space="preserve">ационная комиссия. Приложение </w:t>
      </w:r>
      <w:r w:rsidRPr="0030113C">
        <w:rPr>
          <w:rFonts w:ascii="Times New Roman" w:hAnsi="Times New Roman" w:cs="Times New Roman"/>
          <w:sz w:val="28"/>
          <w:szCs w:val="28"/>
        </w:rPr>
        <w:t>5.</w:t>
      </w:r>
      <w:bookmarkEnd w:id="29"/>
      <w:bookmarkEnd w:id="30"/>
      <w:bookmarkEnd w:id="31"/>
      <w:bookmarkEnd w:id="32"/>
      <w:bookmarkEnd w:id="33"/>
      <w:bookmarkEnd w:id="34"/>
      <w:r w:rsidRPr="0030113C">
        <w:rPr>
          <w:rFonts w:ascii="Times New Roman" w:hAnsi="Times New Roman" w:cs="Times New Roman"/>
          <w:color w:val="FF0000"/>
          <w:sz w:val="28"/>
          <w:szCs w:val="28"/>
        </w:rPr>
        <w:t xml:space="preserve"> </w:t>
      </w:r>
    </w:p>
    <w:p w:rsidR="00EE7CD2" w:rsidRDefault="00EE7CD2" w:rsidP="00295479">
      <w:pPr>
        <w:pStyle w:val="af9"/>
        <w:ind w:right="-284" w:firstLine="0"/>
        <w:jc w:val="center"/>
        <w:rPr>
          <w:rFonts w:ascii="Times New Roman" w:hAnsi="Times New Roman" w:cs="Times New Roman"/>
          <w:sz w:val="28"/>
          <w:szCs w:val="28"/>
        </w:rPr>
      </w:pPr>
      <w:bookmarkStart w:id="35" w:name="_Toc247972815"/>
      <w:bookmarkStart w:id="36" w:name="_Toc247982653"/>
      <w:bookmarkStart w:id="37" w:name="_Toc247988831"/>
      <w:bookmarkStart w:id="38" w:name="_Toc248650109"/>
      <w:r>
        <w:rPr>
          <w:rFonts w:ascii="Times New Roman" w:hAnsi="Times New Roman" w:cs="Times New Roman"/>
          <w:sz w:val="28"/>
          <w:szCs w:val="28"/>
        </w:rPr>
        <w:lastRenderedPageBreak/>
        <w:t>7</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26.</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Периодичность формирования регистров бюджетного учета на б</w:t>
      </w:r>
      <w:r w:rsidRPr="0030113C">
        <w:rPr>
          <w:rFonts w:ascii="Times New Roman" w:hAnsi="Times New Roman" w:cs="Times New Roman"/>
          <w:sz w:val="28"/>
          <w:szCs w:val="28"/>
        </w:rPr>
        <w:t>у</w:t>
      </w:r>
      <w:r w:rsidRPr="0030113C">
        <w:rPr>
          <w:rFonts w:ascii="Times New Roman" w:hAnsi="Times New Roman" w:cs="Times New Roman"/>
          <w:sz w:val="28"/>
          <w:szCs w:val="28"/>
        </w:rPr>
        <w:t>мажных носителях осуществляется</w:t>
      </w:r>
      <w:bookmarkEnd w:id="35"/>
      <w:bookmarkEnd w:id="36"/>
      <w:bookmarkEnd w:id="37"/>
      <w:r w:rsidR="00EE7CD2">
        <w:rPr>
          <w:rFonts w:ascii="Times New Roman" w:hAnsi="Times New Roman" w:cs="Times New Roman"/>
          <w:sz w:val="28"/>
          <w:szCs w:val="28"/>
        </w:rPr>
        <w:t xml:space="preserve"> согласно Приложению </w:t>
      </w:r>
      <w:r w:rsidRPr="0030113C">
        <w:rPr>
          <w:rFonts w:ascii="Times New Roman" w:hAnsi="Times New Roman" w:cs="Times New Roman"/>
          <w:sz w:val="28"/>
          <w:szCs w:val="28"/>
        </w:rPr>
        <w:t>8.</w:t>
      </w:r>
      <w:bookmarkEnd w:id="38"/>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27.</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Повышение квалификации кадров осуществляется согласно Полож</w:t>
      </w:r>
      <w:r w:rsidRPr="0030113C">
        <w:rPr>
          <w:rFonts w:ascii="Times New Roman" w:hAnsi="Times New Roman" w:cs="Times New Roman"/>
          <w:sz w:val="28"/>
          <w:szCs w:val="28"/>
        </w:rPr>
        <w:t>е</w:t>
      </w:r>
      <w:r w:rsidRPr="0030113C">
        <w:rPr>
          <w:rFonts w:ascii="Times New Roman" w:hAnsi="Times New Roman" w:cs="Times New Roman"/>
          <w:sz w:val="28"/>
          <w:szCs w:val="28"/>
        </w:rPr>
        <w:t>нию о повыш</w:t>
      </w:r>
      <w:r w:rsidR="00EE7CD2">
        <w:rPr>
          <w:rFonts w:ascii="Times New Roman" w:hAnsi="Times New Roman" w:cs="Times New Roman"/>
          <w:sz w:val="28"/>
          <w:szCs w:val="28"/>
        </w:rPr>
        <w:t xml:space="preserve">ении квалификации. Приложение </w:t>
      </w:r>
      <w:r w:rsidRPr="0030113C">
        <w:rPr>
          <w:rFonts w:ascii="Times New Roman" w:hAnsi="Times New Roman" w:cs="Times New Roman"/>
          <w:sz w:val="28"/>
          <w:szCs w:val="28"/>
        </w:rPr>
        <w:t>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28.</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Порядок организации и осуществления внутреннего финансового контроля устанавливается Положением о ф</w:t>
      </w:r>
      <w:r w:rsidR="00EE7CD2">
        <w:rPr>
          <w:rFonts w:ascii="Times New Roman" w:hAnsi="Times New Roman" w:cs="Times New Roman"/>
          <w:sz w:val="28"/>
          <w:szCs w:val="28"/>
        </w:rPr>
        <w:t>инансовом контроле. Приложение</w:t>
      </w:r>
      <w:r w:rsidRPr="0030113C">
        <w:rPr>
          <w:rFonts w:ascii="Times New Roman" w:hAnsi="Times New Roman" w:cs="Times New Roman"/>
          <w:sz w:val="28"/>
          <w:szCs w:val="28"/>
        </w:rPr>
        <w:t xml:space="preserve"> 10.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29.</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Движение первичных документов регламентируется утвержденным в учреждении графико</w:t>
      </w:r>
      <w:r w:rsidR="00EE7CD2">
        <w:rPr>
          <w:rFonts w:ascii="Times New Roman" w:hAnsi="Times New Roman" w:cs="Times New Roman"/>
          <w:sz w:val="28"/>
          <w:szCs w:val="28"/>
        </w:rPr>
        <w:t xml:space="preserve">м документооборота. Приложение </w:t>
      </w:r>
      <w:r w:rsidRPr="0030113C">
        <w:rPr>
          <w:rFonts w:ascii="Times New Roman" w:hAnsi="Times New Roman" w:cs="Times New Roman"/>
          <w:sz w:val="28"/>
          <w:szCs w:val="28"/>
        </w:rPr>
        <w:t xml:space="preserve">11.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30.</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Санкционирование расходов в учреждении осуществляется согласно Положению о санкцио</w:t>
      </w:r>
      <w:r w:rsidR="00EE7CD2">
        <w:rPr>
          <w:rFonts w:ascii="Times New Roman" w:hAnsi="Times New Roman" w:cs="Times New Roman"/>
          <w:sz w:val="28"/>
          <w:szCs w:val="28"/>
        </w:rPr>
        <w:t>нировании расходов. Приложение</w:t>
      </w:r>
      <w:r w:rsidRPr="0030113C">
        <w:rPr>
          <w:rFonts w:ascii="Times New Roman" w:hAnsi="Times New Roman" w:cs="Times New Roman"/>
          <w:sz w:val="28"/>
          <w:szCs w:val="28"/>
        </w:rPr>
        <w:t xml:space="preserve"> 12.</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31.</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 xml:space="preserve">Бухгалтерская (бюджетная) отчетность составляется и представляется в соответствии с </w:t>
      </w:r>
      <w:hyperlink r:id="rId15"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30113C">
          <w:rPr>
            <w:rFonts w:ascii="Times New Roman" w:hAnsi="Times New Roman" w:cs="Times New Roman"/>
            <w:sz w:val="28"/>
            <w:szCs w:val="28"/>
          </w:rPr>
          <w:t>Приказом</w:t>
        </w:r>
      </w:hyperlink>
      <w:r w:rsidR="00D47012">
        <w:rPr>
          <w:rFonts w:ascii="Times New Roman" w:hAnsi="Times New Roman" w:cs="Times New Roman"/>
          <w:sz w:val="28"/>
          <w:szCs w:val="28"/>
        </w:rPr>
        <w:t xml:space="preserve"> Минфина России от 28 декабря </w:t>
      </w:r>
      <w:r w:rsidRPr="0030113C">
        <w:rPr>
          <w:rFonts w:ascii="Times New Roman" w:hAnsi="Times New Roman" w:cs="Times New Roman"/>
          <w:sz w:val="28"/>
          <w:szCs w:val="28"/>
        </w:rPr>
        <w:t xml:space="preserve">2010 </w:t>
      </w:r>
      <w:r w:rsidR="00D47012">
        <w:rPr>
          <w:rFonts w:ascii="Times New Roman" w:hAnsi="Times New Roman" w:cs="Times New Roman"/>
          <w:sz w:val="28"/>
          <w:szCs w:val="28"/>
        </w:rPr>
        <w:t xml:space="preserve">года </w:t>
      </w:r>
      <w:r w:rsidRPr="0030113C">
        <w:rPr>
          <w:rFonts w:ascii="Times New Roman" w:hAnsi="Times New Roman" w:cs="Times New Roman"/>
          <w:sz w:val="28"/>
          <w:szCs w:val="28"/>
        </w:rPr>
        <w:t>N 191н с учетом нормативных актов и письменных разъяснений пользователей бухга</w:t>
      </w:r>
      <w:r w:rsidRPr="0030113C">
        <w:rPr>
          <w:rFonts w:ascii="Times New Roman" w:hAnsi="Times New Roman" w:cs="Times New Roman"/>
          <w:sz w:val="28"/>
          <w:szCs w:val="28"/>
        </w:rPr>
        <w:t>л</w:t>
      </w:r>
      <w:r w:rsidRPr="0030113C">
        <w:rPr>
          <w:rFonts w:ascii="Times New Roman" w:hAnsi="Times New Roman" w:cs="Times New Roman"/>
          <w:sz w:val="28"/>
          <w:szCs w:val="28"/>
        </w:rPr>
        <w:t>терской (бюджетной) отчетности Администрации.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32.Сроки выплаты заработной платы установить</w:t>
      </w:r>
      <w:r w:rsidR="00D47012">
        <w:rPr>
          <w:rFonts w:ascii="Times New Roman" w:hAnsi="Times New Roman" w:cs="Times New Roman"/>
          <w:sz w:val="28"/>
          <w:szCs w:val="28"/>
        </w:rPr>
        <w:t>:</w:t>
      </w:r>
      <w:r w:rsidRPr="0030113C">
        <w:rPr>
          <w:rFonts w:ascii="Times New Roman" w:hAnsi="Times New Roman" w:cs="Times New Roman"/>
          <w:sz w:val="28"/>
          <w:szCs w:val="28"/>
        </w:rPr>
        <w:t xml:space="preserve"> </w:t>
      </w:r>
    </w:p>
    <w:p w:rsidR="0030113C" w:rsidRPr="0030113C" w:rsidRDefault="00D4701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заработная плата за первую половину месяца (аванс) – 18 число ра</w:t>
      </w:r>
      <w:r w:rsidR="0030113C" w:rsidRPr="0030113C">
        <w:rPr>
          <w:rFonts w:ascii="Times New Roman" w:hAnsi="Times New Roman" w:cs="Times New Roman"/>
          <w:sz w:val="28"/>
          <w:szCs w:val="28"/>
        </w:rPr>
        <w:t>с</w:t>
      </w:r>
      <w:r w:rsidR="0030113C" w:rsidRPr="0030113C">
        <w:rPr>
          <w:rFonts w:ascii="Times New Roman" w:hAnsi="Times New Roman" w:cs="Times New Roman"/>
          <w:sz w:val="28"/>
          <w:szCs w:val="28"/>
        </w:rPr>
        <w:t xml:space="preserve">чётного месяца; </w:t>
      </w:r>
    </w:p>
    <w:p w:rsidR="0030113C" w:rsidRPr="0030113C" w:rsidRDefault="00D4701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заработная плата за вторую половину месяца - 5 число месяца, сл</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 xml:space="preserve">дующего за </w:t>
      </w:r>
      <w:proofErr w:type="gramStart"/>
      <w:r w:rsidR="0030113C" w:rsidRPr="0030113C">
        <w:rPr>
          <w:rFonts w:ascii="Times New Roman" w:hAnsi="Times New Roman" w:cs="Times New Roman"/>
          <w:sz w:val="28"/>
          <w:szCs w:val="28"/>
        </w:rPr>
        <w:t>расчётным</w:t>
      </w:r>
      <w:proofErr w:type="gramEnd"/>
      <w:r w:rsidR="0030113C" w:rsidRPr="0030113C">
        <w:rPr>
          <w:rFonts w:ascii="Times New Roman" w:hAnsi="Times New Roman" w:cs="Times New Roman"/>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Начисление заработной платы сотрудникам осуществляется в соответс</w:t>
      </w:r>
      <w:r w:rsidRPr="0030113C">
        <w:rPr>
          <w:rFonts w:ascii="Times New Roman" w:hAnsi="Times New Roman" w:cs="Times New Roman"/>
          <w:sz w:val="28"/>
          <w:szCs w:val="28"/>
        </w:rPr>
        <w:t>т</w:t>
      </w:r>
      <w:r w:rsidRPr="0030113C">
        <w:rPr>
          <w:rFonts w:ascii="Times New Roman" w:hAnsi="Times New Roman" w:cs="Times New Roman"/>
          <w:sz w:val="28"/>
          <w:szCs w:val="28"/>
        </w:rPr>
        <w:t>вии с «</w:t>
      </w:r>
      <w:hyperlink w:anchor="sub_1000" w:history="1">
        <w:r w:rsidRPr="0030113C">
          <w:rPr>
            <w:rStyle w:val="afb"/>
            <w:rFonts w:ascii="Times New Roman" w:hAnsi="Times New Roman" w:cs="Times New Roman"/>
            <w:color w:val="auto"/>
            <w:sz w:val="28"/>
            <w:szCs w:val="28"/>
          </w:rPr>
          <w:t>Положение</w:t>
        </w:r>
      </w:hyperlink>
      <w:proofErr w:type="gramStart"/>
      <w:r w:rsidRPr="0030113C">
        <w:rPr>
          <w:rFonts w:ascii="Times New Roman" w:hAnsi="Times New Roman" w:cs="Times New Roman"/>
          <w:sz w:val="28"/>
          <w:szCs w:val="28"/>
        </w:rPr>
        <w:t>м</w:t>
      </w:r>
      <w:proofErr w:type="gramEnd"/>
      <w:r w:rsidRPr="0030113C">
        <w:rPr>
          <w:rFonts w:ascii="Times New Roman" w:hAnsi="Times New Roman" w:cs="Times New Roman"/>
          <w:sz w:val="28"/>
          <w:szCs w:val="28"/>
        </w:rPr>
        <w:t xml:space="preserve"> о денежном вознаграждении лиц, замещающих муниц</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пальные должности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ления Красноармейского района, и денежном содержании муниципальных служащих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С использованием телекоммуникационных каналов связи и электронной подписи 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 осуществляет электронный документооборот по следу</w:t>
      </w:r>
      <w:r w:rsidRPr="0030113C">
        <w:rPr>
          <w:rFonts w:ascii="Times New Roman" w:hAnsi="Times New Roman" w:cs="Times New Roman"/>
          <w:sz w:val="28"/>
          <w:szCs w:val="28"/>
        </w:rPr>
        <w:t>ю</w:t>
      </w:r>
      <w:r w:rsidRPr="0030113C">
        <w:rPr>
          <w:rFonts w:ascii="Times New Roman" w:hAnsi="Times New Roman" w:cs="Times New Roman"/>
          <w:sz w:val="28"/>
          <w:szCs w:val="28"/>
        </w:rPr>
        <w:t>щим направлениям: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система электронного документооборота с Финансовым управлением муниципального образования Красноармейский район;</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 система электронного документооборота с территориальным органом Федерального казначейства;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по налогам, сборам и иным обязательным плат</w:t>
      </w:r>
      <w:r w:rsidRPr="0030113C">
        <w:rPr>
          <w:rFonts w:ascii="Times New Roman" w:hAnsi="Times New Roman" w:cs="Times New Roman"/>
          <w:sz w:val="28"/>
          <w:szCs w:val="28"/>
        </w:rPr>
        <w:t>е</w:t>
      </w:r>
      <w:r w:rsidRPr="0030113C">
        <w:rPr>
          <w:rFonts w:ascii="Times New Roman" w:hAnsi="Times New Roman" w:cs="Times New Roman"/>
          <w:sz w:val="28"/>
          <w:szCs w:val="28"/>
        </w:rPr>
        <w:t>жам в инспекцию Федеральной налоговой службы;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в отделение Пенсионного фонда, в Фонд социал</w:t>
      </w:r>
      <w:r w:rsidRPr="0030113C">
        <w:rPr>
          <w:rFonts w:ascii="Times New Roman" w:hAnsi="Times New Roman" w:cs="Times New Roman"/>
          <w:sz w:val="28"/>
          <w:szCs w:val="28"/>
        </w:rPr>
        <w:t>ь</w:t>
      </w:r>
      <w:r w:rsidRPr="0030113C">
        <w:rPr>
          <w:rFonts w:ascii="Times New Roman" w:hAnsi="Times New Roman" w:cs="Times New Roman"/>
          <w:sz w:val="28"/>
          <w:szCs w:val="28"/>
        </w:rPr>
        <w:t>ного страхования, в Федеральную службу государственной статистики</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sz w:val="28"/>
          <w:szCs w:val="28"/>
        </w:rPr>
      </w:pPr>
      <w:bookmarkStart w:id="39" w:name="_Toc341717588"/>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w:t>
      </w:r>
      <w:r w:rsidRPr="0030113C">
        <w:rPr>
          <w:rFonts w:ascii="Times New Roman" w:hAnsi="Times New Roman" w:cs="Times New Roman"/>
          <w:sz w:val="28"/>
          <w:szCs w:val="28"/>
        </w:rPr>
        <w:t>. Общие правила ведения бюджетного учета</w:t>
      </w:r>
      <w:bookmarkEnd w:id="39"/>
    </w:p>
    <w:p w:rsidR="0030113C" w:rsidRPr="0030113C" w:rsidRDefault="0030113C" w:rsidP="0030113C">
      <w:pPr>
        <w:pStyle w:val="af9"/>
        <w:ind w:right="-284"/>
        <w:rPr>
          <w:rFonts w:ascii="Times New Roman" w:hAnsi="Times New Roman" w:cs="Times New Roman"/>
          <w:sz w:val="28"/>
          <w:szCs w:val="28"/>
        </w:rPr>
      </w:pPr>
      <w:bookmarkStart w:id="40" w:name="_Toc280732422"/>
      <w:bookmarkStart w:id="41" w:name="_Toc341717589"/>
      <w:r w:rsidRPr="0030113C">
        <w:rPr>
          <w:rFonts w:ascii="Times New Roman" w:hAnsi="Times New Roman" w:cs="Times New Roman"/>
          <w:sz w:val="28"/>
          <w:szCs w:val="28"/>
        </w:rPr>
        <w:t xml:space="preserve">1.Учет основных средств </w:t>
      </w:r>
      <w:bookmarkEnd w:id="40"/>
      <w:bookmarkEnd w:id="41"/>
    </w:p>
    <w:p w:rsidR="0030113C" w:rsidRPr="0030113C" w:rsidRDefault="0030113C" w:rsidP="0030113C">
      <w:pPr>
        <w:pStyle w:val="af9"/>
        <w:ind w:right="-284"/>
        <w:rPr>
          <w:rFonts w:ascii="Times New Roman" w:hAnsi="Times New Roman" w:cs="Times New Roman"/>
          <w:sz w:val="28"/>
          <w:szCs w:val="28"/>
        </w:rPr>
      </w:pP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В составе основных средств учитываются материальные объекты, </w:t>
      </w:r>
      <w:proofErr w:type="spellStart"/>
      <w:r w:rsidRPr="0030113C">
        <w:rPr>
          <w:rFonts w:ascii="Times New Roman" w:hAnsi="Times New Roman" w:cs="Times New Roman"/>
          <w:sz w:val="28"/>
          <w:szCs w:val="28"/>
        </w:rPr>
        <w:t>ис</w:t>
      </w:r>
      <w:proofErr w:type="spellEnd"/>
      <w:r w:rsidR="00D47012">
        <w:rPr>
          <w:rFonts w:ascii="Times New Roman" w:hAnsi="Times New Roman" w:cs="Times New Roman"/>
          <w:sz w:val="28"/>
          <w:szCs w:val="28"/>
        </w:rPr>
        <w:t>-</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30113C" w:rsidRPr="0030113C" w:rsidRDefault="0030113C"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организации учета и обеспечения контроля за сохранностью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каждому объекту, кроме библиотечных фондов и основных средств, стоимостью до 10 000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 </w:t>
      </w:r>
      <w:r w:rsidRPr="0030113C">
        <w:rPr>
          <w:rFonts w:ascii="Times New Roman" w:hAnsi="Times New Roman" w:cs="Times New Roman"/>
          <w:bCs/>
          <w:sz w:val="28"/>
          <w:szCs w:val="28"/>
        </w:rPr>
        <w:t>из 12 знаков: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наличии в документах поставщика информации о стоимости соста</w:t>
      </w:r>
      <w:r w:rsidRPr="0030113C">
        <w:rPr>
          <w:rFonts w:ascii="Times New Roman" w:hAnsi="Times New Roman" w:cs="Times New Roman"/>
          <w:sz w:val="28"/>
          <w:szCs w:val="28"/>
        </w:rPr>
        <w:t>в</w:t>
      </w:r>
      <w:r w:rsidRPr="0030113C">
        <w:rPr>
          <w:rFonts w:ascii="Times New Roman" w:hAnsi="Times New Roman" w:cs="Times New Roman"/>
          <w:sz w:val="28"/>
          <w:szCs w:val="28"/>
        </w:rPr>
        <w:t>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Ответственным за хранение технической и другой документации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являются материально-ответственные лица, за которыми закрепл</w:t>
      </w:r>
      <w:r w:rsidRPr="0030113C">
        <w:rPr>
          <w:rFonts w:ascii="Times New Roman" w:hAnsi="Times New Roman" w:cs="Times New Roman"/>
          <w:sz w:val="28"/>
          <w:szCs w:val="28"/>
        </w:rPr>
        <w:t>е</w:t>
      </w:r>
      <w:r w:rsidRPr="0030113C">
        <w:rPr>
          <w:rFonts w:ascii="Times New Roman" w:hAnsi="Times New Roman" w:cs="Times New Roman"/>
          <w:sz w:val="28"/>
          <w:szCs w:val="28"/>
        </w:rPr>
        <w:t>ны основные средства. По объектам основных средств, по которым производ</w:t>
      </w:r>
      <w:r w:rsidRPr="0030113C">
        <w:rPr>
          <w:rFonts w:ascii="Times New Roman" w:hAnsi="Times New Roman" w:cs="Times New Roman"/>
          <w:sz w:val="28"/>
          <w:szCs w:val="28"/>
        </w:rPr>
        <w:t>и</w:t>
      </w:r>
      <w:r w:rsidRPr="0030113C">
        <w:rPr>
          <w:rFonts w:ascii="Times New Roman" w:hAnsi="Times New Roman" w:cs="Times New Roman"/>
          <w:sz w:val="28"/>
          <w:szCs w:val="28"/>
        </w:rPr>
        <w:t>телем (поставщиком) предусмотрен гарантийный срок, хранению у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но-ответственных лиц подлежат также гарантийные талоны.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Аналитический учет основных средств ведется по отдельным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 xml:space="preserve">ным объектам в разрезе групп основных средств по: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материально-ответственным лицам;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Утверждается состав и обязанности постоянно действующей комиссии для принятия на учет вновь поступивших объектов основных средств и немат</w:t>
      </w:r>
      <w:r w:rsidRPr="0030113C">
        <w:rPr>
          <w:rFonts w:ascii="Times New Roman" w:hAnsi="Times New Roman" w:cs="Times New Roman"/>
          <w:sz w:val="28"/>
          <w:szCs w:val="28"/>
        </w:rPr>
        <w:t>е</w:t>
      </w:r>
      <w:r w:rsidRPr="0030113C">
        <w:rPr>
          <w:rFonts w:ascii="Times New Roman" w:hAnsi="Times New Roman" w:cs="Times New Roman"/>
          <w:sz w:val="28"/>
          <w:szCs w:val="28"/>
        </w:rPr>
        <w:t>риальных активов, присвоения им уникального инвентарного порядкового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мера, определения срока их полезного использования и списания с баланса вследствие их физического или морального износа. Приложение № 13.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Утверждается положение о комиссии. Приложение № 14.</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По основным средствам стоимостью свыше 40 000 руб. учреждением применяется линейный способ начисления амортизации.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начислении амортизации по основным средствам стоимостью свыше 40 000 руб. учреждение руководствуется нормами амортизационных отчисл</w:t>
      </w:r>
      <w:r w:rsidRPr="0030113C">
        <w:rPr>
          <w:rFonts w:ascii="Times New Roman" w:hAnsi="Times New Roman" w:cs="Times New Roman"/>
          <w:sz w:val="28"/>
          <w:szCs w:val="28"/>
        </w:rPr>
        <w:t>е</w:t>
      </w:r>
      <w:r w:rsidRPr="0030113C">
        <w:rPr>
          <w:rFonts w:ascii="Times New Roman" w:hAnsi="Times New Roman" w:cs="Times New Roman"/>
          <w:sz w:val="28"/>
          <w:szCs w:val="28"/>
        </w:rPr>
        <w:t>ний в соответствии с:</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классификацией объектов основных средств, включаемых в амортиз</w:t>
      </w:r>
      <w:r w:rsidRPr="0030113C">
        <w:rPr>
          <w:rFonts w:ascii="Times New Roman" w:hAnsi="Times New Roman" w:cs="Times New Roman"/>
          <w:sz w:val="28"/>
          <w:szCs w:val="28"/>
        </w:rPr>
        <w:t>а</w:t>
      </w:r>
      <w:r w:rsidRPr="0030113C">
        <w:rPr>
          <w:rFonts w:ascii="Times New Roman" w:hAnsi="Times New Roman" w:cs="Times New Roman"/>
          <w:sz w:val="28"/>
          <w:szCs w:val="28"/>
        </w:rPr>
        <w:t>ционные группы;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рекомендациями, содержащимися в документах производителя, вход</w:t>
      </w:r>
      <w:r w:rsidRPr="0030113C">
        <w:rPr>
          <w:rFonts w:ascii="Times New Roman" w:hAnsi="Times New Roman" w:cs="Times New Roman"/>
          <w:sz w:val="28"/>
          <w:szCs w:val="28"/>
        </w:rPr>
        <w:t>я</w:t>
      </w:r>
      <w:r w:rsidRPr="0030113C">
        <w:rPr>
          <w:rFonts w:ascii="Times New Roman" w:hAnsi="Times New Roman" w:cs="Times New Roman"/>
          <w:sz w:val="28"/>
          <w:szCs w:val="28"/>
        </w:rPr>
        <w:t>щих в комплектацию объекта имущества;</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решением комиссии учреждения по приему и выбытию </w:t>
      </w:r>
      <w:proofErr w:type="gramStart"/>
      <w:r w:rsidRPr="0030113C">
        <w:rPr>
          <w:rFonts w:ascii="Times New Roman" w:hAnsi="Times New Roman" w:cs="Times New Roman"/>
          <w:sz w:val="28"/>
          <w:szCs w:val="28"/>
        </w:rPr>
        <w:t>основных</w:t>
      </w:r>
      <w:proofErr w:type="gramEnd"/>
      <w:r w:rsidRPr="0030113C">
        <w:rPr>
          <w:rFonts w:ascii="Times New Roman" w:hAnsi="Times New Roman" w:cs="Times New Roman"/>
          <w:sz w:val="28"/>
          <w:szCs w:val="28"/>
        </w:rPr>
        <w:t xml:space="preserve"> </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30113C" w:rsidRPr="0030113C" w:rsidRDefault="0030113C"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средств. При этом решение комиссии выносится с учетом следующих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лей: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ожидаемого срока полезного использования в соответствии с ожидаемой производительностью или мощностью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w:t>
      </w:r>
      <w:r w:rsidRPr="0030113C">
        <w:rPr>
          <w:rFonts w:ascii="Times New Roman" w:hAnsi="Times New Roman" w:cs="Times New Roman"/>
          <w:sz w:val="28"/>
          <w:szCs w:val="28"/>
        </w:rPr>
        <w:t>е</w:t>
      </w:r>
      <w:r w:rsidRPr="0030113C">
        <w:rPr>
          <w:rFonts w:ascii="Times New Roman" w:hAnsi="Times New Roman" w:cs="Times New Roman"/>
          <w:sz w:val="28"/>
          <w:szCs w:val="28"/>
        </w:rPr>
        <w:t>монта;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нормативно-правовых и других ограничений использования этого объе</w:t>
      </w:r>
      <w:r w:rsidRPr="0030113C">
        <w:rPr>
          <w:rFonts w:ascii="Times New Roman" w:hAnsi="Times New Roman" w:cs="Times New Roman"/>
          <w:sz w:val="28"/>
          <w:szCs w:val="28"/>
        </w:rPr>
        <w:t>к</w:t>
      </w:r>
      <w:r w:rsidRPr="0030113C">
        <w:rPr>
          <w:rFonts w:ascii="Times New Roman" w:hAnsi="Times New Roman" w:cs="Times New Roman"/>
          <w:sz w:val="28"/>
          <w:szCs w:val="28"/>
        </w:rPr>
        <w:t>та (срока аренды, иное);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гарантийного срока использования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объектов, полученных безвозмездно от учреждений и от государс</w:t>
      </w:r>
      <w:r w:rsidRPr="0030113C">
        <w:rPr>
          <w:rFonts w:ascii="Times New Roman" w:hAnsi="Times New Roman" w:cs="Times New Roman"/>
          <w:sz w:val="28"/>
          <w:szCs w:val="28"/>
        </w:rPr>
        <w:t>т</w:t>
      </w:r>
      <w:r w:rsidRPr="0030113C">
        <w:rPr>
          <w:rFonts w:ascii="Times New Roman" w:hAnsi="Times New Roman" w:cs="Times New Roman"/>
          <w:sz w:val="28"/>
          <w:szCs w:val="28"/>
        </w:rPr>
        <w:t>венных и муниципальных организаций) сроков фактической эксплуатации и ранее начисленной амортизации.</w:t>
      </w:r>
    </w:p>
    <w:p w:rsidR="0030113C" w:rsidRPr="0030113C" w:rsidRDefault="0030113C" w:rsidP="0030113C">
      <w:pPr>
        <w:pStyle w:val="af9"/>
        <w:ind w:right="-284"/>
        <w:rPr>
          <w:rFonts w:ascii="Times New Roman" w:hAnsi="Times New Roman" w:cs="Times New Roman"/>
          <w:sz w:val="28"/>
          <w:szCs w:val="28"/>
        </w:rPr>
      </w:pPr>
      <w:bookmarkStart w:id="42" w:name="OLE_LINK1"/>
      <w:bookmarkStart w:id="43" w:name="OLE_LINK2"/>
      <w:r w:rsidRPr="0030113C">
        <w:rPr>
          <w:rFonts w:ascii="Times New Roman" w:hAnsi="Times New Roman" w:cs="Times New Roman"/>
          <w:sz w:val="28"/>
          <w:szCs w:val="28"/>
        </w:rPr>
        <w:t>При единовременном списании основных средств до 10000 рублей вкл</w:t>
      </w:r>
      <w:r w:rsidRPr="0030113C">
        <w:rPr>
          <w:rFonts w:ascii="Times New Roman" w:hAnsi="Times New Roman" w:cs="Times New Roman"/>
          <w:sz w:val="28"/>
          <w:szCs w:val="28"/>
        </w:rPr>
        <w:t>ю</w:t>
      </w:r>
      <w:r w:rsidRPr="0030113C">
        <w:rPr>
          <w:rFonts w:ascii="Times New Roman" w:hAnsi="Times New Roman" w:cs="Times New Roman"/>
          <w:sz w:val="28"/>
          <w:szCs w:val="28"/>
        </w:rPr>
        <w:t>чительно (за исключением объектов недвижимости) на расходы в целях обе</w:t>
      </w:r>
      <w:r w:rsidRPr="0030113C">
        <w:rPr>
          <w:rFonts w:ascii="Times New Roman" w:hAnsi="Times New Roman" w:cs="Times New Roman"/>
          <w:sz w:val="28"/>
          <w:szCs w:val="28"/>
        </w:rPr>
        <w:t>с</w:t>
      </w:r>
      <w:r w:rsidRPr="0030113C">
        <w:rPr>
          <w:rFonts w:ascii="Times New Roman" w:hAnsi="Times New Roman" w:cs="Times New Roman"/>
          <w:sz w:val="28"/>
          <w:szCs w:val="28"/>
        </w:rPr>
        <w:t xml:space="preserve">печения сохранности этих объектов их аналитический учет ведется </w:t>
      </w:r>
      <w:bookmarkEnd w:id="42"/>
      <w:bookmarkEnd w:id="43"/>
      <w:r w:rsidRPr="0030113C">
        <w:rPr>
          <w:rFonts w:ascii="Times New Roman" w:hAnsi="Times New Roman" w:cs="Times New Roman"/>
          <w:sz w:val="28"/>
          <w:szCs w:val="28"/>
        </w:rPr>
        <w:t>на отдел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ном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21 «Основные средства в эксплуатации»: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количественного учета материальных ценностей в оценке 1 рубль или по балансовой стоимости;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количественно-суммового учета материальных ценностей и оборотной ведомости.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Инвентаризация данного имущества осуществляется в порядке и сроки, установленные для ценностей, учитываемых на балансе.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Списание активов с </w:t>
      </w:r>
      <w:proofErr w:type="spellStart"/>
      <w:r w:rsidRPr="0030113C">
        <w:rPr>
          <w:rFonts w:ascii="Times New Roman" w:hAnsi="Times New Roman" w:cs="Times New Roman"/>
          <w:sz w:val="28"/>
          <w:szCs w:val="28"/>
        </w:rPr>
        <w:t>забалансового</w:t>
      </w:r>
      <w:proofErr w:type="spellEnd"/>
      <w:r w:rsidRPr="0030113C">
        <w:rPr>
          <w:rFonts w:ascii="Times New Roman" w:hAnsi="Times New Roman" w:cs="Times New Roman"/>
          <w:sz w:val="28"/>
          <w:szCs w:val="28"/>
        </w:rPr>
        <w:t xml:space="preserve"> учета производится по мере: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непригодности к использованию; невозможности восстановления;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ежегодно; при инвентаризации; иное.</w:t>
      </w:r>
    </w:p>
    <w:p w:rsidR="0030113C" w:rsidRPr="0030113C" w:rsidRDefault="0030113C" w:rsidP="0030113C">
      <w:pPr>
        <w:pStyle w:val="af9"/>
        <w:ind w:right="-284"/>
        <w:rPr>
          <w:rFonts w:ascii="Times New Roman" w:hAnsi="Times New Roman" w:cs="Times New Roman"/>
          <w:sz w:val="28"/>
          <w:szCs w:val="28"/>
        </w:rPr>
      </w:pPr>
      <w:bookmarkStart w:id="44" w:name="_Toc280732423"/>
      <w:bookmarkStart w:id="45" w:name="_Toc341717590"/>
      <w:r w:rsidRPr="0030113C">
        <w:rPr>
          <w:rFonts w:ascii="Times New Roman" w:hAnsi="Times New Roman" w:cs="Times New Roman"/>
          <w:sz w:val="28"/>
          <w:szCs w:val="28"/>
        </w:rPr>
        <w:t>2. Учет материальных запасов</w:t>
      </w:r>
      <w:bookmarkEnd w:id="44"/>
      <w:bookmarkEnd w:id="45"/>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Оценка материальных запасов, приобретенных за плату, осуществляется по фактической стоимости приобретения с учетом всех произведенных расх</w:t>
      </w:r>
      <w:r w:rsidRPr="0030113C">
        <w:rPr>
          <w:rFonts w:ascii="Times New Roman" w:hAnsi="Times New Roman" w:cs="Times New Roman"/>
          <w:sz w:val="28"/>
          <w:szCs w:val="28"/>
        </w:rPr>
        <w:t>о</w:t>
      </w:r>
      <w:r w:rsidRPr="0030113C">
        <w:rPr>
          <w:rFonts w:ascii="Times New Roman" w:hAnsi="Times New Roman" w:cs="Times New Roman"/>
          <w:sz w:val="28"/>
          <w:szCs w:val="28"/>
        </w:rPr>
        <w:t>дов. Если прочие расходы связаны с приобретением различного вида матер</w:t>
      </w:r>
      <w:r w:rsidRPr="0030113C">
        <w:rPr>
          <w:rFonts w:ascii="Times New Roman" w:hAnsi="Times New Roman" w:cs="Times New Roman"/>
          <w:sz w:val="28"/>
          <w:szCs w:val="28"/>
        </w:rPr>
        <w:t>и</w:t>
      </w:r>
      <w:r w:rsidRPr="0030113C">
        <w:rPr>
          <w:rFonts w:ascii="Times New Roman" w:hAnsi="Times New Roman" w:cs="Times New Roman"/>
          <w:sz w:val="28"/>
          <w:szCs w:val="28"/>
        </w:rPr>
        <w:t>альных запасов, то данные расходы распределяются пропорционально стоим</w:t>
      </w:r>
      <w:r w:rsidRPr="0030113C">
        <w:rPr>
          <w:rFonts w:ascii="Times New Roman" w:hAnsi="Times New Roman" w:cs="Times New Roman"/>
          <w:sz w:val="28"/>
          <w:szCs w:val="28"/>
        </w:rPr>
        <w:t>о</w:t>
      </w:r>
      <w:r w:rsidRPr="0030113C">
        <w:rPr>
          <w:rFonts w:ascii="Times New Roman" w:hAnsi="Times New Roman" w:cs="Times New Roman"/>
          <w:sz w:val="28"/>
          <w:szCs w:val="28"/>
        </w:rPr>
        <w:t>сти видов материалов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Списание (отпуск) материальных запасов на расходы (в производство, на содержание учреждения и т.п.) производится по стоимости приобретения.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 При списании ГСМ применяются: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нормы, разработанные самостоятельно на основе методических рек</w:t>
      </w:r>
      <w:r w:rsidRPr="0030113C">
        <w:rPr>
          <w:rFonts w:ascii="Times New Roman" w:hAnsi="Times New Roman" w:cs="Times New Roman"/>
          <w:sz w:val="28"/>
          <w:szCs w:val="28"/>
        </w:rPr>
        <w:t>о</w:t>
      </w:r>
      <w:r w:rsidRPr="0030113C">
        <w:rPr>
          <w:rFonts w:ascii="Times New Roman" w:hAnsi="Times New Roman" w:cs="Times New Roman"/>
          <w:sz w:val="28"/>
          <w:szCs w:val="28"/>
        </w:rPr>
        <w:t>мендаций;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собственные нормы, разработанные на основе фактических замеров 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пользования топлива.</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4. Расход ГСМ подтверждается данными путевых листов, составляемых и представляемых</w:t>
      </w:r>
      <w:r w:rsidRPr="0030113C">
        <w:rPr>
          <w:rFonts w:ascii="Times New Roman" w:hAnsi="Times New Roman" w:cs="Times New Roman"/>
          <w:bCs/>
          <w:sz w:val="28"/>
          <w:szCs w:val="28"/>
        </w:rPr>
        <w:t xml:space="preserve"> в бухгалтерию</w:t>
      </w:r>
      <w:r w:rsidRPr="0030113C">
        <w:rPr>
          <w:rFonts w:ascii="Times New Roman" w:hAnsi="Times New Roman" w:cs="Times New Roman"/>
          <w:sz w:val="28"/>
          <w:szCs w:val="28"/>
        </w:rPr>
        <w:t>: ежемесячно.</w:t>
      </w:r>
    </w:p>
    <w:p w:rsidR="0030113C" w:rsidRPr="0030113C" w:rsidRDefault="0030113C" w:rsidP="0030113C">
      <w:pPr>
        <w:pStyle w:val="af9"/>
        <w:ind w:right="-284"/>
        <w:rPr>
          <w:rFonts w:ascii="Times New Roman" w:hAnsi="Times New Roman" w:cs="Times New Roman"/>
          <w:sz w:val="28"/>
          <w:szCs w:val="28"/>
        </w:rPr>
      </w:pPr>
      <w:bookmarkStart w:id="46" w:name="_Toc536843899"/>
      <w:bookmarkStart w:id="47" w:name="_Toc517251"/>
      <w:r w:rsidRPr="0030113C">
        <w:rPr>
          <w:rFonts w:ascii="Times New Roman" w:hAnsi="Times New Roman" w:cs="Times New Roman"/>
          <w:sz w:val="28"/>
          <w:szCs w:val="28"/>
        </w:rPr>
        <w:t>5. Аналитический учет материальных запасов ведется по:</w:t>
      </w:r>
    </w:p>
    <w:p w:rsidR="0030113C" w:rsidRPr="0030113C" w:rsidRDefault="0030113C" w:rsidP="0030113C">
      <w:pPr>
        <w:pStyle w:val="af9"/>
        <w:ind w:right="-284"/>
        <w:rPr>
          <w:rFonts w:ascii="Times New Roman" w:hAnsi="Times New Roman" w:cs="Times New Roman"/>
          <w:sz w:val="28"/>
          <w:szCs w:val="28"/>
        </w:rPr>
      </w:pPr>
      <w:bookmarkStart w:id="48" w:name="_Toc125711640"/>
      <w:bookmarkStart w:id="49" w:name="_Toc153356654"/>
      <w:r w:rsidRPr="0030113C">
        <w:rPr>
          <w:rFonts w:ascii="Times New Roman" w:hAnsi="Times New Roman" w:cs="Times New Roman"/>
          <w:sz w:val="28"/>
          <w:szCs w:val="28"/>
        </w:rPr>
        <w:t>материально-ответственным лицам.</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наличием договоров о полной материальной ответственности  на всех материально-ответственных лиц учреждения возлагается на: - отдел по бухгалтерскому учету и финансам;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руководителя подведомственного учреждения.</w:t>
      </w:r>
    </w:p>
    <w:p w:rsidR="0030113C" w:rsidRPr="0030113C" w:rsidRDefault="0030113C" w:rsidP="0030113C">
      <w:pPr>
        <w:pStyle w:val="af9"/>
        <w:ind w:right="-284"/>
        <w:rPr>
          <w:rFonts w:ascii="Times New Roman" w:hAnsi="Times New Roman" w:cs="Times New Roman"/>
          <w:sz w:val="28"/>
          <w:szCs w:val="28"/>
        </w:rPr>
      </w:pPr>
      <w:bookmarkStart w:id="50" w:name="_Toc280732424"/>
      <w:bookmarkStart w:id="51" w:name="_Toc341717591"/>
      <w:bookmarkEnd w:id="46"/>
      <w:bookmarkEnd w:id="47"/>
      <w:bookmarkEnd w:id="48"/>
      <w:bookmarkEnd w:id="49"/>
      <w:r w:rsidRPr="0030113C">
        <w:rPr>
          <w:rFonts w:ascii="Times New Roman" w:hAnsi="Times New Roman" w:cs="Times New Roman"/>
          <w:sz w:val="28"/>
          <w:szCs w:val="28"/>
        </w:rPr>
        <w:t>3.Учет денежных средств и денежных документов</w:t>
      </w:r>
      <w:bookmarkEnd w:id="50"/>
      <w:bookmarkEnd w:id="51"/>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1.Учет денежных средств в учреждении осуществляется соответствии с требованиями, установленными Порядком ведения кассовых операций в РФ.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2.Кассовая книга оформляется на бумажном носителе с применением компьютера и программы АС «Смета».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3.Аналитический учет денежных документов ведется по видам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sz w:val="28"/>
          <w:szCs w:val="28"/>
        </w:rPr>
        <w:t>4.Движение денежных документов оформляется приходными, расходн</w:t>
      </w:r>
      <w:r w:rsidRPr="0030113C">
        <w:rPr>
          <w:rFonts w:ascii="Times New Roman" w:hAnsi="Times New Roman" w:cs="Times New Roman"/>
          <w:sz w:val="28"/>
          <w:szCs w:val="28"/>
        </w:rPr>
        <w:t>ы</w:t>
      </w:r>
      <w:r w:rsidRPr="0030113C">
        <w:rPr>
          <w:rFonts w:ascii="Times New Roman" w:hAnsi="Times New Roman" w:cs="Times New Roman"/>
          <w:sz w:val="28"/>
          <w:szCs w:val="28"/>
        </w:rPr>
        <w:t>ми «фондовыми» ордерами, отражается на отдельных листах кассовой книги.</w:t>
      </w:r>
      <w:r w:rsidRPr="0030113C">
        <w:rPr>
          <w:rFonts w:ascii="Times New Roman" w:hAnsi="Times New Roman" w:cs="Times New Roman"/>
          <w:color w:val="00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color w:val="000000"/>
          <w:sz w:val="28"/>
          <w:szCs w:val="28"/>
        </w:rPr>
        <w:t>5.К бланкам строгой отчётности относить: бланки трудовых книжек, по</w:t>
      </w:r>
      <w:r w:rsidRPr="0030113C">
        <w:rPr>
          <w:rFonts w:ascii="Times New Roman" w:hAnsi="Times New Roman" w:cs="Times New Roman"/>
          <w:color w:val="000000"/>
          <w:sz w:val="28"/>
          <w:szCs w:val="28"/>
        </w:rPr>
        <w:t>ч</w:t>
      </w:r>
      <w:r w:rsidRPr="0030113C">
        <w:rPr>
          <w:rFonts w:ascii="Times New Roman" w:hAnsi="Times New Roman" w:cs="Times New Roman"/>
          <w:color w:val="000000"/>
          <w:sz w:val="28"/>
          <w:szCs w:val="28"/>
        </w:rPr>
        <w:t>товые марки. Использование почтовых марок подтверждается реестром отпра</w:t>
      </w:r>
      <w:r w:rsidRPr="0030113C">
        <w:rPr>
          <w:rFonts w:ascii="Times New Roman" w:hAnsi="Times New Roman" w:cs="Times New Roman"/>
          <w:color w:val="000000"/>
          <w:sz w:val="28"/>
          <w:szCs w:val="28"/>
        </w:rPr>
        <w:t>в</w:t>
      </w:r>
      <w:r w:rsidRPr="0030113C">
        <w:rPr>
          <w:rFonts w:ascii="Times New Roman" w:hAnsi="Times New Roman" w:cs="Times New Roman"/>
          <w:color w:val="000000"/>
          <w:sz w:val="28"/>
          <w:szCs w:val="28"/>
        </w:rPr>
        <w:t>ленной корреспонденции, составленным лицом, ответственным за почтовые отправления</w:t>
      </w:r>
    </w:p>
    <w:p w:rsidR="0030113C" w:rsidRPr="0030113C" w:rsidRDefault="0030113C" w:rsidP="0030113C">
      <w:pPr>
        <w:pStyle w:val="af9"/>
        <w:ind w:right="-284"/>
        <w:rPr>
          <w:rFonts w:ascii="Times New Roman" w:hAnsi="Times New Roman" w:cs="Times New Roman"/>
          <w:sz w:val="28"/>
          <w:szCs w:val="28"/>
        </w:rPr>
      </w:pPr>
      <w:bookmarkStart w:id="52" w:name="_Toc280732425"/>
      <w:bookmarkStart w:id="53" w:name="_Toc341717592"/>
      <w:r w:rsidRPr="0030113C">
        <w:rPr>
          <w:rFonts w:ascii="Times New Roman" w:hAnsi="Times New Roman" w:cs="Times New Roman"/>
          <w:sz w:val="28"/>
          <w:szCs w:val="28"/>
        </w:rPr>
        <w:t>4.Учет расчетов, дебиторской и кредиторской задолженности</w:t>
      </w:r>
      <w:bookmarkEnd w:id="52"/>
      <w:bookmarkEnd w:id="53"/>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1.Дебиторская задолженность, срок исковой давности которой истек, списывается по результатам инвентаризации. Основанием для списания служат:</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дебиторской задолженности (договоры, счета, платежные документы);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докладная записка руководству учреждения о выявлении дебиторской задолженности с истекшим сроком исковой давности;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наличии информации, что данная организация исключена из Ед</w:t>
      </w:r>
      <w:r w:rsidRPr="0030113C">
        <w:rPr>
          <w:rFonts w:ascii="Times New Roman" w:hAnsi="Times New Roman" w:cs="Times New Roman"/>
          <w:sz w:val="28"/>
          <w:szCs w:val="28"/>
        </w:rPr>
        <w:t>и</w:t>
      </w:r>
      <w:r w:rsidRPr="0030113C">
        <w:rPr>
          <w:rFonts w:ascii="Times New Roman" w:hAnsi="Times New Roman" w:cs="Times New Roman"/>
          <w:sz w:val="28"/>
          <w:szCs w:val="28"/>
        </w:rPr>
        <w:t>ного реестра юридических лиц) выписка из ЕГРЮЛ, предоставленная по запр</w:t>
      </w:r>
      <w:r w:rsidRPr="0030113C">
        <w:rPr>
          <w:rFonts w:ascii="Times New Roman" w:hAnsi="Times New Roman" w:cs="Times New Roman"/>
          <w:sz w:val="28"/>
          <w:szCs w:val="28"/>
        </w:rPr>
        <w:t>о</w:t>
      </w:r>
      <w:r w:rsidRPr="0030113C">
        <w:rPr>
          <w:rFonts w:ascii="Times New Roman" w:hAnsi="Times New Roman" w:cs="Times New Roman"/>
          <w:sz w:val="28"/>
          <w:szCs w:val="28"/>
        </w:rPr>
        <w:t>су налоговой инспекцией;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акта сверки.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2.Учреждением ведется учет списанной задолженности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3.Кредиторская задолженность, срок исковой давности которой истек, списывается с баланса по результатам инвентаризации. Основанием для </w:t>
      </w:r>
      <w:proofErr w:type="spellStart"/>
      <w:r w:rsidRPr="0030113C">
        <w:rPr>
          <w:rFonts w:ascii="Times New Roman" w:hAnsi="Times New Roman" w:cs="Times New Roman"/>
          <w:sz w:val="28"/>
          <w:szCs w:val="28"/>
        </w:rPr>
        <w:t>списа</w:t>
      </w:r>
      <w:proofErr w:type="spellEnd"/>
      <w:r w:rsidR="00D47012">
        <w:rPr>
          <w:rFonts w:ascii="Times New Roman" w:hAnsi="Times New Roman" w:cs="Times New Roman"/>
          <w:sz w:val="28"/>
          <w:szCs w:val="28"/>
        </w:rPr>
        <w:t>-</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30113C" w:rsidRPr="0030113C" w:rsidRDefault="0030113C"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ния</w:t>
      </w:r>
      <w:proofErr w:type="spellEnd"/>
      <w:r w:rsidRPr="0030113C">
        <w:rPr>
          <w:rFonts w:ascii="Times New Roman" w:hAnsi="Times New Roman" w:cs="Times New Roman"/>
          <w:sz w:val="28"/>
          <w:szCs w:val="28"/>
        </w:rPr>
        <w:t xml:space="preserve"> служат:</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кредиторской задолженности (договоры, акты, счета, накладные);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объяснительная записка о причине образования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акта сверки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4.Учет списанной кредиторской задолженности ведется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w:t>
      </w:r>
      <w:r w:rsidRPr="0030113C">
        <w:rPr>
          <w:rFonts w:ascii="Times New Roman" w:hAnsi="Times New Roman" w:cs="Times New Roman"/>
          <w:sz w:val="28"/>
          <w:szCs w:val="28"/>
        </w:rPr>
        <w:t>е</w:t>
      </w:r>
      <w:r w:rsidRPr="0030113C">
        <w:rPr>
          <w:rFonts w:ascii="Times New Roman" w:hAnsi="Times New Roman" w:cs="Times New Roman"/>
          <w:sz w:val="28"/>
          <w:szCs w:val="28"/>
        </w:rPr>
        <w:t>та (3 года).</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sz w:val="28"/>
          <w:szCs w:val="28"/>
        </w:rPr>
      </w:pPr>
      <w:bookmarkStart w:id="54" w:name="_Toc341717594"/>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III</w:t>
      </w:r>
      <w:r w:rsidRPr="0030113C">
        <w:rPr>
          <w:rFonts w:ascii="Times New Roman" w:hAnsi="Times New Roman" w:cs="Times New Roman"/>
          <w:sz w:val="28"/>
          <w:szCs w:val="28"/>
        </w:rPr>
        <w:t xml:space="preserve">. </w:t>
      </w:r>
      <w:bookmarkStart w:id="55" w:name="_Toc215299203"/>
      <w:r w:rsidRPr="0030113C">
        <w:rPr>
          <w:rFonts w:ascii="Times New Roman" w:hAnsi="Times New Roman" w:cs="Times New Roman"/>
          <w:sz w:val="28"/>
          <w:szCs w:val="28"/>
        </w:rPr>
        <w:t>Организация ведения учета в подведомственных учрежден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ях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bookmarkEnd w:id="54"/>
      <w:bookmarkEnd w:id="55"/>
    </w:p>
    <w:p w:rsidR="00D47012" w:rsidRDefault="00D47012"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Администрацией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выделяются на отдельный баланс подведомственные учр</w:t>
      </w:r>
      <w:r w:rsidRPr="0030113C">
        <w:rPr>
          <w:rFonts w:ascii="Times New Roman" w:hAnsi="Times New Roman" w:cs="Times New Roman"/>
          <w:sz w:val="28"/>
          <w:szCs w:val="28"/>
        </w:rPr>
        <w:t>е</w:t>
      </w:r>
      <w:r w:rsidRPr="0030113C">
        <w:rPr>
          <w:rFonts w:ascii="Times New Roman" w:hAnsi="Times New Roman" w:cs="Times New Roman"/>
          <w:sz w:val="28"/>
          <w:szCs w:val="28"/>
        </w:rPr>
        <w:t>ждения культуры. При</w:t>
      </w:r>
      <w:r w:rsidR="00D47012">
        <w:rPr>
          <w:rFonts w:ascii="Times New Roman" w:hAnsi="Times New Roman" w:cs="Times New Roman"/>
          <w:sz w:val="28"/>
          <w:szCs w:val="28"/>
        </w:rPr>
        <w:t xml:space="preserve">ложение </w:t>
      </w:r>
      <w:r w:rsidRPr="0030113C">
        <w:rPr>
          <w:rFonts w:ascii="Times New Roman" w:hAnsi="Times New Roman" w:cs="Times New Roman"/>
          <w:sz w:val="28"/>
          <w:szCs w:val="28"/>
        </w:rPr>
        <w:t>7.</w:t>
      </w:r>
      <w:r w:rsidRPr="0030113C">
        <w:rPr>
          <w:rFonts w:ascii="Times New Roman" w:hAnsi="Times New Roman" w:cs="Times New Roman"/>
          <w:b/>
          <w:sz w:val="28"/>
          <w:szCs w:val="28"/>
        </w:rPr>
        <w:t xml:space="preserve"> </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pacing w:val="-3"/>
          <w:sz w:val="28"/>
          <w:szCs w:val="28"/>
        </w:rPr>
        <w:t>Бухгалтерский учет подведомственных учреждений культуры</w:t>
      </w:r>
      <w:r w:rsidRPr="0030113C">
        <w:rPr>
          <w:rFonts w:ascii="Times New Roman" w:hAnsi="Times New Roman" w:cs="Times New Roman"/>
          <w:spacing w:val="-5"/>
          <w:sz w:val="28"/>
          <w:szCs w:val="28"/>
        </w:rPr>
        <w:t xml:space="preserve">, наделенных </w:t>
      </w:r>
      <w:r w:rsidRPr="0030113C">
        <w:rPr>
          <w:rFonts w:ascii="Times New Roman" w:hAnsi="Times New Roman" w:cs="Times New Roman"/>
          <w:spacing w:val="-3"/>
          <w:sz w:val="28"/>
          <w:szCs w:val="28"/>
        </w:rPr>
        <w:t>полномочиями юридического лица, ведется</w:t>
      </w:r>
      <w:r w:rsidRPr="0030113C">
        <w:rPr>
          <w:rFonts w:ascii="Times New Roman" w:hAnsi="Times New Roman" w:cs="Times New Roman"/>
          <w:spacing w:val="-4"/>
          <w:sz w:val="28"/>
          <w:szCs w:val="28"/>
        </w:rPr>
        <w:t xml:space="preserve">: Отделом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pacing w:val="-4"/>
          <w:sz w:val="28"/>
          <w:szCs w:val="28"/>
        </w:rPr>
        <w:t xml:space="preserve"> сельского поселения Красн</w:t>
      </w:r>
      <w:r w:rsidRPr="0030113C">
        <w:rPr>
          <w:rFonts w:ascii="Times New Roman" w:hAnsi="Times New Roman" w:cs="Times New Roman"/>
          <w:spacing w:val="-4"/>
          <w:sz w:val="28"/>
          <w:szCs w:val="28"/>
        </w:rPr>
        <w:t>о</w:t>
      </w:r>
      <w:r w:rsidRPr="0030113C">
        <w:rPr>
          <w:rFonts w:ascii="Times New Roman" w:hAnsi="Times New Roman" w:cs="Times New Roman"/>
          <w:spacing w:val="-4"/>
          <w:sz w:val="28"/>
          <w:szCs w:val="28"/>
        </w:rPr>
        <w:t>армейского района в соответствии с заключенными договорами на бухгалтерское обслуживание.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Хранение первичных документов и отчетности </w:t>
      </w:r>
      <w:r w:rsidRPr="0030113C">
        <w:rPr>
          <w:rFonts w:ascii="Times New Roman" w:hAnsi="Times New Roman" w:cs="Times New Roman"/>
          <w:spacing w:val="-3"/>
          <w:sz w:val="28"/>
          <w:szCs w:val="28"/>
        </w:rPr>
        <w:t>подведомственных учре</w:t>
      </w:r>
      <w:r w:rsidRPr="0030113C">
        <w:rPr>
          <w:rFonts w:ascii="Times New Roman" w:hAnsi="Times New Roman" w:cs="Times New Roman"/>
          <w:spacing w:val="-3"/>
          <w:sz w:val="28"/>
          <w:szCs w:val="28"/>
        </w:rPr>
        <w:t>ж</w:t>
      </w:r>
      <w:r w:rsidRPr="0030113C">
        <w:rPr>
          <w:rFonts w:ascii="Times New Roman" w:hAnsi="Times New Roman" w:cs="Times New Roman"/>
          <w:spacing w:val="-3"/>
          <w:sz w:val="28"/>
          <w:szCs w:val="28"/>
        </w:rPr>
        <w:t>дений</w:t>
      </w:r>
      <w:r w:rsidRPr="0030113C">
        <w:rPr>
          <w:rFonts w:ascii="Times New Roman" w:hAnsi="Times New Roman" w:cs="Times New Roman"/>
          <w:sz w:val="28"/>
          <w:szCs w:val="28"/>
        </w:rPr>
        <w:t xml:space="preserve"> осуществляется: </w:t>
      </w:r>
      <w:r w:rsidRPr="0030113C">
        <w:rPr>
          <w:rFonts w:ascii="Times New Roman" w:hAnsi="Times New Roman" w:cs="Times New Roman"/>
          <w:spacing w:val="-4"/>
          <w:sz w:val="28"/>
          <w:szCs w:val="28"/>
        </w:rPr>
        <w:t>адми</w:t>
      </w:r>
      <w:r w:rsidRPr="0030113C">
        <w:rPr>
          <w:rFonts w:ascii="Times New Roman" w:hAnsi="Times New Roman" w:cs="Times New Roman"/>
          <w:sz w:val="28"/>
          <w:szCs w:val="28"/>
        </w:rPr>
        <w:t xml:space="preserve">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селения Красноармейского района.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и налоговый учет хозяйственных операций и финансовых результатов деятельности подведомственных учреждений ведется с применен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ем единой учетной политики и единого рабочего плана счетов и счетов </w:t>
      </w:r>
      <w:proofErr w:type="spellStart"/>
      <w:r w:rsidRPr="0030113C">
        <w:rPr>
          <w:rFonts w:ascii="Times New Roman" w:hAnsi="Times New Roman" w:cs="Times New Roman"/>
          <w:sz w:val="28"/>
          <w:szCs w:val="28"/>
        </w:rPr>
        <w:t>заб</w:t>
      </w:r>
      <w:r w:rsidRPr="0030113C">
        <w:rPr>
          <w:rFonts w:ascii="Times New Roman" w:hAnsi="Times New Roman" w:cs="Times New Roman"/>
          <w:sz w:val="28"/>
          <w:szCs w:val="28"/>
        </w:rPr>
        <w:t>а</w:t>
      </w:r>
      <w:r w:rsidRPr="0030113C">
        <w:rPr>
          <w:rFonts w:ascii="Times New Roman" w:hAnsi="Times New Roman" w:cs="Times New Roman"/>
          <w:sz w:val="28"/>
          <w:szCs w:val="28"/>
        </w:rPr>
        <w:t>лансового</w:t>
      </w:r>
      <w:proofErr w:type="spellEnd"/>
      <w:r w:rsidRPr="0030113C">
        <w:rPr>
          <w:rFonts w:ascii="Times New Roman" w:hAnsi="Times New Roman" w:cs="Times New Roman"/>
          <w:sz w:val="28"/>
          <w:szCs w:val="28"/>
        </w:rPr>
        <w:t xml:space="preserve"> учета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Красноармейского района.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подведомственных учреждений, наделенных полномочиями в части ведения отдельного баланса) Применять технологию обработки учетной и</w:t>
      </w:r>
      <w:r w:rsidRPr="0030113C">
        <w:rPr>
          <w:rFonts w:ascii="Times New Roman" w:hAnsi="Times New Roman" w:cs="Times New Roman"/>
          <w:sz w:val="28"/>
          <w:szCs w:val="28"/>
        </w:rPr>
        <w:t>н</w:t>
      </w:r>
      <w:r w:rsidRPr="0030113C">
        <w:rPr>
          <w:rFonts w:ascii="Times New Roman" w:hAnsi="Times New Roman" w:cs="Times New Roman"/>
          <w:sz w:val="28"/>
          <w:szCs w:val="28"/>
        </w:rPr>
        <w:t>формации, отличную от головного учреждения: не разрешается</w:t>
      </w:r>
      <w:r w:rsidRPr="0030113C">
        <w:rPr>
          <w:rFonts w:ascii="Times New Roman" w:hAnsi="Times New Roman" w:cs="Times New Roman"/>
          <w:spacing w:val="-4"/>
          <w:sz w:val="28"/>
          <w:szCs w:val="28"/>
        </w:rPr>
        <w:t>.</w:t>
      </w:r>
      <w:r w:rsidRPr="0030113C">
        <w:rPr>
          <w:rFonts w:ascii="Times New Roman" w:hAnsi="Times New Roman" w:cs="Times New Roman"/>
          <w:sz w:val="28"/>
          <w:szCs w:val="28"/>
        </w:rPr>
        <w:t xml:space="preserve"> </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(для подведомственных учреждений, имеющих лицевые счета в</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w:t>
      </w:r>
      <w:proofErr w:type="gramStart"/>
      <w:r w:rsidRPr="0030113C">
        <w:rPr>
          <w:rFonts w:ascii="Times New Roman" w:hAnsi="Times New Roman" w:cs="Times New Roman"/>
          <w:sz w:val="28"/>
          <w:szCs w:val="28"/>
        </w:rPr>
        <w:t>казначействе</w:t>
      </w:r>
      <w:proofErr w:type="gramEnd"/>
      <w:r w:rsidRPr="0030113C">
        <w:rPr>
          <w:rFonts w:ascii="Times New Roman" w:hAnsi="Times New Roman" w:cs="Times New Roman"/>
          <w:sz w:val="28"/>
          <w:szCs w:val="28"/>
        </w:rPr>
        <w:t>) Следующие налоги и сборы, подлежащие уплате по месту нахождения подведомственных  учреждений, уплачиваются подведомственн</w:t>
      </w:r>
      <w:r w:rsidRPr="0030113C">
        <w:rPr>
          <w:rFonts w:ascii="Times New Roman" w:hAnsi="Times New Roman" w:cs="Times New Roman"/>
          <w:sz w:val="28"/>
          <w:szCs w:val="28"/>
        </w:rPr>
        <w:t>ы</w:t>
      </w:r>
      <w:r w:rsidRPr="0030113C">
        <w:rPr>
          <w:rFonts w:ascii="Times New Roman" w:hAnsi="Times New Roman" w:cs="Times New Roman"/>
          <w:sz w:val="28"/>
          <w:szCs w:val="28"/>
        </w:rPr>
        <w:t>ми учреждениями: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социальное страхование;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пенсионное страхование;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медицинское страхование;</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взносы на страхование от несчастных случаев на производстве и </w:t>
      </w:r>
      <w:proofErr w:type="gramStart"/>
      <w:r w:rsidRPr="0030113C">
        <w:rPr>
          <w:rFonts w:ascii="Times New Roman" w:hAnsi="Times New Roman" w:cs="Times New Roman"/>
          <w:sz w:val="28"/>
          <w:szCs w:val="28"/>
        </w:rPr>
        <w:t>про</w:t>
      </w:r>
      <w:proofErr w:type="gramEnd"/>
      <w:r w:rsidR="00D47012">
        <w:rPr>
          <w:rFonts w:ascii="Times New Roman" w:hAnsi="Times New Roman" w:cs="Times New Roman"/>
          <w:sz w:val="28"/>
          <w:szCs w:val="28"/>
        </w:rPr>
        <w:t>-</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30113C" w:rsidRPr="0030113C" w:rsidRDefault="0030113C"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фессиональных</w:t>
      </w:r>
      <w:proofErr w:type="spellEnd"/>
      <w:r w:rsidRPr="0030113C">
        <w:rPr>
          <w:rFonts w:ascii="Times New Roman" w:hAnsi="Times New Roman" w:cs="Times New Roman"/>
          <w:sz w:val="28"/>
          <w:szCs w:val="28"/>
        </w:rPr>
        <w:t xml:space="preserve"> заболеваний;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налог на доходы физических лиц;</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прочие налоги и сборы.</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Первичные учетные документы и (или) регистры учета и отчетности, с</w:t>
      </w:r>
      <w:r w:rsidRPr="0030113C">
        <w:rPr>
          <w:rFonts w:ascii="Times New Roman" w:hAnsi="Times New Roman" w:cs="Times New Roman"/>
          <w:sz w:val="28"/>
          <w:szCs w:val="28"/>
        </w:rPr>
        <w:t>о</w:t>
      </w:r>
      <w:r w:rsidRPr="0030113C">
        <w:rPr>
          <w:rFonts w:ascii="Times New Roman" w:hAnsi="Times New Roman" w:cs="Times New Roman"/>
          <w:sz w:val="28"/>
          <w:szCs w:val="28"/>
        </w:rPr>
        <w:t>ставляемые подведомственными учреждениями, необходимые для ведения уч</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та и составления отчетности, представляются в отдел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Сводная бухгалтерская отчетность представляется для подписания главе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9. Финансирование подведомственных учреждений администрации </w:t>
      </w:r>
      <w:proofErr w:type="spellStart"/>
      <w:r w:rsidRPr="0030113C">
        <w:rPr>
          <w:rFonts w:ascii="Times New Roman" w:hAnsi="Times New Roman" w:cs="Times New Roman"/>
          <w:sz w:val="28"/>
          <w:szCs w:val="28"/>
        </w:rPr>
        <w:t>Ст</w:t>
      </w:r>
      <w:r w:rsidRPr="0030113C">
        <w:rPr>
          <w:rFonts w:ascii="Times New Roman" w:hAnsi="Times New Roman" w:cs="Times New Roman"/>
          <w:sz w:val="28"/>
          <w:szCs w:val="28"/>
        </w:rPr>
        <w:t>а</w:t>
      </w:r>
      <w:r w:rsidRPr="0030113C">
        <w:rPr>
          <w:rFonts w:ascii="Times New Roman" w:hAnsi="Times New Roman" w:cs="Times New Roman"/>
          <w:sz w:val="28"/>
          <w:szCs w:val="28"/>
        </w:rPr>
        <w:t>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осущес</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вляется в соответствии с решением Совета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на очередной финансовый год.</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Правильность отражения хозяйственных операций в регистрах бу</w:t>
      </w:r>
      <w:r w:rsidRPr="0030113C">
        <w:rPr>
          <w:rFonts w:ascii="Times New Roman" w:hAnsi="Times New Roman" w:cs="Times New Roman"/>
          <w:sz w:val="28"/>
          <w:szCs w:val="28"/>
        </w:rPr>
        <w:t>х</w:t>
      </w:r>
      <w:r w:rsidRPr="0030113C">
        <w:rPr>
          <w:rFonts w:ascii="Times New Roman" w:hAnsi="Times New Roman" w:cs="Times New Roman"/>
          <w:sz w:val="28"/>
          <w:szCs w:val="28"/>
        </w:rPr>
        <w:t>галтерского учета обеспечивают лица, составившие и подписавшие их.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11.</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Формы первичной документации, их периодичность представления в бухгалтерию, определяются в прилагаемом к учетной политике графике док</w:t>
      </w:r>
      <w:r w:rsidRPr="0030113C">
        <w:rPr>
          <w:rFonts w:ascii="Times New Roman" w:hAnsi="Times New Roman" w:cs="Times New Roman"/>
          <w:sz w:val="28"/>
          <w:szCs w:val="28"/>
        </w:rPr>
        <w:t>у</w:t>
      </w:r>
      <w:r w:rsidRPr="0030113C">
        <w:rPr>
          <w:rFonts w:ascii="Times New Roman" w:hAnsi="Times New Roman" w:cs="Times New Roman"/>
          <w:sz w:val="28"/>
          <w:szCs w:val="28"/>
        </w:rPr>
        <w:t>ментооборота (Приложение № 11).</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12.</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Требования главного бухгалтера по документальному оформлению и представлению в бухгалтерию необходимых документов и сведений обязател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ны для всех работников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Красноармейского района.</w:t>
      </w:r>
      <w:bookmarkStart w:id="56" w:name="_Toc341717595"/>
    </w:p>
    <w:p w:rsidR="0030113C" w:rsidRPr="0030113C" w:rsidRDefault="0030113C" w:rsidP="0030113C">
      <w:pPr>
        <w:pStyle w:val="af9"/>
        <w:ind w:right="-284"/>
        <w:rPr>
          <w:rFonts w:ascii="Times New Roman" w:hAnsi="Times New Roman" w:cs="Times New Roman"/>
          <w:sz w:val="28"/>
          <w:szCs w:val="28"/>
        </w:rPr>
      </w:pPr>
    </w:p>
    <w:p w:rsidR="00D47012"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РАЗДЕЛ IV.</w:t>
      </w:r>
      <w:bookmarkEnd w:id="56"/>
      <w:r w:rsidRPr="0030113C">
        <w:rPr>
          <w:rFonts w:ascii="Times New Roman" w:hAnsi="Times New Roman" w:cs="Times New Roman"/>
          <w:b/>
          <w:sz w:val="28"/>
          <w:szCs w:val="28"/>
        </w:rPr>
        <w:t xml:space="preserve"> Особенности учёта операций по осуществлению </w:t>
      </w:r>
    </w:p>
    <w:p w:rsidR="0030113C" w:rsidRPr="0030113C"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функций главного распорядителя и получателя средств местного</w:t>
      </w:r>
    </w:p>
    <w:p w:rsidR="0030113C" w:rsidRPr="0030113C"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бюджета</w:t>
      </w:r>
    </w:p>
    <w:p w:rsidR="0030113C" w:rsidRPr="0030113C" w:rsidRDefault="0030113C" w:rsidP="0030113C">
      <w:pPr>
        <w:pStyle w:val="af9"/>
        <w:ind w:right="-284"/>
        <w:rPr>
          <w:rFonts w:ascii="Times New Roman" w:hAnsi="Times New Roman" w:cs="Times New Roman"/>
          <w:b/>
          <w:sz w:val="28"/>
          <w:szCs w:val="28"/>
        </w:rPr>
      </w:pPr>
      <w:r w:rsidRPr="0030113C">
        <w:rPr>
          <w:rFonts w:ascii="Times New Roman" w:hAnsi="Times New Roman" w:cs="Times New Roman"/>
          <w:sz w:val="28"/>
          <w:szCs w:val="28"/>
        </w:rPr>
        <w:t xml:space="preserve">Бюджетный учёт операций при выполнении Администрации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функции главн</w:t>
      </w:r>
      <w:r w:rsidRPr="0030113C">
        <w:rPr>
          <w:rFonts w:ascii="Times New Roman" w:hAnsi="Times New Roman" w:cs="Times New Roman"/>
          <w:sz w:val="28"/>
          <w:szCs w:val="28"/>
        </w:rPr>
        <w:t>о</w:t>
      </w:r>
      <w:r w:rsidRPr="0030113C">
        <w:rPr>
          <w:rFonts w:ascii="Times New Roman" w:hAnsi="Times New Roman" w:cs="Times New Roman"/>
          <w:sz w:val="28"/>
          <w:szCs w:val="28"/>
        </w:rPr>
        <w:t>го распорядителя и получателя средств местного бюджета производится в соо</w:t>
      </w:r>
      <w:r w:rsidRPr="0030113C">
        <w:rPr>
          <w:rFonts w:ascii="Times New Roman" w:hAnsi="Times New Roman" w:cs="Times New Roman"/>
          <w:sz w:val="28"/>
          <w:szCs w:val="28"/>
        </w:rPr>
        <w:t>т</w:t>
      </w:r>
      <w:r w:rsidRPr="0030113C">
        <w:rPr>
          <w:rFonts w:ascii="Times New Roman" w:hAnsi="Times New Roman" w:cs="Times New Roman"/>
          <w:sz w:val="28"/>
          <w:szCs w:val="28"/>
        </w:rPr>
        <w:t>ветствии с Планом счетов бюджетного учёта, установленным Инструкцией.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формировании номеров счетов бюджетного учёта используются к</w:t>
      </w:r>
      <w:r w:rsidRPr="0030113C">
        <w:rPr>
          <w:rFonts w:ascii="Times New Roman" w:hAnsi="Times New Roman" w:cs="Times New Roman"/>
          <w:sz w:val="28"/>
          <w:szCs w:val="28"/>
        </w:rPr>
        <w:t>о</w:t>
      </w:r>
      <w:r w:rsidRPr="0030113C">
        <w:rPr>
          <w:rFonts w:ascii="Times New Roman" w:hAnsi="Times New Roman" w:cs="Times New Roman"/>
          <w:sz w:val="28"/>
          <w:szCs w:val="28"/>
        </w:rPr>
        <w:t>ды: администратора поступлений, классификации доходов, ведомственной, функциональной классификации расходов бюджета в соответствии с примен</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нием Бюджетной классификации РФ в порядке, установленном приказами Минфина России, Законом Краснодарского края, нормативно - правовых актов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w:t>
      </w:r>
      <w:r w:rsidRPr="0030113C">
        <w:rPr>
          <w:rFonts w:ascii="Times New Roman" w:hAnsi="Times New Roman" w:cs="Times New Roman"/>
          <w:b/>
          <w:sz w:val="28"/>
          <w:szCs w:val="28"/>
        </w:rPr>
        <w:t>. Особенности учёта операций по осуществлению функций админ</w:t>
      </w:r>
      <w:r w:rsidRPr="0030113C">
        <w:rPr>
          <w:rFonts w:ascii="Times New Roman" w:hAnsi="Times New Roman" w:cs="Times New Roman"/>
          <w:b/>
          <w:sz w:val="28"/>
          <w:szCs w:val="28"/>
        </w:rPr>
        <w:t>и</w:t>
      </w:r>
      <w:r w:rsidRPr="0030113C">
        <w:rPr>
          <w:rFonts w:ascii="Times New Roman" w:hAnsi="Times New Roman" w:cs="Times New Roman"/>
          <w:b/>
          <w:sz w:val="28"/>
          <w:szCs w:val="28"/>
        </w:rPr>
        <w:t xml:space="preserve">стратора доходов бюджета </w:t>
      </w:r>
      <w:proofErr w:type="spellStart"/>
      <w:r w:rsidRPr="0030113C">
        <w:rPr>
          <w:rFonts w:ascii="Times New Roman" w:hAnsi="Times New Roman" w:cs="Times New Roman"/>
          <w:b/>
          <w:sz w:val="28"/>
          <w:szCs w:val="28"/>
        </w:rPr>
        <w:t>Старонижестеблиевского</w:t>
      </w:r>
      <w:proofErr w:type="spellEnd"/>
      <w:r w:rsidRPr="0030113C">
        <w:rPr>
          <w:rFonts w:ascii="Times New Roman" w:hAnsi="Times New Roman" w:cs="Times New Roman"/>
          <w:b/>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b/>
          <w:sz w:val="28"/>
          <w:szCs w:val="28"/>
        </w:rPr>
      </w:pP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является администратором поступлений в бюджет посел</w:t>
      </w:r>
      <w:r w:rsidRPr="0030113C">
        <w:rPr>
          <w:rFonts w:ascii="Times New Roman" w:hAnsi="Times New Roman" w:cs="Times New Roman"/>
          <w:sz w:val="28"/>
          <w:szCs w:val="28"/>
        </w:rPr>
        <w:t>е</w:t>
      </w:r>
      <w:r w:rsidRPr="0030113C">
        <w:rPr>
          <w:rFonts w:ascii="Times New Roman" w:hAnsi="Times New Roman" w:cs="Times New Roman"/>
          <w:sz w:val="28"/>
          <w:szCs w:val="28"/>
        </w:rPr>
        <w:t>ния по видам доходов, закреплённым за администрацией Постановлением а</w:t>
      </w:r>
      <w:r w:rsidRPr="0030113C">
        <w:rPr>
          <w:rFonts w:ascii="Times New Roman" w:hAnsi="Times New Roman" w:cs="Times New Roman"/>
          <w:sz w:val="28"/>
          <w:szCs w:val="28"/>
        </w:rPr>
        <w:t>д</w:t>
      </w:r>
      <w:r w:rsidRPr="0030113C">
        <w:rPr>
          <w:rFonts w:ascii="Times New Roman" w:hAnsi="Times New Roman" w:cs="Times New Roman"/>
          <w:sz w:val="28"/>
          <w:szCs w:val="28"/>
        </w:rPr>
        <w:t xml:space="preserve">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о наделении полномочиями администратора доходов бюджета </w:t>
      </w:r>
      <w:proofErr w:type="spellStart"/>
      <w:r w:rsidRPr="0030113C">
        <w:rPr>
          <w:rFonts w:ascii="Times New Roman" w:hAnsi="Times New Roman" w:cs="Times New Roman"/>
          <w:sz w:val="28"/>
          <w:szCs w:val="28"/>
        </w:rPr>
        <w:t>Стар</w:t>
      </w:r>
      <w:r w:rsidRPr="0030113C">
        <w:rPr>
          <w:rFonts w:ascii="Times New Roman" w:hAnsi="Times New Roman" w:cs="Times New Roman"/>
          <w:sz w:val="28"/>
          <w:szCs w:val="28"/>
        </w:rPr>
        <w:t>о</w:t>
      </w:r>
      <w:r w:rsidRPr="0030113C">
        <w:rPr>
          <w:rFonts w:ascii="Times New Roman" w:hAnsi="Times New Roman" w:cs="Times New Roman"/>
          <w:sz w:val="28"/>
          <w:szCs w:val="28"/>
        </w:rPr>
        <w:t>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 пределах полномочий главного администратора доходов в бюджет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Администрация: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открывает лицевые счета в Управлении Федерального казначейства и проводит по ним операции в соответствии с нормативными правовыми актами Министерства финансов РФ и Федерального казначейства;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представляет по запросам прогнозы поступлений в бюджет и сведения, необходимые для составления проекта бюджета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w:t>
      </w:r>
      <w:r w:rsidRPr="0030113C">
        <w:rPr>
          <w:rFonts w:ascii="Times New Roman" w:hAnsi="Times New Roman" w:cs="Times New Roman"/>
          <w:sz w:val="28"/>
          <w:szCs w:val="28"/>
        </w:rPr>
        <w:t>ь</w:t>
      </w:r>
      <w:r w:rsidRPr="0030113C">
        <w:rPr>
          <w:rFonts w:ascii="Times New Roman" w:hAnsi="Times New Roman" w:cs="Times New Roman"/>
          <w:sz w:val="28"/>
          <w:szCs w:val="28"/>
        </w:rPr>
        <w:t>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представляет сведения для составления и ведения кассового плана;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формирует и представляет аналитические материалы и бюджетную о</w:t>
      </w:r>
      <w:r w:rsidRPr="0030113C">
        <w:rPr>
          <w:rFonts w:ascii="Times New Roman" w:hAnsi="Times New Roman" w:cs="Times New Roman"/>
          <w:sz w:val="28"/>
          <w:szCs w:val="28"/>
        </w:rPr>
        <w:t>т</w:t>
      </w:r>
      <w:r w:rsidRPr="0030113C">
        <w:rPr>
          <w:rFonts w:ascii="Times New Roman" w:hAnsi="Times New Roman" w:cs="Times New Roman"/>
          <w:sz w:val="28"/>
          <w:szCs w:val="28"/>
        </w:rPr>
        <w:t>чётность по операциям администрирования поступлений в бюджет по формам, установленным законодательством Российской Федерации, в том числе норм</w:t>
      </w:r>
      <w:r w:rsidRPr="0030113C">
        <w:rPr>
          <w:rFonts w:ascii="Times New Roman" w:hAnsi="Times New Roman" w:cs="Times New Roman"/>
          <w:sz w:val="28"/>
          <w:szCs w:val="28"/>
        </w:rPr>
        <w:t>а</w:t>
      </w:r>
      <w:r w:rsidRPr="0030113C">
        <w:rPr>
          <w:rFonts w:ascii="Times New Roman" w:hAnsi="Times New Roman" w:cs="Times New Roman"/>
          <w:sz w:val="28"/>
          <w:szCs w:val="28"/>
        </w:rPr>
        <w:t>тивными правовыми актами Министерства финансов Российской Федерации;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предоставляет сведения, необходимые для внесения изменений в реш</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 Совета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 части поступлений в бюджет, осуществляет иные бюдже</w:t>
      </w:r>
      <w:r w:rsidRPr="0030113C">
        <w:rPr>
          <w:rFonts w:ascii="Times New Roman" w:hAnsi="Times New Roman" w:cs="Times New Roman"/>
          <w:sz w:val="28"/>
          <w:szCs w:val="28"/>
        </w:rPr>
        <w:t>т</w:t>
      </w:r>
      <w:r w:rsidRPr="0030113C">
        <w:rPr>
          <w:rFonts w:ascii="Times New Roman" w:hAnsi="Times New Roman" w:cs="Times New Roman"/>
          <w:sz w:val="28"/>
          <w:szCs w:val="28"/>
        </w:rPr>
        <w:t>ные полномочия, установленные Бюджетным кодексом и принимаемыми в с</w:t>
      </w:r>
      <w:r w:rsidRPr="0030113C">
        <w:rPr>
          <w:rFonts w:ascii="Times New Roman" w:hAnsi="Times New Roman" w:cs="Times New Roman"/>
          <w:sz w:val="28"/>
          <w:szCs w:val="28"/>
        </w:rPr>
        <w:t>о</w:t>
      </w:r>
      <w:r w:rsidRPr="0030113C">
        <w:rPr>
          <w:rFonts w:ascii="Times New Roman" w:hAnsi="Times New Roman" w:cs="Times New Roman"/>
          <w:sz w:val="28"/>
          <w:szCs w:val="28"/>
        </w:rPr>
        <w:t>ответствии с ним правовыми актами, регулирующими бюджетные правоотн</w:t>
      </w:r>
      <w:r w:rsidRPr="0030113C">
        <w:rPr>
          <w:rFonts w:ascii="Times New Roman" w:hAnsi="Times New Roman" w:cs="Times New Roman"/>
          <w:sz w:val="28"/>
          <w:szCs w:val="28"/>
        </w:rPr>
        <w:t>о</w:t>
      </w:r>
      <w:r w:rsidRPr="0030113C">
        <w:rPr>
          <w:rFonts w:ascii="Times New Roman" w:hAnsi="Times New Roman" w:cs="Times New Roman"/>
          <w:sz w:val="28"/>
          <w:szCs w:val="28"/>
        </w:rPr>
        <w:t>шения;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доводит до плательщиков сведения о реквизитах счетов и информацию о заполнении расчётных документов.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 рамках полномочий администратора доходов в бюджет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Администрация: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осуществляет начисление доходов в бюджет в соответствии с закре</w:t>
      </w:r>
      <w:r w:rsidRPr="0030113C">
        <w:rPr>
          <w:rFonts w:ascii="Times New Roman" w:hAnsi="Times New Roman" w:cs="Times New Roman"/>
          <w:sz w:val="28"/>
          <w:szCs w:val="28"/>
        </w:rPr>
        <w:t>п</w:t>
      </w:r>
      <w:r w:rsidRPr="0030113C">
        <w:rPr>
          <w:rFonts w:ascii="Times New Roman" w:hAnsi="Times New Roman" w:cs="Times New Roman"/>
          <w:sz w:val="28"/>
          <w:szCs w:val="28"/>
        </w:rPr>
        <w:t xml:space="preserve">лённым Решением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кодами бюджетной классификации, учёт и </w:t>
      </w: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правильностью исчисления и зачисления поступлений в бюджет поселения;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определяет порядок заполнения (составления) и отражения в бюдже</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ном учёте первичных документов по </w:t>
      </w:r>
      <w:proofErr w:type="spellStart"/>
      <w:r w:rsidRPr="0030113C">
        <w:rPr>
          <w:rFonts w:ascii="Times New Roman" w:hAnsi="Times New Roman" w:cs="Times New Roman"/>
          <w:sz w:val="28"/>
          <w:szCs w:val="28"/>
        </w:rPr>
        <w:t>администрируемым</w:t>
      </w:r>
      <w:proofErr w:type="spellEnd"/>
      <w:r w:rsidRPr="0030113C">
        <w:rPr>
          <w:rFonts w:ascii="Times New Roman" w:hAnsi="Times New Roman" w:cs="Times New Roman"/>
          <w:sz w:val="28"/>
          <w:szCs w:val="28"/>
        </w:rPr>
        <w:t xml:space="preserve"> доходам;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организует в установленном законодательством порядке обеспечение электронного документооборота по администрированию неналоговых доходов, заключает соглашения с Управлением Федерального казначейства по обмену информацией по поступлениям в бюджет поселения с отражением в них фун</w:t>
      </w:r>
      <w:r w:rsidRPr="0030113C">
        <w:rPr>
          <w:rFonts w:ascii="Times New Roman" w:hAnsi="Times New Roman" w:cs="Times New Roman"/>
          <w:sz w:val="28"/>
          <w:szCs w:val="28"/>
        </w:rPr>
        <w:t>к</w:t>
      </w:r>
      <w:r w:rsidRPr="0030113C">
        <w:rPr>
          <w:rFonts w:ascii="Times New Roman" w:hAnsi="Times New Roman" w:cs="Times New Roman"/>
          <w:sz w:val="28"/>
          <w:szCs w:val="28"/>
        </w:rPr>
        <w:t>ций администрирования доходов, осуществляет иные бюджетные полномочия, установленные Бюджетным кодексом и принимаемыми в соответствии с ним правовыми актами.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ведения налогового учета учреждением используются:</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данные бухгалтерского учета и бухгалтерских регистров (метод корре</w:t>
      </w:r>
      <w:r w:rsidRPr="0030113C">
        <w:rPr>
          <w:rFonts w:ascii="Times New Roman" w:hAnsi="Times New Roman" w:cs="Times New Roman"/>
          <w:sz w:val="28"/>
          <w:szCs w:val="28"/>
        </w:rPr>
        <w:t>к</w:t>
      </w:r>
      <w:r w:rsidRPr="0030113C">
        <w:rPr>
          <w:rFonts w:ascii="Times New Roman" w:hAnsi="Times New Roman" w:cs="Times New Roman"/>
          <w:sz w:val="28"/>
          <w:szCs w:val="28"/>
        </w:rPr>
        <w:t>тировок</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регистры налогового учета по утвержденным формам с обязательными реквизитами, перечисленными в ст. 313 НК РФ</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Учреждением</w:t>
      </w:r>
      <w:r w:rsidRPr="0030113C">
        <w:rPr>
          <w:rFonts w:ascii="Times New Roman" w:hAnsi="Times New Roman" w:cs="Times New Roman"/>
          <w:spacing w:val="-3"/>
          <w:sz w:val="28"/>
          <w:szCs w:val="28"/>
        </w:rPr>
        <w:t xml:space="preserve"> формируются налоговые регистры</w:t>
      </w:r>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ежеквартально.</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Учреждением используется следующий </w:t>
      </w:r>
      <w:r w:rsidRPr="0030113C">
        <w:rPr>
          <w:rFonts w:ascii="Times New Roman" w:hAnsi="Times New Roman" w:cs="Times New Roman"/>
          <w:bCs/>
          <w:sz w:val="28"/>
          <w:szCs w:val="28"/>
        </w:rPr>
        <w:t>способ представления налоговой отчетности в налоговые органы</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по телекоммуникационным каналам связи</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pacing w:val="-4"/>
          <w:sz w:val="28"/>
          <w:szCs w:val="28"/>
        </w:rPr>
      </w:pPr>
    </w:p>
    <w:p w:rsidR="0030113C" w:rsidRPr="0030113C" w:rsidRDefault="0030113C" w:rsidP="00D47012">
      <w:pPr>
        <w:pStyle w:val="af9"/>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sz w:val="28"/>
          <w:szCs w:val="28"/>
        </w:rPr>
        <w:t>. Учет резервов предстоящих расходов.</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 xml:space="preserve">В соответствии с пунктом </w:t>
      </w:r>
      <w:r w:rsidR="00D47012">
        <w:rPr>
          <w:rFonts w:ascii="Times New Roman" w:hAnsi="Times New Roman" w:cs="Times New Roman"/>
          <w:sz w:val="28"/>
          <w:szCs w:val="28"/>
        </w:rPr>
        <w:t>302.1 Инструкции Минфина РФ от 1 декабря 2010 года</w:t>
      </w:r>
      <w:r w:rsidRPr="0030113C">
        <w:rPr>
          <w:rFonts w:ascii="Times New Roman" w:hAnsi="Times New Roman" w:cs="Times New Roman"/>
          <w:sz w:val="28"/>
          <w:szCs w:val="28"/>
        </w:rPr>
        <w:t xml:space="preserve"> № 157н в целях равномерного учета расходов учреждение создает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предстоящую оплату отпусков за фактически отработанное время или компенсаций за неиспользованный отпуск, в том числе при увольнении, вкл</w:t>
      </w:r>
      <w:r w:rsidRPr="0030113C">
        <w:rPr>
          <w:rFonts w:ascii="Times New Roman" w:hAnsi="Times New Roman" w:cs="Times New Roman"/>
          <w:sz w:val="28"/>
          <w:szCs w:val="28"/>
        </w:rPr>
        <w:t>ю</w:t>
      </w:r>
      <w:r w:rsidRPr="0030113C">
        <w:rPr>
          <w:rFonts w:ascii="Times New Roman" w:hAnsi="Times New Roman" w:cs="Times New Roman"/>
          <w:sz w:val="28"/>
          <w:szCs w:val="28"/>
        </w:rPr>
        <w:t>чая страховые взносы по обязательным видам социального страхования с</w:t>
      </w:r>
      <w:r w:rsidRPr="0030113C">
        <w:rPr>
          <w:rFonts w:ascii="Times New Roman" w:hAnsi="Times New Roman" w:cs="Times New Roman"/>
          <w:sz w:val="28"/>
          <w:szCs w:val="28"/>
        </w:rPr>
        <w:t>о</w:t>
      </w:r>
      <w:r w:rsidRPr="0030113C">
        <w:rPr>
          <w:rFonts w:ascii="Times New Roman" w:hAnsi="Times New Roman" w:cs="Times New Roman"/>
          <w:sz w:val="28"/>
          <w:szCs w:val="28"/>
        </w:rPr>
        <w:t>трудника (служащего) учреждения.</w:t>
      </w:r>
      <w:proofErr w:type="gramEnd"/>
      <w:r w:rsidRPr="0030113C">
        <w:rPr>
          <w:rFonts w:ascii="Times New Roman" w:hAnsi="Times New Roman" w:cs="Times New Roman"/>
          <w:sz w:val="28"/>
          <w:szCs w:val="28"/>
        </w:rPr>
        <w:t xml:space="preserve"> </w:t>
      </w:r>
      <w:r w:rsidRPr="0030113C">
        <w:rPr>
          <w:rStyle w:val="blk"/>
          <w:rFonts w:ascii="Times New Roman" w:hAnsi="Times New Roman" w:cs="Times New Roman"/>
          <w:sz w:val="28"/>
          <w:szCs w:val="28"/>
        </w:rPr>
        <w:t>Резерв должен использоваться только на покрытие тех затрат, в отношении которых этот резерв был изначально создан.</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Порядок формирования резерва.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Резерв отпусков создается на отчетную дату – ежегодно 31 декабря.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зяйственные операции по формированию резерва на оплату отпусков на сл</w:t>
      </w:r>
      <w:r w:rsidRPr="0030113C">
        <w:rPr>
          <w:rFonts w:ascii="Times New Roman" w:hAnsi="Times New Roman" w:cs="Times New Roman"/>
          <w:sz w:val="28"/>
          <w:szCs w:val="28"/>
        </w:rPr>
        <w:t>е</w:t>
      </w:r>
      <w:r w:rsidRPr="0030113C">
        <w:rPr>
          <w:rFonts w:ascii="Times New Roman" w:hAnsi="Times New Roman" w:cs="Times New Roman"/>
          <w:sz w:val="28"/>
          <w:szCs w:val="28"/>
        </w:rPr>
        <w:t>дующий финансовый год проводятся последним днем 31.12 текущего года для отражения резервов следующего финансового года.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Резерв (кредитовое сальдо счета 1.401.60.000 «Резервы предстоящих ра</w:t>
      </w:r>
      <w:r w:rsidRPr="0030113C">
        <w:rPr>
          <w:rFonts w:ascii="Times New Roman" w:hAnsi="Times New Roman" w:cs="Times New Roman"/>
          <w:sz w:val="28"/>
          <w:szCs w:val="28"/>
        </w:rPr>
        <w:t>с</w:t>
      </w:r>
      <w:r w:rsidRPr="0030113C">
        <w:rPr>
          <w:rFonts w:ascii="Times New Roman" w:hAnsi="Times New Roman" w:cs="Times New Roman"/>
          <w:sz w:val="28"/>
          <w:szCs w:val="28"/>
        </w:rPr>
        <w:t>ходов», субсчет 211 «Резерв на оплату отпусков») рассчитывается исходя из среднего дневного заработка каждого конкретного работника.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этого на отчетную дату (конец месяца, квартала или года, как опр</w:t>
      </w:r>
      <w:r w:rsidRPr="0030113C">
        <w:rPr>
          <w:rFonts w:ascii="Times New Roman" w:hAnsi="Times New Roman" w:cs="Times New Roman"/>
          <w:sz w:val="28"/>
          <w:szCs w:val="28"/>
        </w:rPr>
        <w:t>е</w:t>
      </w:r>
      <w:r w:rsidRPr="0030113C">
        <w:rPr>
          <w:rFonts w:ascii="Times New Roman" w:hAnsi="Times New Roman" w:cs="Times New Roman"/>
          <w:sz w:val="28"/>
          <w:szCs w:val="28"/>
        </w:rPr>
        <w:t>делила организация) для каждого работника необходимо сделать следующее: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определить количество неиспользованных дней отпуска, включая д</w:t>
      </w:r>
      <w:r w:rsidRPr="0030113C">
        <w:rPr>
          <w:rFonts w:ascii="Times New Roman" w:hAnsi="Times New Roman" w:cs="Times New Roman"/>
          <w:sz w:val="28"/>
          <w:szCs w:val="28"/>
        </w:rPr>
        <w:t>о</w:t>
      </w:r>
      <w:r w:rsidRPr="0030113C">
        <w:rPr>
          <w:rFonts w:ascii="Times New Roman" w:hAnsi="Times New Roman" w:cs="Times New Roman"/>
          <w:sz w:val="28"/>
          <w:szCs w:val="28"/>
        </w:rPr>
        <w:t>полнительный оплачиваемый отпуск, на которое имеет право каждый работник на эту отчетную дату;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рассчитать величину отпускных, причитающихся конкретному рабо</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нику на отчетную дату, с учетом взносов во внебюджетные фонды;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 сложить по всем работникам величину рассчитанных отпускных с уч</w:t>
      </w:r>
      <w:r w:rsidRPr="0030113C">
        <w:rPr>
          <w:rFonts w:ascii="Times New Roman" w:hAnsi="Times New Roman" w:cs="Times New Roman"/>
          <w:sz w:val="28"/>
          <w:szCs w:val="28"/>
        </w:rPr>
        <w:t>е</w:t>
      </w:r>
      <w:r w:rsidRPr="0030113C">
        <w:rPr>
          <w:rFonts w:ascii="Times New Roman" w:hAnsi="Times New Roman" w:cs="Times New Roman"/>
          <w:sz w:val="28"/>
          <w:szCs w:val="28"/>
        </w:rPr>
        <w:t>том взносов во внебюджетные фонды.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Полученная величина и будет являться суммой резерва на оплату отпу</w:t>
      </w:r>
      <w:r w:rsidRPr="0030113C">
        <w:rPr>
          <w:rFonts w:ascii="Times New Roman" w:hAnsi="Times New Roman" w:cs="Times New Roman"/>
          <w:sz w:val="28"/>
          <w:szCs w:val="28"/>
        </w:rPr>
        <w:t>с</w:t>
      </w:r>
      <w:r w:rsidRPr="0030113C">
        <w:rPr>
          <w:rFonts w:ascii="Times New Roman" w:hAnsi="Times New Roman" w:cs="Times New Roman"/>
          <w:sz w:val="28"/>
          <w:szCs w:val="28"/>
        </w:rPr>
        <w:t>ков на отчетную дату. Сумма резервов должна соответствовать кредитовому сальдо счета 1.401.60.000 «Резервы предстоящих расходов», субсчет 211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оплату отпусков».</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color w:val="000000"/>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color w:val="000000"/>
          <w:sz w:val="28"/>
          <w:szCs w:val="28"/>
          <w:lang w:val="en-US"/>
        </w:rPr>
        <w:t>I</w:t>
      </w:r>
      <w:r w:rsidRPr="0030113C">
        <w:rPr>
          <w:rFonts w:ascii="Times New Roman" w:hAnsi="Times New Roman" w:cs="Times New Roman"/>
          <w:b/>
          <w:color w:val="000000"/>
          <w:sz w:val="28"/>
          <w:szCs w:val="28"/>
        </w:rPr>
        <w:t>. Учёт санкционирования расходов бюджета</w:t>
      </w:r>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p>
    <w:p w:rsidR="00D47012" w:rsidRDefault="00D47012" w:rsidP="00D47012">
      <w:pPr>
        <w:pStyle w:val="af9"/>
        <w:ind w:right="-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w:t>
      </w:r>
      <w:r w:rsidRPr="0030113C">
        <w:rPr>
          <w:rFonts w:ascii="Times New Roman" w:hAnsi="Times New Roman" w:cs="Times New Roman"/>
          <w:color w:val="000000"/>
          <w:sz w:val="28"/>
          <w:szCs w:val="28"/>
        </w:rPr>
        <w:t>о</w:t>
      </w:r>
      <w:r w:rsidRPr="0030113C">
        <w:rPr>
          <w:rFonts w:ascii="Times New Roman" w:hAnsi="Times New Roman" w:cs="Times New Roman"/>
          <w:color w:val="000000"/>
          <w:sz w:val="28"/>
          <w:szCs w:val="28"/>
        </w:rPr>
        <w:t>армейского района, как главный распорядитель и получатель средств местного бюджета, ведёт учёт по следующим счетам учета:</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50100 «Лимиты бюджетных обязательств»;</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50200 «Принятые обязательства»;</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50300 «Бюджетные ассигнования»;</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по аналитическим группам синтетического счета объектов учета, форм</w:t>
      </w:r>
      <w:r w:rsidRPr="0030113C">
        <w:rPr>
          <w:rFonts w:ascii="Times New Roman" w:hAnsi="Times New Roman" w:cs="Times New Roman"/>
          <w:color w:val="000000"/>
          <w:sz w:val="28"/>
          <w:szCs w:val="28"/>
        </w:rPr>
        <w:t>и</w:t>
      </w:r>
      <w:r w:rsidRPr="0030113C">
        <w:rPr>
          <w:rFonts w:ascii="Times New Roman" w:hAnsi="Times New Roman" w:cs="Times New Roman"/>
          <w:color w:val="000000"/>
          <w:sz w:val="28"/>
          <w:szCs w:val="28"/>
        </w:rPr>
        <w:t>руемых по финансовым периодам:</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10 «Санкционирование по текущему финансовому году»;</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20 «Санкционирование по первому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30 «Санкционирование по второму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Принятые бюджетные обязательства текущего года и планового периода  в соответствии с лимитами бюджетных обязательств и утверждённой сметой расходов на содержание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Красноармейского района и подведомственных ей муниципальных казенных учреждений культуры учитываются на основании первичных учётных документов и регистров бюджетного учёта, подтверждающих их принятие.</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Объёмы принятых бюджетных обязательств не должны превышать объ</w:t>
      </w:r>
      <w:r w:rsidRPr="0030113C">
        <w:rPr>
          <w:rFonts w:ascii="Times New Roman" w:hAnsi="Times New Roman" w:cs="Times New Roman"/>
          <w:color w:val="000000"/>
          <w:sz w:val="28"/>
          <w:szCs w:val="28"/>
        </w:rPr>
        <w:t>ё</w:t>
      </w:r>
      <w:r w:rsidRPr="0030113C">
        <w:rPr>
          <w:rFonts w:ascii="Times New Roman" w:hAnsi="Times New Roman" w:cs="Times New Roman"/>
          <w:color w:val="000000"/>
          <w:sz w:val="28"/>
          <w:szCs w:val="28"/>
        </w:rPr>
        <w:t>мы лимитов бюджетных обязатель</w:t>
      </w:r>
      <w:proofErr w:type="gramStart"/>
      <w:r w:rsidRPr="0030113C">
        <w:rPr>
          <w:rFonts w:ascii="Times New Roman" w:hAnsi="Times New Roman" w:cs="Times New Roman"/>
          <w:color w:val="000000"/>
          <w:sz w:val="28"/>
          <w:szCs w:val="28"/>
        </w:rPr>
        <w:t>ств в стр</w:t>
      </w:r>
      <w:proofErr w:type="gramEnd"/>
      <w:r w:rsidRPr="0030113C">
        <w:rPr>
          <w:rFonts w:ascii="Times New Roman" w:hAnsi="Times New Roman" w:cs="Times New Roman"/>
          <w:color w:val="000000"/>
          <w:sz w:val="28"/>
          <w:szCs w:val="28"/>
        </w:rPr>
        <w:t>уктуре показателей бюджетной классификации Российской Федерации.</w:t>
      </w:r>
    </w:p>
    <w:p w:rsidR="003C467E"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9. Настоящая учетная политика является обязательной для всех обосо</w:t>
      </w:r>
      <w:r w:rsidRPr="0030113C">
        <w:rPr>
          <w:rFonts w:ascii="Times New Roman" w:hAnsi="Times New Roman" w:cs="Times New Roman"/>
          <w:sz w:val="28"/>
          <w:szCs w:val="28"/>
        </w:rPr>
        <w:t>б</w:t>
      </w:r>
      <w:r w:rsidRPr="0030113C">
        <w:rPr>
          <w:rFonts w:ascii="Times New Roman" w:hAnsi="Times New Roman" w:cs="Times New Roman"/>
          <w:sz w:val="28"/>
          <w:szCs w:val="28"/>
        </w:rPr>
        <w:t>ленных подразделений. Данная Учетная политика не является исчерпывающей и, в случае изменения в законодательные акты, регулирующие порядок ведения бухгалтерского и налогового учета, в течение года будет дополняться отдел</w:t>
      </w:r>
      <w:r w:rsidRPr="0030113C">
        <w:rPr>
          <w:rFonts w:ascii="Times New Roman" w:hAnsi="Times New Roman" w:cs="Times New Roman"/>
          <w:sz w:val="28"/>
          <w:szCs w:val="28"/>
        </w:rPr>
        <w:t>ь</w:t>
      </w:r>
      <w:r w:rsidRPr="0030113C">
        <w:rPr>
          <w:rFonts w:ascii="Times New Roman" w:hAnsi="Times New Roman" w:cs="Times New Roman"/>
          <w:sz w:val="28"/>
          <w:szCs w:val="28"/>
        </w:rPr>
        <w:t>ными распоряжениями по сельскому поселению.</w:t>
      </w:r>
    </w:p>
    <w:p w:rsidR="00674685" w:rsidRPr="0030113C" w:rsidRDefault="00674685" w:rsidP="0030113C">
      <w:pPr>
        <w:pStyle w:val="af9"/>
        <w:ind w:right="-284"/>
        <w:rPr>
          <w:rFonts w:ascii="Times New Roman" w:hAnsi="Times New Roman" w:cs="Times New Roman"/>
          <w:sz w:val="28"/>
          <w:szCs w:val="28"/>
        </w:rPr>
      </w:pPr>
    </w:p>
    <w:p w:rsidR="00180A58" w:rsidRDefault="00180A58" w:rsidP="0030113C">
      <w:pPr>
        <w:pStyle w:val="af9"/>
        <w:ind w:right="-284"/>
        <w:rPr>
          <w:rFonts w:ascii="Times New Roman" w:hAnsi="Times New Roman" w:cs="Times New Roman"/>
          <w:sz w:val="28"/>
          <w:szCs w:val="28"/>
        </w:rPr>
      </w:pPr>
    </w:p>
    <w:p w:rsidR="00D47012" w:rsidRPr="0030113C" w:rsidRDefault="00D47012" w:rsidP="0030113C">
      <w:pPr>
        <w:pStyle w:val="af9"/>
        <w:ind w:right="-284"/>
        <w:rPr>
          <w:rFonts w:ascii="Times New Roman" w:hAnsi="Times New Roman" w:cs="Times New Roman"/>
          <w:sz w:val="28"/>
          <w:szCs w:val="28"/>
        </w:rPr>
      </w:pP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Начальник отдела </w:t>
      </w: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по бухгалтерскому учету и финансам,</w:t>
      </w: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главный бухгалтер администрации  </w:t>
      </w:r>
    </w:p>
    <w:p w:rsidR="00504D31" w:rsidRPr="0030113C" w:rsidRDefault="00504D31"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Старонижестеблиевского</w:t>
      </w:r>
      <w:proofErr w:type="spellEnd"/>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сельского поселения</w:t>
      </w:r>
    </w:p>
    <w:p w:rsidR="00180A58"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Красноармейского района                                                    </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Коваленко</w:t>
      </w:r>
    </w:p>
    <w:p w:rsidR="00504D31" w:rsidRPr="0030113C" w:rsidRDefault="00504D31" w:rsidP="0030113C">
      <w:pPr>
        <w:pStyle w:val="af9"/>
        <w:ind w:right="-284"/>
        <w:rPr>
          <w:rFonts w:ascii="Times New Roman" w:hAnsi="Times New Roman" w:cs="Times New Roman"/>
          <w:sz w:val="28"/>
          <w:szCs w:val="28"/>
        </w:rPr>
      </w:pPr>
    </w:p>
    <w:p w:rsidR="003B739A" w:rsidRPr="0030113C" w:rsidRDefault="003B739A"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Default="00627E09" w:rsidP="00504D31">
      <w:pPr>
        <w:ind w:firstLine="0"/>
        <w:rPr>
          <w:rFonts w:ascii="Times New Roman" w:hAnsi="Times New Roman" w:cs="Times New Roman"/>
          <w:sz w:val="28"/>
          <w:szCs w:val="28"/>
        </w:rPr>
      </w:pPr>
    </w:p>
    <w:p w:rsidR="003C467E" w:rsidRPr="003C467E" w:rsidRDefault="00D47012" w:rsidP="00D47012">
      <w:pPr>
        <w:ind w:left="6120" w:hanging="1017"/>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C467E" w:rsidRPr="003C467E">
        <w:rPr>
          <w:rFonts w:ascii="Times New Roman" w:hAnsi="Times New Roman" w:cs="Times New Roman"/>
          <w:sz w:val="28"/>
          <w:szCs w:val="28"/>
        </w:rPr>
        <w:t xml:space="preserve"> 1</w:t>
      </w:r>
    </w:p>
    <w:p w:rsidR="0016316C" w:rsidRDefault="00D47012" w:rsidP="00D47012">
      <w:pPr>
        <w:ind w:hanging="24"/>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к положению об учетной политике,</w:t>
      </w:r>
    </w:p>
    <w:p w:rsidR="0016316C" w:rsidRDefault="00D47012" w:rsidP="00D47012">
      <w:pPr>
        <w:ind w:hanging="2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6316C">
        <w:rPr>
          <w:rFonts w:ascii="Times New Roman" w:hAnsi="Times New Roman" w:cs="Times New Roman"/>
          <w:sz w:val="28"/>
          <w:szCs w:val="28"/>
        </w:rPr>
        <w:t>применяемой</w:t>
      </w:r>
      <w:proofErr w:type="gramEnd"/>
      <w:r w:rsidR="0016316C">
        <w:rPr>
          <w:rFonts w:ascii="Times New Roman" w:hAnsi="Times New Roman" w:cs="Times New Roman"/>
          <w:sz w:val="28"/>
          <w:szCs w:val="28"/>
        </w:rPr>
        <w:t xml:space="preserve"> для целей </w:t>
      </w:r>
    </w:p>
    <w:p w:rsidR="00D7260B" w:rsidRDefault="00D47012" w:rsidP="00D47012">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бухгалтерского и налоговог</w:t>
      </w:r>
      <w:r w:rsidR="00D7260B">
        <w:rPr>
          <w:rFonts w:ascii="Times New Roman" w:hAnsi="Times New Roman" w:cs="Times New Roman"/>
          <w:sz w:val="28"/>
          <w:szCs w:val="28"/>
        </w:rPr>
        <w:t xml:space="preserve">о учета </w:t>
      </w:r>
      <w:proofErr w:type="spellStart"/>
      <w:r w:rsidR="00D7260B">
        <w:rPr>
          <w:rFonts w:ascii="Times New Roman" w:hAnsi="Times New Roman" w:cs="Times New Roman"/>
          <w:sz w:val="28"/>
          <w:szCs w:val="28"/>
        </w:rPr>
        <w:t>Старонижестеблиевского</w:t>
      </w:r>
      <w:proofErr w:type="spellEnd"/>
      <w:r w:rsidR="00D7260B">
        <w:rPr>
          <w:rFonts w:ascii="Times New Roman" w:hAnsi="Times New Roman" w:cs="Times New Roman"/>
          <w:sz w:val="28"/>
          <w:szCs w:val="28"/>
        </w:rPr>
        <w:t xml:space="preserve"> </w:t>
      </w:r>
    </w:p>
    <w:p w:rsidR="00D7260B" w:rsidRDefault="00D7260B" w:rsidP="00D47012">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7260B" w:rsidRDefault="00D7260B" w:rsidP="00D47012">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A16F7" w:rsidRDefault="009A16F7" w:rsidP="00D13DC0">
      <w:pPr>
        <w:rPr>
          <w:rFonts w:ascii="Times New Roman" w:hAnsi="Times New Roman" w:cs="Times New Roman"/>
          <w:sz w:val="28"/>
          <w:szCs w:val="28"/>
        </w:rPr>
      </w:pPr>
    </w:p>
    <w:p w:rsidR="003C467E" w:rsidRPr="003C467E" w:rsidRDefault="003C467E" w:rsidP="00D13DC0">
      <w:pPr>
        <w:rPr>
          <w:rFonts w:ascii="Times New Roman" w:hAnsi="Times New Roman" w:cs="Times New Roman"/>
          <w:sz w:val="28"/>
          <w:szCs w:val="28"/>
        </w:rPr>
      </w:pPr>
    </w:p>
    <w:p w:rsidR="003C467E" w:rsidRPr="003C467E" w:rsidRDefault="003C467E" w:rsidP="00D13DC0">
      <w:pPr>
        <w:rPr>
          <w:rFonts w:ascii="Times New Roman" w:hAnsi="Times New Roman" w:cs="Times New Roman"/>
          <w:sz w:val="28"/>
          <w:szCs w:val="28"/>
        </w:rPr>
      </w:pPr>
    </w:p>
    <w:p w:rsidR="003C467E" w:rsidRP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Перечень</w:t>
      </w:r>
    </w:p>
    <w:p w:rsid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лиц, имеющих право подписи первичных учетных документов и </w:t>
      </w:r>
    </w:p>
    <w:p w:rsidR="003C467E" w:rsidRP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счетов-фактур при администрации </w:t>
      </w:r>
      <w:proofErr w:type="spellStart"/>
      <w:r w:rsidRPr="00D47012">
        <w:rPr>
          <w:rFonts w:ascii="Times New Roman" w:hAnsi="Times New Roman" w:cs="Times New Roman"/>
          <w:b/>
          <w:color w:val="000000" w:themeColor="text1"/>
          <w:sz w:val="28"/>
          <w:szCs w:val="28"/>
        </w:rPr>
        <w:t>Старонижестеблиевскому</w:t>
      </w:r>
      <w:proofErr w:type="spellEnd"/>
      <w:r w:rsidRPr="00D47012">
        <w:rPr>
          <w:rFonts w:ascii="Times New Roman" w:hAnsi="Times New Roman" w:cs="Times New Roman"/>
          <w:b/>
          <w:color w:val="000000" w:themeColor="text1"/>
          <w:sz w:val="28"/>
          <w:szCs w:val="28"/>
        </w:rPr>
        <w:t xml:space="preserve"> сельскому поселению Красноармейского района</w:t>
      </w:r>
    </w:p>
    <w:p w:rsidR="003C467E" w:rsidRPr="00D47012" w:rsidRDefault="003C467E" w:rsidP="003C467E">
      <w:pPr>
        <w:ind w:firstLine="0"/>
        <w:jc w:val="center"/>
        <w:rPr>
          <w:rFonts w:ascii="Times New Roman" w:hAnsi="Times New Roman" w:cs="Times New Roman"/>
          <w:b/>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proofErr w:type="spellStart"/>
            <w:r w:rsidRPr="003C467E">
              <w:rPr>
                <w:rFonts w:ascii="Times New Roman" w:hAnsi="Times New Roman" w:cs="Times New Roman"/>
                <w:sz w:val="28"/>
                <w:szCs w:val="28"/>
              </w:rPr>
              <w:t>Новак</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Виталий Владимирович</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глава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w:t>
            </w:r>
            <w:r w:rsidRPr="003C467E">
              <w:rPr>
                <w:rFonts w:ascii="Times New Roman" w:hAnsi="Times New Roman" w:cs="Times New Roman"/>
                <w:sz w:val="28"/>
                <w:szCs w:val="28"/>
              </w:rPr>
              <w:t>е</w:t>
            </w:r>
            <w:r w:rsidRPr="003C467E">
              <w:rPr>
                <w:rFonts w:ascii="Times New Roman" w:hAnsi="Times New Roman" w:cs="Times New Roman"/>
                <w:sz w:val="28"/>
                <w:szCs w:val="28"/>
              </w:rPr>
              <w:t>ления Красноармейского района</w:t>
            </w:r>
          </w:p>
        </w:tc>
      </w:tr>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Черепанова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заместитель главы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поселения Красноармейского района</w:t>
            </w:r>
          </w:p>
        </w:tc>
      </w:tr>
    </w:tbl>
    <w:p w:rsidR="003C467E" w:rsidRPr="003C467E" w:rsidRDefault="003C467E" w:rsidP="00D13DC0">
      <w:pPr>
        <w:ind w:firstLine="0"/>
        <w:rPr>
          <w:rFonts w:ascii="Times New Roman" w:hAnsi="Times New Roman" w:cs="Times New Roman"/>
          <w:b/>
          <w:sz w:val="28"/>
          <w:szCs w:val="28"/>
        </w:rPr>
      </w:pPr>
    </w:p>
    <w:p w:rsidR="003C467E" w:rsidRPr="003C467E" w:rsidRDefault="003C467E" w:rsidP="00D13DC0">
      <w:pPr>
        <w:ind w:firstLine="0"/>
        <w:rPr>
          <w:rFonts w:ascii="Times New Roman" w:hAnsi="Times New Roman" w:cs="Times New Roman"/>
          <w:sz w:val="28"/>
          <w:szCs w:val="28"/>
        </w:rPr>
      </w:pPr>
    </w:p>
    <w:p w:rsidR="003C467E" w:rsidRPr="003C467E" w:rsidRDefault="003C467E" w:rsidP="00D13DC0">
      <w:pPr>
        <w:ind w:firstLine="0"/>
        <w:rPr>
          <w:rFonts w:ascii="Times New Roman" w:hAnsi="Times New Roman" w:cs="Times New Roman"/>
          <w:sz w:val="28"/>
          <w:szCs w:val="28"/>
        </w:rPr>
      </w:pP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3C467E" w:rsidRPr="003C467E"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427F2C">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427F2C">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427F2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00427F2C">
        <w:rPr>
          <w:rFonts w:ascii="Times New Roman" w:hAnsi="Times New Roman" w:cs="Times New Roman"/>
          <w:sz w:val="28"/>
          <w:szCs w:val="28"/>
        </w:rPr>
        <w:t>Коваленко</w:t>
      </w:r>
    </w:p>
    <w:p w:rsidR="00135668" w:rsidRDefault="00135668" w:rsidP="0071639C">
      <w:pPr>
        <w:ind w:firstLine="0"/>
        <w:rPr>
          <w:rFonts w:ascii="Times New Roman" w:hAnsi="Times New Roman" w:cs="Times New Roman"/>
          <w:b/>
          <w:sz w:val="28"/>
          <w:szCs w:val="28"/>
        </w:rPr>
      </w:pPr>
    </w:p>
    <w:p w:rsidR="0096017D" w:rsidRDefault="0096017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B35637" w:rsidRDefault="00B35637"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9D56CA" w:rsidRDefault="009D56CA" w:rsidP="0071639C">
      <w:pPr>
        <w:ind w:firstLine="0"/>
        <w:rPr>
          <w:rFonts w:ascii="Times New Roman" w:hAnsi="Times New Roman" w:cs="Times New Roman"/>
          <w:b/>
          <w:sz w:val="28"/>
          <w:szCs w:val="28"/>
        </w:rPr>
      </w:pPr>
    </w:p>
    <w:p w:rsidR="003C467E" w:rsidRDefault="00D47012" w:rsidP="00D47012">
      <w:pPr>
        <w:ind w:left="5670"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2</w:t>
      </w:r>
    </w:p>
    <w:p w:rsidR="0096017D" w:rsidRDefault="0096017D" w:rsidP="00D47012">
      <w:pPr>
        <w:ind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96017D" w:rsidRDefault="0096017D" w:rsidP="00D47012">
      <w:pPr>
        <w:ind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96017D"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бухгалтерского и налогового учета </w:t>
      </w:r>
      <w:proofErr w:type="spellStart"/>
      <w:r w:rsidR="0096017D">
        <w:rPr>
          <w:rFonts w:ascii="Times New Roman" w:hAnsi="Times New Roman" w:cs="Times New Roman"/>
          <w:sz w:val="28"/>
          <w:szCs w:val="28"/>
        </w:rPr>
        <w:t>Старонижестеблиевского</w:t>
      </w:r>
      <w:proofErr w:type="spellEnd"/>
      <w:r w:rsidR="0096017D">
        <w:rPr>
          <w:rFonts w:ascii="Times New Roman" w:hAnsi="Times New Roman" w:cs="Times New Roman"/>
          <w:sz w:val="28"/>
          <w:szCs w:val="28"/>
        </w:rPr>
        <w:t xml:space="preserve"> </w:t>
      </w:r>
    </w:p>
    <w:p w:rsidR="0096017D"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сельского поселения </w:t>
      </w:r>
    </w:p>
    <w:p w:rsidR="0096017D" w:rsidRDefault="0096017D"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76340B" w:rsidRPr="00A2027D" w:rsidRDefault="0076340B" w:rsidP="0076340B">
      <w:pPr>
        <w:pStyle w:val="2"/>
        <w:rPr>
          <w:rFonts w:ascii="Times New Roman" w:hAnsi="Times New Roman" w:cs="Times New Roman"/>
          <w:color w:val="auto"/>
          <w:kern w:val="32"/>
          <w:sz w:val="28"/>
          <w:szCs w:val="28"/>
        </w:rPr>
      </w:pPr>
      <w:bookmarkStart w:id="57" w:name="_Toc215299220"/>
      <w:bookmarkStart w:id="58" w:name="_Toc341717618"/>
      <w:r w:rsidRPr="00A2027D">
        <w:rPr>
          <w:rFonts w:ascii="Times New Roman" w:hAnsi="Times New Roman" w:cs="Times New Roman"/>
          <w:color w:val="auto"/>
          <w:kern w:val="32"/>
          <w:sz w:val="28"/>
          <w:szCs w:val="28"/>
        </w:rPr>
        <w:t>Положение о выдаче наличных денежных сре</w:t>
      </w:r>
      <w:proofErr w:type="gramStart"/>
      <w:r w:rsidRPr="00A2027D">
        <w:rPr>
          <w:rFonts w:ascii="Times New Roman" w:hAnsi="Times New Roman" w:cs="Times New Roman"/>
          <w:color w:val="auto"/>
          <w:kern w:val="32"/>
          <w:sz w:val="28"/>
          <w:szCs w:val="28"/>
        </w:rPr>
        <w:t>дств в п</w:t>
      </w:r>
      <w:proofErr w:type="gramEnd"/>
      <w:r w:rsidRPr="00A2027D">
        <w:rPr>
          <w:rFonts w:ascii="Times New Roman" w:hAnsi="Times New Roman" w:cs="Times New Roman"/>
          <w:color w:val="auto"/>
          <w:kern w:val="32"/>
          <w:sz w:val="28"/>
          <w:szCs w:val="28"/>
        </w:rPr>
        <w:t>одотчет и представлении отчетности подотчетными лицами</w:t>
      </w:r>
      <w:bookmarkEnd w:id="57"/>
      <w:bookmarkEnd w:id="58"/>
    </w:p>
    <w:p w:rsidR="0076340B" w:rsidRPr="00A2027D" w:rsidRDefault="0076340B" w:rsidP="0076340B">
      <w:pPr>
        <w:rPr>
          <w:rFonts w:ascii="Times New Roman" w:hAnsi="Times New Roman" w:cs="Times New Roman"/>
          <w:sz w:val="28"/>
          <w:szCs w:val="28"/>
        </w:rPr>
      </w:pPr>
    </w:p>
    <w:p w:rsidR="0076340B" w:rsidRPr="00A2027D" w:rsidRDefault="0076340B" w:rsidP="00714A50">
      <w:pPr>
        <w:widowControl/>
        <w:numPr>
          <w:ilvl w:val="0"/>
          <w:numId w:val="23"/>
        </w:numPr>
        <w:shd w:val="clear" w:color="auto" w:fill="FFFFFF"/>
        <w:autoSpaceDE/>
        <w:autoSpaceDN/>
        <w:adjustRightInd/>
        <w:spacing w:after="120"/>
        <w:ind w:left="0" w:firstLine="709"/>
        <w:rPr>
          <w:rFonts w:ascii="Times New Roman" w:hAnsi="Times New Roman" w:cs="Times New Roman"/>
          <w:sz w:val="28"/>
          <w:szCs w:val="28"/>
        </w:rPr>
      </w:pPr>
      <w:r w:rsidRPr="00A2027D">
        <w:rPr>
          <w:rFonts w:ascii="Times New Roman" w:hAnsi="Times New Roman" w:cs="Times New Roman"/>
          <w:sz w:val="28"/>
          <w:szCs w:val="28"/>
        </w:rPr>
        <w:t>В учреждении наличные деньги выдаются подотчет на хозяйс</w:t>
      </w:r>
      <w:r w:rsidRPr="00A2027D">
        <w:rPr>
          <w:rFonts w:ascii="Times New Roman" w:hAnsi="Times New Roman" w:cs="Times New Roman"/>
          <w:sz w:val="28"/>
          <w:szCs w:val="28"/>
        </w:rPr>
        <w:t>т</w:t>
      </w:r>
      <w:r w:rsidRPr="00A2027D">
        <w:rPr>
          <w:rFonts w:ascii="Times New Roman" w:hAnsi="Times New Roman" w:cs="Times New Roman"/>
          <w:sz w:val="28"/>
          <w:szCs w:val="28"/>
        </w:rPr>
        <w:t>венно-операционные и представительские расходы только подотчетным л</w:t>
      </w:r>
      <w:r w:rsidRPr="00A2027D">
        <w:rPr>
          <w:rFonts w:ascii="Times New Roman" w:hAnsi="Times New Roman" w:cs="Times New Roman"/>
          <w:sz w:val="28"/>
          <w:szCs w:val="28"/>
        </w:rPr>
        <w:t>и</w:t>
      </w:r>
      <w:r w:rsidRPr="00A2027D">
        <w:rPr>
          <w:rFonts w:ascii="Times New Roman" w:hAnsi="Times New Roman" w:cs="Times New Roman"/>
          <w:sz w:val="28"/>
          <w:szCs w:val="28"/>
        </w:rPr>
        <w:t>цам, работающим в учреждении на основании трудовых договоров. Подо</w:t>
      </w:r>
      <w:r w:rsidRPr="00A2027D">
        <w:rPr>
          <w:rFonts w:ascii="Times New Roman" w:hAnsi="Times New Roman" w:cs="Times New Roman"/>
          <w:sz w:val="28"/>
          <w:szCs w:val="28"/>
        </w:rPr>
        <w:t>т</w:t>
      </w:r>
      <w:r w:rsidRPr="00A2027D">
        <w:rPr>
          <w:rFonts w:ascii="Times New Roman" w:hAnsi="Times New Roman" w:cs="Times New Roman"/>
          <w:sz w:val="28"/>
          <w:szCs w:val="28"/>
        </w:rPr>
        <w:t>четное лицо подает письменное заявление</w:t>
      </w:r>
      <w:r w:rsidR="009D56CA">
        <w:rPr>
          <w:rFonts w:ascii="Times New Roman" w:hAnsi="Times New Roman" w:cs="Times New Roman"/>
          <w:sz w:val="28"/>
          <w:szCs w:val="28"/>
        </w:rPr>
        <w:t xml:space="preserve"> </w:t>
      </w:r>
      <w:r>
        <w:rPr>
          <w:rFonts w:ascii="Times New Roman" w:hAnsi="Times New Roman" w:cs="Times New Roman"/>
          <w:sz w:val="28"/>
          <w:szCs w:val="28"/>
        </w:rPr>
        <w:t>с указанием назначения аванса</w:t>
      </w:r>
      <w:r w:rsidRPr="00A2027D">
        <w:rPr>
          <w:rFonts w:ascii="Times New Roman" w:hAnsi="Times New Roman" w:cs="Times New Roman"/>
          <w:sz w:val="28"/>
          <w:szCs w:val="28"/>
        </w:rPr>
        <w:t>. Денежные средства выдаются в подотчет по распоряжению руководителя у</w:t>
      </w:r>
      <w:r w:rsidRPr="00A2027D">
        <w:rPr>
          <w:rFonts w:ascii="Times New Roman" w:hAnsi="Times New Roman" w:cs="Times New Roman"/>
          <w:sz w:val="28"/>
          <w:szCs w:val="28"/>
        </w:rPr>
        <w:t>ч</w:t>
      </w:r>
      <w:r w:rsidRPr="00A2027D">
        <w:rPr>
          <w:rFonts w:ascii="Times New Roman" w:hAnsi="Times New Roman" w:cs="Times New Roman"/>
          <w:sz w:val="28"/>
          <w:szCs w:val="28"/>
        </w:rPr>
        <w:t>реждения.</w:t>
      </w:r>
    </w:p>
    <w:p w:rsidR="0076340B" w:rsidRPr="00A2027D" w:rsidRDefault="00884256" w:rsidP="0076340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2</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Лимит выдачи наличных денежных средств подотчет для осущест</w:t>
      </w:r>
      <w:r w:rsidR="0076340B" w:rsidRPr="00A2027D">
        <w:rPr>
          <w:rFonts w:ascii="Times New Roman" w:hAnsi="Times New Roman" w:cs="Times New Roman"/>
          <w:sz w:val="28"/>
          <w:szCs w:val="28"/>
        </w:rPr>
        <w:t>в</w:t>
      </w:r>
      <w:r w:rsidR="0076340B" w:rsidRPr="00A2027D">
        <w:rPr>
          <w:rFonts w:ascii="Times New Roman" w:hAnsi="Times New Roman" w:cs="Times New Roman"/>
          <w:sz w:val="28"/>
          <w:szCs w:val="28"/>
        </w:rPr>
        <w:t>ления закупок товаров, работ, услуг определен в размере:</w:t>
      </w:r>
    </w:p>
    <w:p w:rsidR="0076340B" w:rsidRPr="00A2027D" w:rsidRDefault="0076340B" w:rsidP="00714A50">
      <w:pPr>
        <w:widowControl/>
        <w:numPr>
          <w:ilvl w:val="0"/>
          <w:numId w:val="22"/>
        </w:numPr>
        <w:shd w:val="clear" w:color="auto" w:fill="FFFFFF"/>
        <w:autoSpaceDE/>
        <w:autoSpaceDN/>
        <w:adjustRightInd/>
        <w:spacing w:after="120"/>
        <w:ind w:left="1843" w:hanging="426"/>
        <w:rPr>
          <w:rFonts w:ascii="Times New Roman" w:hAnsi="Times New Roman" w:cs="Times New Roman"/>
          <w:sz w:val="28"/>
          <w:szCs w:val="28"/>
        </w:rPr>
      </w:pPr>
      <w:r w:rsidRPr="00A2027D">
        <w:rPr>
          <w:rFonts w:ascii="Times New Roman" w:hAnsi="Times New Roman" w:cs="Times New Roman"/>
          <w:sz w:val="28"/>
          <w:szCs w:val="28"/>
        </w:rPr>
        <w:t>100 000 (Сто тысяч) рублей;</w:t>
      </w:r>
    </w:p>
    <w:p w:rsidR="0076340B" w:rsidRPr="00A2027D"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3</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Выдача наличных денег подотчет на расходы, не связанные со сл</w:t>
      </w:r>
      <w:r w:rsidR="0076340B" w:rsidRPr="00A2027D">
        <w:rPr>
          <w:rFonts w:ascii="Times New Roman" w:hAnsi="Times New Roman" w:cs="Times New Roman"/>
          <w:sz w:val="28"/>
          <w:szCs w:val="28"/>
        </w:rPr>
        <w:t>у</w:t>
      </w:r>
      <w:r w:rsidR="0076340B" w:rsidRPr="00A2027D">
        <w:rPr>
          <w:rFonts w:ascii="Times New Roman" w:hAnsi="Times New Roman" w:cs="Times New Roman"/>
          <w:sz w:val="28"/>
          <w:szCs w:val="28"/>
        </w:rPr>
        <w:t xml:space="preserve">жебными командировками, производится в пределах сумм, определяемых целевым назначением.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Лица, получившие наличные деньги подотчет на расходы, не связанные с командировкой, обязаны не позднее 10 календарных дней с даты их выдачи предъ</w:t>
      </w:r>
      <w:r w:rsidR="009D56CA">
        <w:rPr>
          <w:rFonts w:ascii="Times New Roman" w:hAnsi="Times New Roman" w:cs="Times New Roman"/>
          <w:sz w:val="28"/>
          <w:szCs w:val="28"/>
        </w:rPr>
        <w:t xml:space="preserve">явить в бухгалтерию учреждения </w:t>
      </w:r>
      <w:r w:rsidRPr="00A2027D">
        <w:rPr>
          <w:rFonts w:ascii="Times New Roman" w:hAnsi="Times New Roman" w:cs="Times New Roman"/>
          <w:sz w:val="28"/>
          <w:szCs w:val="28"/>
        </w:rPr>
        <w:t xml:space="preserve">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Максимальный срок выдачи денежных средств на хозяйственные ра</w:t>
      </w:r>
      <w:r w:rsidRPr="00A2027D">
        <w:rPr>
          <w:rFonts w:ascii="Times New Roman" w:hAnsi="Times New Roman" w:cs="Times New Roman"/>
          <w:sz w:val="28"/>
          <w:szCs w:val="28"/>
        </w:rPr>
        <w:t>с</w:t>
      </w:r>
      <w:r w:rsidRPr="00A2027D">
        <w:rPr>
          <w:rFonts w:ascii="Times New Roman" w:hAnsi="Times New Roman" w:cs="Times New Roman"/>
          <w:sz w:val="28"/>
          <w:szCs w:val="28"/>
        </w:rPr>
        <w:t>ходы составляет 10 дней.</w:t>
      </w:r>
    </w:p>
    <w:p w:rsidR="0076340B" w:rsidRPr="00A2027D" w:rsidRDefault="0076340B" w:rsidP="0076340B">
      <w:pPr>
        <w:shd w:val="clear" w:color="auto" w:fill="FFFFFF"/>
        <w:tabs>
          <w:tab w:val="left" w:pos="638"/>
        </w:tabs>
        <w:spacing w:after="120"/>
        <w:rPr>
          <w:rFonts w:ascii="Times New Roman" w:hAnsi="Times New Roman" w:cs="Times New Roman"/>
          <w:sz w:val="28"/>
          <w:szCs w:val="28"/>
        </w:rPr>
      </w:pPr>
      <w:r w:rsidRPr="00A2027D">
        <w:rPr>
          <w:rFonts w:ascii="Times New Roman" w:hAnsi="Times New Roman" w:cs="Times New Roman"/>
          <w:sz w:val="28"/>
          <w:szCs w:val="28"/>
        </w:rPr>
        <w:t>Неиспользованный остаток аванса должен быть возвращен подотче</w:t>
      </w:r>
      <w:r w:rsidRPr="00A2027D">
        <w:rPr>
          <w:rFonts w:ascii="Times New Roman" w:hAnsi="Times New Roman" w:cs="Times New Roman"/>
          <w:sz w:val="28"/>
          <w:szCs w:val="28"/>
        </w:rPr>
        <w:t>т</w:t>
      </w:r>
      <w:r w:rsidRPr="00A2027D">
        <w:rPr>
          <w:rFonts w:ascii="Times New Roman" w:hAnsi="Times New Roman" w:cs="Times New Roman"/>
          <w:sz w:val="28"/>
          <w:szCs w:val="28"/>
        </w:rPr>
        <w:t>ным лицом не позднее 5 дней после сдачи авансового отчета.</w:t>
      </w:r>
    </w:p>
    <w:p w:rsidR="0076340B" w:rsidRPr="00A2027D" w:rsidRDefault="00884256" w:rsidP="0076340B">
      <w:pPr>
        <w:shd w:val="clear" w:color="auto" w:fill="FFFFFF"/>
        <w:tabs>
          <w:tab w:val="left" w:pos="638"/>
        </w:tabs>
        <w:spacing w:after="120"/>
        <w:rPr>
          <w:rFonts w:ascii="Times New Roman" w:hAnsi="Times New Roman" w:cs="Times New Roman"/>
          <w:sz w:val="28"/>
          <w:szCs w:val="28"/>
        </w:rPr>
      </w:pPr>
      <w:r>
        <w:rPr>
          <w:rFonts w:ascii="Times New Roman" w:hAnsi="Times New Roman" w:cs="Times New Roman"/>
          <w:sz w:val="28"/>
          <w:szCs w:val="28"/>
        </w:rPr>
        <w:t>4</w:t>
      </w:r>
      <w:r w:rsidR="0076340B" w:rsidRPr="00A2027D">
        <w:rPr>
          <w:rFonts w:ascii="Times New Roman" w:hAnsi="Times New Roman" w:cs="Times New Roman"/>
          <w:sz w:val="28"/>
          <w:szCs w:val="28"/>
        </w:rPr>
        <w:t>.Выдача наличных денег под отчет производится при усло</w:t>
      </w:r>
      <w:r w:rsidR="009D56CA">
        <w:rPr>
          <w:rFonts w:ascii="Times New Roman" w:hAnsi="Times New Roman" w:cs="Times New Roman"/>
          <w:sz w:val="28"/>
          <w:szCs w:val="28"/>
        </w:rPr>
        <w:t xml:space="preserve">вии полного отчета конкретного </w:t>
      </w:r>
      <w:r w:rsidR="0076340B" w:rsidRPr="00A2027D">
        <w:rPr>
          <w:rFonts w:ascii="Times New Roman" w:hAnsi="Times New Roman" w:cs="Times New Roman"/>
          <w:sz w:val="28"/>
          <w:szCs w:val="28"/>
        </w:rPr>
        <w:t>подотчетного лица по ранее выданному авансу.</w:t>
      </w:r>
    </w:p>
    <w:p w:rsidR="0076340B" w:rsidRPr="00A2027D" w:rsidRDefault="00884256" w:rsidP="0076340B">
      <w:pPr>
        <w:shd w:val="clear" w:color="auto" w:fill="FFFFFF"/>
        <w:tabs>
          <w:tab w:val="left" w:pos="567"/>
        </w:tabs>
        <w:spacing w:after="120"/>
        <w:rPr>
          <w:rFonts w:ascii="Times New Roman" w:hAnsi="Times New Roman" w:cs="Times New Roman"/>
          <w:sz w:val="28"/>
          <w:szCs w:val="28"/>
        </w:rPr>
      </w:pPr>
      <w:r>
        <w:rPr>
          <w:rFonts w:ascii="Times New Roman" w:hAnsi="Times New Roman" w:cs="Times New Roman"/>
          <w:sz w:val="28"/>
          <w:szCs w:val="28"/>
        </w:rPr>
        <w:t>5</w:t>
      </w:r>
      <w:r w:rsidR="0076340B" w:rsidRPr="00A2027D">
        <w:rPr>
          <w:rFonts w:ascii="Times New Roman" w:hAnsi="Times New Roman" w:cs="Times New Roman"/>
          <w:sz w:val="28"/>
          <w:szCs w:val="28"/>
        </w:rPr>
        <w:t>.Передача выданных подотчет наличных денег одним лицом другому запрещается.</w:t>
      </w:r>
    </w:p>
    <w:p w:rsidR="0076340B" w:rsidRPr="00A2027D" w:rsidRDefault="00884256" w:rsidP="009D56CA">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6</w:t>
      </w:r>
      <w:r w:rsidR="0076340B" w:rsidRPr="00A2027D">
        <w:rPr>
          <w:rFonts w:ascii="Times New Roman" w:hAnsi="Times New Roman" w:cs="Times New Roman"/>
          <w:sz w:val="28"/>
          <w:szCs w:val="28"/>
        </w:rPr>
        <w:t>.Основанием для выплаты подотчетному лицу перерасхода по аванс</w:t>
      </w:r>
      <w:r w:rsidR="0076340B" w:rsidRPr="00A2027D">
        <w:rPr>
          <w:rFonts w:ascii="Times New Roman" w:hAnsi="Times New Roman" w:cs="Times New Roman"/>
          <w:sz w:val="28"/>
          <w:szCs w:val="28"/>
        </w:rPr>
        <w:t>о</w:t>
      </w:r>
      <w:r w:rsidR="0076340B" w:rsidRPr="00A2027D">
        <w:rPr>
          <w:rFonts w:ascii="Times New Roman" w:hAnsi="Times New Roman" w:cs="Times New Roman"/>
          <w:sz w:val="28"/>
          <w:szCs w:val="28"/>
        </w:rPr>
        <w:t>вому отчету или внесения в кассу неиспользованного аванса служит аванс</w:t>
      </w:r>
      <w:r w:rsidR="0076340B" w:rsidRPr="00A2027D">
        <w:rPr>
          <w:rFonts w:ascii="Times New Roman" w:hAnsi="Times New Roman" w:cs="Times New Roman"/>
          <w:sz w:val="28"/>
          <w:szCs w:val="28"/>
        </w:rPr>
        <w:t>о</w:t>
      </w:r>
      <w:r w:rsidR="0076340B" w:rsidRPr="00A2027D">
        <w:rPr>
          <w:rFonts w:ascii="Times New Roman" w:hAnsi="Times New Roman" w:cs="Times New Roman"/>
          <w:sz w:val="28"/>
          <w:szCs w:val="28"/>
        </w:rPr>
        <w:t>вый отчет, утвержденный руководителем.</w:t>
      </w:r>
    </w:p>
    <w:p w:rsidR="00D47012" w:rsidRDefault="00884256" w:rsidP="0076340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7</w:t>
      </w:r>
      <w:r w:rsidR="0076340B" w:rsidRPr="00A2027D">
        <w:rPr>
          <w:rFonts w:ascii="Times New Roman" w:hAnsi="Times New Roman" w:cs="Times New Roman"/>
          <w:sz w:val="28"/>
          <w:szCs w:val="28"/>
        </w:rPr>
        <w:t xml:space="preserve">.Все документы, представленные для отчета, должны быть оформлены в соответствии с законодательством РФ и внутренними распоряжениями </w:t>
      </w:r>
      <w:proofErr w:type="spellStart"/>
      <w:r w:rsidR="0076340B" w:rsidRPr="00A2027D">
        <w:rPr>
          <w:rFonts w:ascii="Times New Roman" w:hAnsi="Times New Roman" w:cs="Times New Roman"/>
          <w:sz w:val="28"/>
          <w:szCs w:val="28"/>
        </w:rPr>
        <w:t>ру</w:t>
      </w:r>
      <w:proofErr w:type="spellEnd"/>
      <w:r w:rsidR="00D47012">
        <w:rPr>
          <w:rFonts w:ascii="Times New Roman" w:hAnsi="Times New Roman" w:cs="Times New Roman"/>
          <w:sz w:val="28"/>
          <w:szCs w:val="28"/>
        </w:rPr>
        <w:t>-</w:t>
      </w:r>
    </w:p>
    <w:p w:rsidR="00D47012" w:rsidRDefault="00D47012" w:rsidP="00D47012">
      <w:pPr>
        <w:shd w:val="clear" w:color="auto" w:fill="FFFFFF"/>
        <w:spacing w:after="120"/>
        <w:ind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6340B" w:rsidRPr="00A2027D" w:rsidRDefault="0076340B" w:rsidP="00D47012">
      <w:pPr>
        <w:shd w:val="clear" w:color="auto" w:fill="FFFFFF"/>
        <w:spacing w:after="120"/>
        <w:ind w:firstLine="0"/>
        <w:rPr>
          <w:rFonts w:ascii="Times New Roman" w:hAnsi="Times New Roman" w:cs="Times New Roman"/>
          <w:sz w:val="28"/>
          <w:szCs w:val="28"/>
        </w:rPr>
      </w:pPr>
      <w:proofErr w:type="spellStart"/>
      <w:r w:rsidRPr="00A2027D">
        <w:rPr>
          <w:rFonts w:ascii="Times New Roman" w:hAnsi="Times New Roman" w:cs="Times New Roman"/>
          <w:sz w:val="28"/>
          <w:szCs w:val="28"/>
        </w:rPr>
        <w:t>ководителя</w:t>
      </w:r>
      <w:proofErr w:type="spellEnd"/>
      <w:r w:rsidRPr="00A2027D">
        <w:rPr>
          <w:rFonts w:ascii="Times New Roman" w:hAnsi="Times New Roman" w:cs="Times New Roman"/>
          <w:sz w:val="28"/>
          <w:szCs w:val="28"/>
        </w:rPr>
        <w:t xml:space="preserve"> учреждения (с обязательным заполнением всех граф, реквизитов, проставлением печатей, подписей и т.д.).</w:t>
      </w:r>
    </w:p>
    <w:p w:rsidR="0076340B" w:rsidRPr="00A2027D" w:rsidRDefault="00884256" w:rsidP="0076340B">
      <w:pPr>
        <w:shd w:val="clear" w:color="auto" w:fill="FFFFFF"/>
        <w:tabs>
          <w:tab w:val="left" w:pos="638"/>
        </w:tabs>
        <w:spacing w:after="120"/>
        <w:ind w:firstLine="709"/>
        <w:rPr>
          <w:rFonts w:ascii="Times New Roman" w:hAnsi="Times New Roman" w:cs="Times New Roman"/>
          <w:sz w:val="28"/>
          <w:szCs w:val="28"/>
        </w:rPr>
      </w:pPr>
      <w:r>
        <w:rPr>
          <w:rFonts w:ascii="Times New Roman" w:hAnsi="Times New Roman" w:cs="Times New Roman"/>
          <w:sz w:val="28"/>
          <w:szCs w:val="28"/>
        </w:rPr>
        <w:t>8</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w:t>
      </w:r>
      <w:r w:rsidR="0076340B" w:rsidRPr="00A2027D">
        <w:rPr>
          <w:rFonts w:ascii="Times New Roman" w:hAnsi="Times New Roman" w:cs="Times New Roman"/>
          <w:sz w:val="28"/>
          <w:szCs w:val="28"/>
        </w:rPr>
        <w:t>с</w:t>
      </w:r>
      <w:r w:rsidR="0076340B" w:rsidRPr="00A2027D">
        <w:rPr>
          <w:rFonts w:ascii="Times New Roman" w:hAnsi="Times New Roman" w:cs="Times New Roman"/>
          <w:sz w:val="28"/>
          <w:szCs w:val="28"/>
        </w:rPr>
        <w:t>пользованных авансов учреждение имеет право производить удержание этой задолженности из заработной платы лиц, получивших авансы, с соблюден</w:t>
      </w:r>
      <w:r w:rsidR="0076340B" w:rsidRPr="00A2027D">
        <w:rPr>
          <w:rFonts w:ascii="Times New Roman" w:hAnsi="Times New Roman" w:cs="Times New Roman"/>
          <w:sz w:val="28"/>
          <w:szCs w:val="28"/>
        </w:rPr>
        <w:t>и</w:t>
      </w:r>
      <w:r w:rsidR="0076340B" w:rsidRPr="00A2027D">
        <w:rPr>
          <w:rFonts w:ascii="Times New Roman" w:hAnsi="Times New Roman" w:cs="Times New Roman"/>
          <w:sz w:val="28"/>
          <w:szCs w:val="28"/>
        </w:rPr>
        <w:t>ем требований, установленных действующим законодательством.</w:t>
      </w:r>
    </w:p>
    <w:p w:rsidR="0076340B"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9</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увольнения работника, имеющего задолженность по подо</w:t>
      </w:r>
      <w:r w:rsidR="0076340B" w:rsidRPr="00A2027D">
        <w:rPr>
          <w:rFonts w:ascii="Times New Roman" w:hAnsi="Times New Roman" w:cs="Times New Roman"/>
          <w:sz w:val="28"/>
          <w:szCs w:val="28"/>
        </w:rPr>
        <w:t>т</w:t>
      </w:r>
      <w:r w:rsidR="0076340B" w:rsidRPr="00A2027D">
        <w:rPr>
          <w:rFonts w:ascii="Times New Roman" w:hAnsi="Times New Roman" w:cs="Times New Roman"/>
          <w:sz w:val="28"/>
          <w:szCs w:val="28"/>
        </w:rPr>
        <w:t>четным суммам, бухгалтерия обязана принять все необходимые меры для взыскания указанных сумм.</w:t>
      </w:r>
    </w:p>
    <w:p w:rsidR="0076340B" w:rsidRPr="003C467E" w:rsidRDefault="0076340B" w:rsidP="003C467E">
      <w:pPr>
        <w:ind w:left="6120" w:firstLine="0"/>
        <w:rPr>
          <w:rFonts w:ascii="Times New Roman" w:hAnsi="Times New Roman" w:cs="Times New Roman"/>
          <w:sz w:val="28"/>
          <w:szCs w:val="28"/>
        </w:rPr>
      </w:pP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Перечень</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лиц, которым могут выдаваться деньги под отчет на хоз</w:t>
      </w:r>
      <w:r w:rsidR="00D13DC0">
        <w:rPr>
          <w:rFonts w:ascii="Times New Roman" w:hAnsi="Times New Roman" w:cs="Times New Roman"/>
          <w:b/>
          <w:sz w:val="28"/>
          <w:szCs w:val="28"/>
        </w:rPr>
        <w:t xml:space="preserve">яйственно-операционные расходы </w:t>
      </w:r>
      <w:proofErr w:type="spellStart"/>
      <w:r w:rsidRPr="0076340B">
        <w:rPr>
          <w:rFonts w:ascii="Times New Roman" w:hAnsi="Times New Roman" w:cs="Times New Roman"/>
          <w:b/>
          <w:sz w:val="28"/>
          <w:szCs w:val="28"/>
        </w:rPr>
        <w:t>Старонижестеблиевского</w:t>
      </w:r>
      <w:proofErr w:type="spellEnd"/>
      <w:r w:rsidRPr="0076340B">
        <w:rPr>
          <w:rFonts w:ascii="Times New Roman" w:hAnsi="Times New Roman" w:cs="Times New Roman"/>
          <w:b/>
          <w:sz w:val="28"/>
          <w:szCs w:val="28"/>
        </w:rPr>
        <w:t xml:space="preserve"> сельского поселения </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Красноармейского района</w:t>
      </w:r>
    </w:p>
    <w:p w:rsidR="003C467E" w:rsidRPr="003C467E" w:rsidRDefault="003C467E" w:rsidP="003C467E">
      <w:pPr>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Черепанова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Заместитель главы </w:t>
            </w: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сельского поселения Красноармейского района                                                              </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846E12" w:rsidRDefault="00846E12" w:rsidP="003C467E">
            <w:pPr>
              <w:ind w:firstLine="0"/>
              <w:rPr>
                <w:rFonts w:ascii="Times New Roman" w:hAnsi="Times New Roman" w:cs="Times New Roman"/>
                <w:sz w:val="28"/>
                <w:szCs w:val="28"/>
              </w:rPr>
            </w:pPr>
            <w:proofErr w:type="spellStart"/>
            <w:r>
              <w:rPr>
                <w:rFonts w:ascii="Times New Roman" w:hAnsi="Times New Roman" w:cs="Times New Roman"/>
                <w:sz w:val="28"/>
                <w:szCs w:val="28"/>
              </w:rPr>
              <w:t>Лысенкова</w:t>
            </w:r>
            <w:proofErr w:type="spellEnd"/>
            <w:r>
              <w:rPr>
                <w:rFonts w:ascii="Times New Roman" w:hAnsi="Times New Roman" w:cs="Times New Roman"/>
                <w:sz w:val="28"/>
                <w:szCs w:val="28"/>
              </w:rPr>
              <w:t xml:space="preserve"> </w:t>
            </w:r>
          </w:p>
          <w:p w:rsidR="00846E12"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 xml:space="preserve">Елена </w:t>
            </w:r>
          </w:p>
          <w:p w:rsidR="003C467E" w:rsidRPr="003C467E"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Сергеевна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D13DC0">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D13DC0">
              <w:rPr>
                <w:rFonts w:ascii="Times New Roman" w:hAnsi="Times New Roman" w:cs="Times New Roman"/>
                <w:sz w:val="28"/>
                <w:szCs w:val="28"/>
              </w:rPr>
              <w:t>главный</w:t>
            </w:r>
            <w:r w:rsidR="00E01872">
              <w:rPr>
                <w:rFonts w:ascii="Times New Roman" w:hAnsi="Times New Roman" w:cs="Times New Roman"/>
                <w:sz w:val="28"/>
                <w:szCs w:val="28"/>
              </w:rPr>
              <w:t xml:space="preserve"> </w:t>
            </w:r>
            <w:r w:rsidRPr="003C467E">
              <w:rPr>
                <w:rFonts w:ascii="Times New Roman" w:hAnsi="Times New Roman" w:cs="Times New Roman"/>
                <w:sz w:val="28"/>
                <w:szCs w:val="28"/>
              </w:rPr>
              <w:t>специалист по делам несовершенноле</w:t>
            </w:r>
            <w:r w:rsidRPr="003C467E">
              <w:rPr>
                <w:rFonts w:ascii="Times New Roman" w:hAnsi="Times New Roman" w:cs="Times New Roman"/>
                <w:sz w:val="28"/>
                <w:szCs w:val="28"/>
              </w:rPr>
              <w:t>т</w:t>
            </w:r>
            <w:r w:rsidRPr="003C467E">
              <w:rPr>
                <w:rFonts w:ascii="Times New Roman" w:hAnsi="Times New Roman" w:cs="Times New Roman"/>
                <w:sz w:val="28"/>
                <w:szCs w:val="28"/>
              </w:rPr>
              <w:t xml:space="preserve">них администрации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055E7D" w:rsidRPr="003C467E"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355CC2">
            <w:pPr>
              <w:ind w:firstLine="0"/>
              <w:rPr>
                <w:rFonts w:ascii="Times New Roman" w:hAnsi="Times New Roman" w:cs="Times New Roman"/>
                <w:sz w:val="28"/>
                <w:szCs w:val="28"/>
              </w:rPr>
            </w:pPr>
            <w:r>
              <w:rPr>
                <w:rFonts w:ascii="Times New Roman" w:hAnsi="Times New Roman" w:cs="Times New Roman"/>
                <w:sz w:val="28"/>
                <w:szCs w:val="28"/>
              </w:rPr>
              <w:t>- главный</w:t>
            </w:r>
            <w:r w:rsidR="006E048F">
              <w:rPr>
                <w:rFonts w:ascii="Times New Roman" w:hAnsi="Times New Roman" w:cs="Times New Roman"/>
                <w:sz w:val="28"/>
                <w:szCs w:val="28"/>
              </w:rPr>
              <w:t xml:space="preserve"> специалист </w:t>
            </w:r>
            <w:r w:rsidR="00355CC2">
              <w:rPr>
                <w:rFonts w:ascii="Times New Roman" w:hAnsi="Times New Roman" w:cs="Times New Roman"/>
                <w:sz w:val="28"/>
                <w:szCs w:val="28"/>
              </w:rPr>
              <w:t>отдела по бухгалтерскому учету и финансам</w:t>
            </w:r>
            <w:r w:rsidR="003C467E" w:rsidRPr="003C467E">
              <w:rPr>
                <w:rFonts w:ascii="Times New Roman" w:hAnsi="Times New Roman" w:cs="Times New Roman"/>
                <w:sz w:val="28"/>
                <w:szCs w:val="28"/>
              </w:rPr>
              <w:t xml:space="preserve"> администрации </w:t>
            </w:r>
            <w:proofErr w:type="spellStart"/>
            <w:r w:rsidR="003C467E" w:rsidRPr="003C467E">
              <w:rPr>
                <w:rFonts w:ascii="Times New Roman" w:hAnsi="Times New Roman" w:cs="Times New Roman"/>
                <w:sz w:val="28"/>
                <w:szCs w:val="28"/>
              </w:rPr>
              <w:t>Старонижесте</w:t>
            </w:r>
            <w:r w:rsidR="003C467E" w:rsidRPr="003C467E">
              <w:rPr>
                <w:rFonts w:ascii="Times New Roman" w:hAnsi="Times New Roman" w:cs="Times New Roman"/>
                <w:sz w:val="28"/>
                <w:szCs w:val="28"/>
              </w:rPr>
              <w:t>б</w:t>
            </w:r>
            <w:r w:rsidR="003C467E" w:rsidRPr="003C467E">
              <w:rPr>
                <w:rFonts w:ascii="Times New Roman" w:hAnsi="Times New Roman" w:cs="Times New Roman"/>
                <w:sz w:val="28"/>
                <w:szCs w:val="28"/>
              </w:rPr>
              <w:t>лиевского</w:t>
            </w:r>
            <w:proofErr w:type="spellEnd"/>
            <w:r w:rsidR="003C467E"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Давид</w:t>
            </w:r>
          </w:p>
          <w:p w:rsidR="00055E7D"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 xml:space="preserve">Ольга </w:t>
            </w:r>
          </w:p>
          <w:p w:rsidR="00055E7D" w:rsidRP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Владимировна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D13DC0">
            <w:pPr>
              <w:ind w:firstLine="0"/>
              <w:rPr>
                <w:rFonts w:ascii="Times New Roman" w:hAnsi="Times New Roman" w:cs="Times New Roman"/>
                <w:sz w:val="28"/>
                <w:szCs w:val="28"/>
              </w:rPr>
            </w:pPr>
            <w:r>
              <w:rPr>
                <w:rFonts w:ascii="Times New Roman" w:hAnsi="Times New Roman" w:cs="Times New Roman"/>
                <w:sz w:val="28"/>
                <w:szCs w:val="28"/>
              </w:rPr>
              <w:t xml:space="preserve">- </w:t>
            </w:r>
            <w:r w:rsidR="00D13DC0">
              <w:rPr>
                <w:rFonts w:ascii="Times New Roman" w:hAnsi="Times New Roman" w:cs="Times New Roman"/>
                <w:sz w:val="28"/>
                <w:szCs w:val="28"/>
              </w:rPr>
              <w:t xml:space="preserve">ведущий </w:t>
            </w:r>
            <w:r>
              <w:rPr>
                <w:rFonts w:ascii="Times New Roman" w:hAnsi="Times New Roman" w:cs="Times New Roman"/>
                <w:sz w:val="28"/>
                <w:szCs w:val="28"/>
              </w:rPr>
              <w:t xml:space="preserve">специалист </w:t>
            </w:r>
            <w:r w:rsidR="006E048F">
              <w:rPr>
                <w:rFonts w:ascii="Times New Roman" w:hAnsi="Times New Roman" w:cs="Times New Roman"/>
                <w:sz w:val="28"/>
                <w:szCs w:val="28"/>
              </w:rPr>
              <w:t>общего отдела</w:t>
            </w:r>
            <w:r w:rsidR="003C467E" w:rsidRPr="003C467E">
              <w:rPr>
                <w:rFonts w:ascii="Times New Roman" w:hAnsi="Times New Roman" w:cs="Times New Roman"/>
                <w:sz w:val="28"/>
                <w:szCs w:val="28"/>
              </w:rPr>
              <w:t xml:space="preserve"> администр</w:t>
            </w:r>
            <w:r w:rsidR="003C467E" w:rsidRPr="003C467E">
              <w:rPr>
                <w:rFonts w:ascii="Times New Roman" w:hAnsi="Times New Roman" w:cs="Times New Roman"/>
                <w:sz w:val="28"/>
                <w:szCs w:val="28"/>
              </w:rPr>
              <w:t>а</w:t>
            </w:r>
            <w:r w:rsidR="003C467E" w:rsidRPr="003C467E">
              <w:rPr>
                <w:rFonts w:ascii="Times New Roman" w:hAnsi="Times New Roman" w:cs="Times New Roman"/>
                <w:sz w:val="28"/>
                <w:szCs w:val="28"/>
              </w:rPr>
              <w:t xml:space="preserve">ции </w:t>
            </w:r>
            <w:proofErr w:type="spellStart"/>
            <w:r w:rsidR="003C467E" w:rsidRPr="003C467E">
              <w:rPr>
                <w:rFonts w:ascii="Times New Roman" w:hAnsi="Times New Roman" w:cs="Times New Roman"/>
                <w:sz w:val="28"/>
                <w:szCs w:val="28"/>
              </w:rPr>
              <w:t>Старонижестеблиевского</w:t>
            </w:r>
            <w:proofErr w:type="spellEnd"/>
            <w:r w:rsidR="003C467E"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Крутофал</w:t>
            </w:r>
            <w:proofErr w:type="spellEnd"/>
            <w:r w:rsidRPr="003C467E">
              <w:rPr>
                <w:rFonts w:ascii="Times New Roman" w:hAnsi="Times New Roman" w:cs="Times New Roman"/>
                <w:sz w:val="28"/>
                <w:szCs w:val="28"/>
              </w:rPr>
              <w:t xml:space="preserve">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Людмила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Александровна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директор </w:t>
            </w:r>
            <w:r w:rsidR="0071639C">
              <w:rPr>
                <w:rFonts w:ascii="Times New Roman" w:hAnsi="Times New Roman" w:cs="Times New Roman"/>
                <w:sz w:val="28"/>
                <w:szCs w:val="28"/>
              </w:rPr>
              <w:t>МКУК «</w:t>
            </w:r>
            <w:proofErr w:type="spellStart"/>
            <w:r w:rsidR="0071639C">
              <w:rPr>
                <w:rFonts w:ascii="Times New Roman" w:hAnsi="Times New Roman" w:cs="Times New Roman"/>
                <w:sz w:val="28"/>
                <w:szCs w:val="28"/>
              </w:rPr>
              <w:t>Старонижестеблиевской</w:t>
            </w:r>
            <w:proofErr w:type="spellEnd"/>
            <w:r w:rsidR="0071639C">
              <w:rPr>
                <w:rFonts w:ascii="Times New Roman" w:hAnsi="Times New Roman" w:cs="Times New Roman"/>
                <w:sz w:val="28"/>
                <w:szCs w:val="28"/>
              </w:rPr>
              <w:t xml:space="preserve"> сел</w:t>
            </w:r>
            <w:r w:rsidR="0071639C">
              <w:rPr>
                <w:rFonts w:ascii="Times New Roman" w:hAnsi="Times New Roman" w:cs="Times New Roman"/>
                <w:sz w:val="28"/>
                <w:szCs w:val="28"/>
              </w:rPr>
              <w:t>ь</w:t>
            </w:r>
            <w:r w:rsidR="0071639C">
              <w:rPr>
                <w:rFonts w:ascii="Times New Roman" w:hAnsi="Times New Roman" w:cs="Times New Roman"/>
                <w:sz w:val="28"/>
                <w:szCs w:val="28"/>
              </w:rPr>
              <w:t>ской библиотеки»</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Борисенкова</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Татьяна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Борисовна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художественный руководитель </w:t>
            </w:r>
            <w:r w:rsidR="0071639C">
              <w:rPr>
                <w:rFonts w:ascii="Times New Roman" w:hAnsi="Times New Roman" w:cs="Times New Roman"/>
                <w:sz w:val="28"/>
                <w:szCs w:val="28"/>
              </w:rPr>
              <w:t>МКУК ССП «Сельского дома культуры»</w:t>
            </w:r>
          </w:p>
        </w:tc>
      </w:tr>
    </w:tbl>
    <w:p w:rsidR="00884256" w:rsidRPr="003C467E" w:rsidRDefault="00884256" w:rsidP="0076340B">
      <w:pPr>
        <w:ind w:firstLine="0"/>
        <w:rPr>
          <w:rFonts w:ascii="Times New Roman" w:hAnsi="Times New Roman" w:cs="Times New Roman"/>
          <w:sz w:val="28"/>
          <w:szCs w:val="28"/>
        </w:rPr>
      </w:pPr>
    </w:p>
    <w:p w:rsidR="00D47012" w:rsidRDefault="00D47012" w:rsidP="00427F2C">
      <w:pPr>
        <w:ind w:firstLine="0"/>
        <w:rPr>
          <w:rFonts w:ascii="Times New Roman" w:hAnsi="Times New Roman" w:cs="Times New Roman"/>
          <w:sz w:val="28"/>
          <w:szCs w:val="28"/>
        </w:rPr>
      </w:pPr>
    </w:p>
    <w:p w:rsidR="00D47012" w:rsidRDefault="00D47012" w:rsidP="00427F2C">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427F2C">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76340B">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7C0BF5"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Pr>
          <w:rFonts w:ascii="Times New Roman" w:hAnsi="Times New Roman" w:cs="Times New Roman"/>
          <w:sz w:val="28"/>
          <w:szCs w:val="28"/>
        </w:rPr>
        <w:t>Кова</w:t>
      </w:r>
      <w:r w:rsidR="0063539D">
        <w:rPr>
          <w:rFonts w:ascii="Times New Roman" w:hAnsi="Times New Roman" w:cs="Times New Roman"/>
          <w:sz w:val="28"/>
          <w:szCs w:val="28"/>
        </w:rPr>
        <w:t>ленко</w:t>
      </w:r>
    </w:p>
    <w:p w:rsidR="009D56CA" w:rsidRPr="00A4792F" w:rsidRDefault="009D56CA" w:rsidP="00427F2C">
      <w:pPr>
        <w:ind w:firstLine="0"/>
        <w:rPr>
          <w:rFonts w:ascii="Times New Roman" w:hAnsi="Times New Roman" w:cs="Times New Roman"/>
          <w:sz w:val="28"/>
          <w:szCs w:val="28"/>
        </w:rPr>
      </w:pPr>
    </w:p>
    <w:p w:rsidR="001A3E0C" w:rsidRDefault="00D47012" w:rsidP="00D47012">
      <w:pPr>
        <w:ind w:left="5670"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A3E0C">
        <w:rPr>
          <w:rFonts w:ascii="Times New Roman" w:hAnsi="Times New Roman" w:cs="Times New Roman"/>
          <w:sz w:val="28"/>
          <w:szCs w:val="28"/>
        </w:rPr>
        <w:t>3</w:t>
      </w:r>
    </w:p>
    <w:p w:rsidR="007C0BF5" w:rsidRDefault="007C0BF5" w:rsidP="00D47012">
      <w:pPr>
        <w:ind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7C0BF5" w:rsidRDefault="007C0BF5" w:rsidP="00D47012">
      <w:pPr>
        <w:ind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7C0BF5"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C0BF5">
        <w:rPr>
          <w:rFonts w:ascii="Times New Roman" w:hAnsi="Times New Roman" w:cs="Times New Roman"/>
          <w:sz w:val="28"/>
          <w:szCs w:val="28"/>
        </w:rPr>
        <w:t xml:space="preserve">бухгалтерского и налогового учета </w:t>
      </w:r>
      <w:proofErr w:type="spellStart"/>
      <w:r w:rsidR="007C0BF5">
        <w:rPr>
          <w:rFonts w:ascii="Times New Roman" w:hAnsi="Times New Roman" w:cs="Times New Roman"/>
          <w:sz w:val="28"/>
          <w:szCs w:val="28"/>
        </w:rPr>
        <w:t>Старонижестеблиевского</w:t>
      </w:r>
      <w:proofErr w:type="spellEnd"/>
      <w:r w:rsidR="007C0BF5">
        <w:rPr>
          <w:rFonts w:ascii="Times New Roman" w:hAnsi="Times New Roman" w:cs="Times New Roman"/>
          <w:sz w:val="28"/>
          <w:szCs w:val="28"/>
        </w:rPr>
        <w:t xml:space="preserve"> </w:t>
      </w:r>
    </w:p>
    <w:p w:rsidR="007C0BF5" w:rsidRDefault="007C0BF5"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C0BF5" w:rsidRDefault="007C0BF5"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Pr="005C05A2" w:rsidRDefault="001A3E0C" w:rsidP="001A3E0C">
      <w:pPr>
        <w:pStyle w:val="2TimesNewRoman"/>
        <w:rPr>
          <w:i w:val="0"/>
          <w:szCs w:val="28"/>
        </w:rPr>
      </w:pPr>
      <w:bookmarkStart w:id="59" w:name="_Toc215299230"/>
      <w:bookmarkStart w:id="60" w:name="_Toc288918076"/>
      <w:bookmarkStart w:id="61" w:name="_Toc309844127"/>
      <w:bookmarkStart w:id="62" w:name="_Toc341717626"/>
      <w:r w:rsidRPr="005C05A2">
        <w:rPr>
          <w:i w:val="0"/>
          <w:szCs w:val="28"/>
        </w:rPr>
        <w:t>Положение о служебных командировках</w:t>
      </w:r>
      <w:bookmarkEnd w:id="59"/>
      <w:bookmarkEnd w:id="60"/>
      <w:bookmarkEnd w:id="61"/>
      <w:bookmarkEnd w:id="62"/>
    </w:p>
    <w:p w:rsidR="001A3E0C" w:rsidRPr="005C05A2" w:rsidRDefault="001A3E0C" w:rsidP="001A3E0C">
      <w:pPr>
        <w:rPr>
          <w:rFonts w:ascii="Times New Roman" w:hAnsi="Times New Roman" w:cs="Times New Roman"/>
          <w:sz w:val="28"/>
          <w:szCs w:val="28"/>
        </w:rPr>
      </w:pP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Настоящее Положение определяет особенности порядка напра</w:t>
      </w:r>
      <w:r w:rsidRPr="005C05A2">
        <w:rPr>
          <w:rFonts w:ascii="Times New Roman" w:hAnsi="Times New Roman" w:cs="Times New Roman"/>
          <w:sz w:val="28"/>
          <w:szCs w:val="28"/>
        </w:rPr>
        <w:t>в</w:t>
      </w:r>
      <w:r w:rsidRPr="005C05A2">
        <w:rPr>
          <w:rFonts w:ascii="Times New Roman" w:hAnsi="Times New Roman" w:cs="Times New Roman"/>
          <w:sz w:val="28"/>
          <w:szCs w:val="28"/>
        </w:rPr>
        <w:t>ления работников в служебные командировки (далее - командировки) на те</w:t>
      </w:r>
      <w:r w:rsidRPr="005C05A2">
        <w:rPr>
          <w:rFonts w:ascii="Times New Roman" w:hAnsi="Times New Roman" w:cs="Times New Roman"/>
          <w:sz w:val="28"/>
          <w:szCs w:val="28"/>
        </w:rPr>
        <w:t>р</w:t>
      </w:r>
      <w:r w:rsidRPr="005C05A2">
        <w:rPr>
          <w:rFonts w:ascii="Times New Roman" w:hAnsi="Times New Roman" w:cs="Times New Roman"/>
          <w:sz w:val="28"/>
          <w:szCs w:val="28"/>
        </w:rPr>
        <w:t>ритории Российской Федерации в соответствии со статьями 166-168 Труд</w:t>
      </w:r>
      <w:r w:rsidRPr="005C05A2">
        <w:rPr>
          <w:rFonts w:ascii="Times New Roman" w:hAnsi="Times New Roman" w:cs="Times New Roman"/>
          <w:sz w:val="28"/>
          <w:szCs w:val="28"/>
        </w:rPr>
        <w:t>о</w:t>
      </w:r>
      <w:r w:rsidRPr="005C05A2">
        <w:rPr>
          <w:rFonts w:ascii="Times New Roman" w:hAnsi="Times New Roman" w:cs="Times New Roman"/>
          <w:sz w:val="28"/>
          <w:szCs w:val="28"/>
        </w:rPr>
        <w:t>вого кодекса РФ и Постановлением правительства Р</w:t>
      </w:r>
      <w:r w:rsidR="00D47012">
        <w:rPr>
          <w:rFonts w:ascii="Times New Roman" w:hAnsi="Times New Roman" w:cs="Times New Roman"/>
          <w:sz w:val="28"/>
          <w:szCs w:val="28"/>
        </w:rPr>
        <w:t>Ф от 13 октября 2008 г</w:t>
      </w:r>
      <w:r w:rsidR="00D47012">
        <w:rPr>
          <w:rFonts w:ascii="Times New Roman" w:hAnsi="Times New Roman" w:cs="Times New Roman"/>
          <w:sz w:val="28"/>
          <w:szCs w:val="28"/>
        </w:rPr>
        <w:t>о</w:t>
      </w:r>
      <w:r w:rsidR="00D47012">
        <w:rPr>
          <w:rFonts w:ascii="Times New Roman" w:hAnsi="Times New Roman" w:cs="Times New Roman"/>
          <w:sz w:val="28"/>
          <w:szCs w:val="28"/>
        </w:rPr>
        <w:t>да</w:t>
      </w:r>
      <w:r w:rsidRPr="005C05A2">
        <w:rPr>
          <w:rFonts w:ascii="Times New Roman" w:hAnsi="Times New Roman" w:cs="Times New Roman"/>
          <w:sz w:val="28"/>
          <w:szCs w:val="28"/>
        </w:rPr>
        <w:t xml:space="preserve"> № 749.</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В командировки направляются работники, состоящие в трудовых отношениях с работодателем (постоянные работники и совместители).</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Работники направляются в командировки по распоряжению р</w:t>
      </w:r>
      <w:r w:rsidRPr="005C05A2">
        <w:rPr>
          <w:rFonts w:ascii="Times New Roman" w:hAnsi="Times New Roman" w:cs="Times New Roman"/>
          <w:sz w:val="28"/>
          <w:szCs w:val="28"/>
        </w:rPr>
        <w:t>а</w:t>
      </w:r>
      <w:r w:rsidRPr="005C05A2">
        <w:rPr>
          <w:rFonts w:ascii="Times New Roman" w:hAnsi="Times New Roman" w:cs="Times New Roman"/>
          <w:sz w:val="28"/>
          <w:szCs w:val="28"/>
        </w:rPr>
        <w:t>ботодателя на определенный срок для выполнения служебного поручения вне места постоянной работы.</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направлении в командировку работников, срок командиро</w:t>
      </w:r>
      <w:r w:rsidRPr="005C05A2">
        <w:rPr>
          <w:rFonts w:ascii="Times New Roman" w:hAnsi="Times New Roman" w:cs="Times New Roman"/>
          <w:sz w:val="28"/>
          <w:szCs w:val="28"/>
        </w:rPr>
        <w:t>в</w:t>
      </w:r>
      <w:r w:rsidRPr="005C05A2">
        <w:rPr>
          <w:rFonts w:ascii="Times New Roman" w:hAnsi="Times New Roman" w:cs="Times New Roman"/>
          <w:sz w:val="28"/>
          <w:szCs w:val="28"/>
        </w:rPr>
        <w:t>ки определяется работодателем с учетом объема, сложности и других ос</w:t>
      </w:r>
      <w:r w:rsidRPr="005C05A2">
        <w:rPr>
          <w:rFonts w:ascii="Times New Roman" w:hAnsi="Times New Roman" w:cs="Times New Roman"/>
          <w:sz w:val="28"/>
          <w:szCs w:val="28"/>
        </w:rPr>
        <w:t>о</w:t>
      </w:r>
      <w:r w:rsidRPr="005C05A2">
        <w:rPr>
          <w:rFonts w:ascii="Times New Roman" w:hAnsi="Times New Roman" w:cs="Times New Roman"/>
          <w:sz w:val="28"/>
          <w:szCs w:val="28"/>
        </w:rPr>
        <w:t>бенностей служебного поручения: максимальный срок командировок 30 к</w:t>
      </w:r>
      <w:r w:rsidRPr="005C05A2">
        <w:rPr>
          <w:rFonts w:ascii="Times New Roman" w:hAnsi="Times New Roman" w:cs="Times New Roman"/>
          <w:sz w:val="28"/>
          <w:szCs w:val="28"/>
        </w:rPr>
        <w:t>а</w:t>
      </w:r>
      <w:r w:rsidRPr="005C05A2">
        <w:rPr>
          <w:rFonts w:ascii="Times New Roman" w:hAnsi="Times New Roman" w:cs="Times New Roman"/>
          <w:sz w:val="28"/>
          <w:szCs w:val="28"/>
        </w:rPr>
        <w:t>лендарных дней.</w:t>
      </w:r>
    </w:p>
    <w:p w:rsidR="001A3E0C" w:rsidRPr="005C05A2" w:rsidRDefault="00C66714"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Pr>
          <w:rFonts w:ascii="Times New Roman" w:hAnsi="Times New Roman" w:cs="Times New Roman"/>
          <w:sz w:val="28"/>
          <w:szCs w:val="28"/>
        </w:rPr>
        <w:t>С</w:t>
      </w:r>
      <w:r w:rsidRPr="005C05A2">
        <w:rPr>
          <w:rFonts w:ascii="Times New Roman" w:hAnsi="Times New Roman" w:cs="Times New Roman"/>
          <w:sz w:val="28"/>
          <w:szCs w:val="28"/>
        </w:rPr>
        <w:t>уточные</w:t>
      </w:r>
      <w:r>
        <w:rPr>
          <w:rFonts w:ascii="Times New Roman" w:hAnsi="Times New Roman" w:cs="Times New Roman"/>
          <w:sz w:val="28"/>
          <w:szCs w:val="28"/>
        </w:rPr>
        <w:t xml:space="preserve"> в</w:t>
      </w:r>
      <w:r w:rsidR="001A3E0C" w:rsidRPr="005C05A2">
        <w:rPr>
          <w:rFonts w:ascii="Times New Roman" w:hAnsi="Times New Roman" w:cs="Times New Roman"/>
          <w:sz w:val="28"/>
          <w:szCs w:val="28"/>
        </w:rPr>
        <w:t>ыплачивают</w:t>
      </w:r>
      <w:r>
        <w:rPr>
          <w:rFonts w:ascii="Times New Roman" w:hAnsi="Times New Roman" w:cs="Times New Roman"/>
          <w:sz w:val="28"/>
          <w:szCs w:val="28"/>
        </w:rPr>
        <w:t xml:space="preserve">ся </w:t>
      </w:r>
      <w:r w:rsidR="001A3E0C" w:rsidRPr="005C05A2">
        <w:rPr>
          <w:rFonts w:ascii="Times New Roman" w:hAnsi="Times New Roman" w:cs="Times New Roman"/>
          <w:sz w:val="28"/>
          <w:szCs w:val="28"/>
        </w:rPr>
        <w:t xml:space="preserve"> в размере 100 рублей.</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Цель командировки работника определяется руководителем к</w:t>
      </w:r>
      <w:r w:rsidRPr="005C05A2">
        <w:rPr>
          <w:rFonts w:ascii="Times New Roman" w:hAnsi="Times New Roman" w:cs="Times New Roman"/>
          <w:sz w:val="28"/>
          <w:szCs w:val="28"/>
        </w:rPr>
        <w:t>о</w:t>
      </w:r>
      <w:r w:rsidRPr="005C05A2">
        <w:rPr>
          <w:rFonts w:ascii="Times New Roman" w:hAnsi="Times New Roman" w:cs="Times New Roman"/>
          <w:sz w:val="28"/>
          <w:szCs w:val="28"/>
        </w:rPr>
        <w:t>мандирующего учреждения и указывается в Служебном задании унифицир</w:t>
      </w:r>
      <w:r w:rsidRPr="005C05A2">
        <w:rPr>
          <w:rFonts w:ascii="Times New Roman" w:hAnsi="Times New Roman" w:cs="Times New Roman"/>
          <w:sz w:val="28"/>
          <w:szCs w:val="28"/>
        </w:rPr>
        <w:t>о</w:t>
      </w:r>
      <w:r w:rsidRPr="005C05A2">
        <w:rPr>
          <w:rFonts w:ascii="Times New Roman" w:hAnsi="Times New Roman" w:cs="Times New Roman"/>
          <w:sz w:val="28"/>
          <w:szCs w:val="28"/>
        </w:rPr>
        <w:t>ванной формы № Т-10а, которое утверждается работодателем и передается работнику для последующего заполнения раздела «Отчет о выполненной р</w:t>
      </w:r>
      <w:r w:rsidRPr="005C05A2">
        <w:rPr>
          <w:rFonts w:ascii="Times New Roman" w:hAnsi="Times New Roman" w:cs="Times New Roman"/>
          <w:sz w:val="28"/>
          <w:szCs w:val="28"/>
        </w:rPr>
        <w:t>а</w:t>
      </w:r>
      <w:r w:rsidRPr="005C05A2">
        <w:rPr>
          <w:rFonts w:ascii="Times New Roman" w:hAnsi="Times New Roman" w:cs="Times New Roman"/>
          <w:sz w:val="28"/>
          <w:szCs w:val="28"/>
        </w:rPr>
        <w:t>боте в командировке» по возвращении из командировки.</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командировку.</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Средний заработок за период нахождения работника в команд</w:t>
      </w:r>
      <w:r w:rsidRPr="005C05A2">
        <w:rPr>
          <w:rFonts w:ascii="Times New Roman" w:hAnsi="Times New Roman" w:cs="Times New Roman"/>
          <w:sz w:val="28"/>
          <w:szCs w:val="28"/>
        </w:rPr>
        <w:t>и</w:t>
      </w:r>
      <w:r w:rsidRPr="005C05A2">
        <w:rPr>
          <w:rFonts w:ascii="Times New Roman" w:hAnsi="Times New Roman" w:cs="Times New Roman"/>
          <w:sz w:val="28"/>
          <w:szCs w:val="28"/>
        </w:rPr>
        <w:t>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1A3E0C" w:rsidRPr="005C05A2" w:rsidRDefault="001A3E0C" w:rsidP="00714A50">
      <w:pPr>
        <w:widowControl/>
        <w:numPr>
          <w:ilvl w:val="1"/>
          <w:numId w:val="28"/>
        </w:numPr>
        <w:tabs>
          <w:tab w:val="left" w:pos="993"/>
        </w:tabs>
        <w:autoSpaceDE/>
        <w:autoSpaceDN/>
        <w:adjustRightInd/>
        <w:spacing w:after="120"/>
        <w:ind w:left="993"/>
        <w:rPr>
          <w:rFonts w:ascii="Times New Roman" w:hAnsi="Times New Roman" w:cs="Times New Roman"/>
          <w:sz w:val="28"/>
          <w:szCs w:val="28"/>
        </w:rPr>
      </w:pPr>
      <w:r w:rsidRPr="005C05A2">
        <w:rPr>
          <w:rFonts w:ascii="Times New Roman" w:hAnsi="Times New Roman" w:cs="Times New Roman"/>
          <w:sz w:val="28"/>
          <w:szCs w:val="28"/>
        </w:rPr>
        <w:t>Для работников, работающих по совместительству:</w:t>
      </w:r>
    </w:p>
    <w:p w:rsidR="001A3E0C" w:rsidRPr="005C05A2" w:rsidRDefault="001A3E0C" w:rsidP="00714A50">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lastRenderedPageBreak/>
        <w:t>при командировании сохраняется средний заработок у того работ</w:t>
      </w:r>
      <w:r w:rsidRPr="005C05A2">
        <w:rPr>
          <w:rFonts w:ascii="Times New Roman" w:hAnsi="Times New Roman" w:cs="Times New Roman"/>
          <w:sz w:val="28"/>
          <w:szCs w:val="28"/>
        </w:rPr>
        <w:t>о</w:t>
      </w:r>
      <w:r w:rsidRPr="005C05A2">
        <w:rPr>
          <w:rFonts w:ascii="Times New Roman" w:hAnsi="Times New Roman" w:cs="Times New Roman"/>
          <w:sz w:val="28"/>
          <w:szCs w:val="28"/>
        </w:rPr>
        <w:t>дателя, который направил его в командировку, в другом месте представляе</w:t>
      </w:r>
      <w:r w:rsidRPr="005C05A2">
        <w:rPr>
          <w:rFonts w:ascii="Times New Roman" w:hAnsi="Times New Roman" w:cs="Times New Roman"/>
          <w:sz w:val="28"/>
          <w:szCs w:val="28"/>
        </w:rPr>
        <w:t>т</w:t>
      </w:r>
      <w:r w:rsidRPr="005C05A2">
        <w:rPr>
          <w:rFonts w:ascii="Times New Roman" w:hAnsi="Times New Roman" w:cs="Times New Roman"/>
          <w:sz w:val="28"/>
          <w:szCs w:val="28"/>
        </w:rPr>
        <w:t>ся отпуск без сохранения заработной платы.</w:t>
      </w:r>
    </w:p>
    <w:p w:rsidR="001A3E0C" w:rsidRPr="005C05A2" w:rsidRDefault="001A3E0C" w:rsidP="00714A50">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в  случае направления работника в командировку одновременно по основной работе и работе, выполняемой на условиях совместительства, сре</w:t>
      </w:r>
      <w:r w:rsidRPr="005C05A2">
        <w:rPr>
          <w:rFonts w:ascii="Times New Roman" w:hAnsi="Times New Roman" w:cs="Times New Roman"/>
          <w:sz w:val="28"/>
          <w:szCs w:val="28"/>
        </w:rPr>
        <w:t>д</w:t>
      </w:r>
      <w:r w:rsidRPr="005C05A2">
        <w:rPr>
          <w:rFonts w:ascii="Times New Roman" w:hAnsi="Times New Roman" w:cs="Times New Roman"/>
          <w:sz w:val="28"/>
          <w:szCs w:val="28"/>
        </w:rPr>
        <w:t>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Работнику при направлении его в командировку выдается дене</w:t>
      </w:r>
      <w:r w:rsidRPr="005C05A2">
        <w:rPr>
          <w:rFonts w:ascii="Times New Roman" w:hAnsi="Times New Roman" w:cs="Times New Roman"/>
          <w:sz w:val="28"/>
          <w:szCs w:val="28"/>
        </w:rPr>
        <w:t>ж</w:t>
      </w:r>
      <w:r w:rsidRPr="005C05A2">
        <w:rPr>
          <w:rFonts w:ascii="Times New Roman" w:hAnsi="Times New Roman" w:cs="Times New Roman"/>
          <w:sz w:val="28"/>
          <w:szCs w:val="28"/>
        </w:rPr>
        <w:t>ный аванс на оплату расходов по проезду и найму жилого помещения, д</w:t>
      </w:r>
      <w:r w:rsidRPr="005C05A2">
        <w:rPr>
          <w:rFonts w:ascii="Times New Roman" w:hAnsi="Times New Roman" w:cs="Times New Roman"/>
          <w:sz w:val="28"/>
          <w:szCs w:val="28"/>
        </w:rPr>
        <w:t>о</w:t>
      </w:r>
      <w:r w:rsidRPr="005C05A2">
        <w:rPr>
          <w:rFonts w:ascii="Times New Roman" w:hAnsi="Times New Roman" w:cs="Times New Roman"/>
          <w:sz w:val="28"/>
          <w:szCs w:val="28"/>
        </w:rPr>
        <w:t>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учреждения.</w:t>
      </w:r>
    </w:p>
    <w:p w:rsidR="001A3E0C" w:rsidRPr="005C05A2" w:rsidRDefault="001A3E0C" w:rsidP="00714A50">
      <w:pPr>
        <w:widowControl/>
        <w:numPr>
          <w:ilvl w:val="1"/>
          <w:numId w:val="28"/>
        </w:numPr>
        <w:tabs>
          <w:tab w:val="left" w:pos="0"/>
          <w:tab w:val="num" w:pos="993"/>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Размер суточных состав</w:t>
      </w:r>
      <w:r w:rsidR="00A62B0D">
        <w:rPr>
          <w:rFonts w:ascii="Times New Roman" w:hAnsi="Times New Roman" w:cs="Times New Roman"/>
          <w:sz w:val="28"/>
          <w:szCs w:val="28"/>
        </w:rPr>
        <w:t xml:space="preserve">ляет за счет бюджета </w:t>
      </w:r>
      <w:proofErr w:type="spellStart"/>
      <w:r w:rsidR="00A62B0D">
        <w:rPr>
          <w:rFonts w:ascii="Times New Roman" w:hAnsi="Times New Roman" w:cs="Times New Roman"/>
          <w:sz w:val="28"/>
          <w:szCs w:val="28"/>
        </w:rPr>
        <w:t>Старонижестеблие</w:t>
      </w:r>
      <w:r w:rsidR="00A62B0D">
        <w:rPr>
          <w:rFonts w:ascii="Times New Roman" w:hAnsi="Times New Roman" w:cs="Times New Roman"/>
          <w:sz w:val="28"/>
          <w:szCs w:val="28"/>
        </w:rPr>
        <w:t>в</w:t>
      </w:r>
      <w:r w:rsidR="00A62B0D">
        <w:rPr>
          <w:rFonts w:ascii="Times New Roman" w:hAnsi="Times New Roman" w:cs="Times New Roman"/>
          <w:sz w:val="28"/>
          <w:szCs w:val="28"/>
        </w:rPr>
        <w:t>ского</w:t>
      </w:r>
      <w:proofErr w:type="spellEnd"/>
      <w:r w:rsidRPr="005C05A2">
        <w:rPr>
          <w:rFonts w:ascii="Times New Roman" w:hAnsi="Times New Roman" w:cs="Times New Roman"/>
          <w:sz w:val="28"/>
          <w:szCs w:val="28"/>
        </w:rPr>
        <w:t xml:space="preserve"> сельского поселения Красноармейского района  – 100 руб. </w:t>
      </w:r>
    </w:p>
    <w:p w:rsidR="001A3E0C" w:rsidRPr="005C05A2" w:rsidRDefault="001A3E0C" w:rsidP="00714A50">
      <w:pPr>
        <w:widowControl/>
        <w:numPr>
          <w:ilvl w:val="1"/>
          <w:numId w:val="28"/>
        </w:numPr>
        <w:tabs>
          <w:tab w:val="left" w:pos="0"/>
          <w:tab w:val="num"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в размере за счет бюджета  – 550 руб. в сутки;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в размере 12 руб. в сутки;</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за счет бюджета не более:</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купе скорого фирменного поезда;</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каюта 5 гр. морской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w:t>
      </w:r>
      <w:r w:rsidRPr="005C05A2">
        <w:rPr>
          <w:rFonts w:ascii="Times New Roman" w:hAnsi="Times New Roman" w:cs="Times New Roman"/>
          <w:sz w:val="28"/>
          <w:szCs w:val="28"/>
        </w:rPr>
        <w:t xml:space="preserve"> гр. речной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w:t>
      </w:r>
      <w:r w:rsidRPr="005C05A2">
        <w:rPr>
          <w:rFonts w:ascii="Times New Roman" w:hAnsi="Times New Roman" w:cs="Times New Roman"/>
          <w:sz w:val="28"/>
          <w:szCs w:val="28"/>
        </w:rPr>
        <w:t xml:space="preserve"> гр. паромный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авиа – эконом-класс.</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за счет бюджета по справке о минимальных тар</w:t>
      </w:r>
      <w:r w:rsidRPr="005C05A2">
        <w:rPr>
          <w:rFonts w:ascii="Times New Roman" w:hAnsi="Times New Roman" w:cs="Times New Roman"/>
          <w:sz w:val="28"/>
          <w:szCs w:val="28"/>
        </w:rPr>
        <w:t>и</w:t>
      </w:r>
      <w:r w:rsidRPr="005C05A2">
        <w:rPr>
          <w:rFonts w:ascii="Times New Roman" w:hAnsi="Times New Roman" w:cs="Times New Roman"/>
          <w:sz w:val="28"/>
          <w:szCs w:val="28"/>
        </w:rPr>
        <w:t>фах:</w:t>
      </w:r>
    </w:p>
    <w:p w:rsidR="001A3E0C" w:rsidRPr="005C05A2" w:rsidRDefault="001A3E0C" w:rsidP="00714A50">
      <w:pPr>
        <w:widowControl/>
        <w:numPr>
          <w:ilvl w:val="0"/>
          <w:numId w:val="27"/>
        </w:numPr>
        <w:tabs>
          <w:tab w:val="clear" w:pos="1287"/>
          <w:tab w:val="left" w:pos="993"/>
          <w:tab w:val="num" w:pos="1843"/>
        </w:tabs>
        <w:autoSpaceDE/>
        <w:autoSpaceDN/>
        <w:adjustRightInd/>
        <w:ind w:left="709" w:firstLine="0"/>
        <w:rPr>
          <w:rFonts w:ascii="Times New Roman" w:hAnsi="Times New Roman" w:cs="Times New Roman"/>
          <w:sz w:val="28"/>
          <w:szCs w:val="28"/>
        </w:rPr>
      </w:pPr>
      <w:r w:rsidRPr="005C05A2">
        <w:rPr>
          <w:rFonts w:ascii="Times New Roman" w:hAnsi="Times New Roman" w:cs="Times New Roman"/>
          <w:sz w:val="28"/>
          <w:szCs w:val="28"/>
        </w:rPr>
        <w:t>плацкарт пассажирского поезда;</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каюта Х гр. морской транспорт;</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III</w:t>
      </w:r>
      <w:r w:rsidRPr="005C05A2">
        <w:rPr>
          <w:rFonts w:ascii="Times New Roman" w:hAnsi="Times New Roman" w:cs="Times New Roman"/>
          <w:sz w:val="28"/>
          <w:szCs w:val="28"/>
        </w:rPr>
        <w:t xml:space="preserve"> гр. речной транспорт. </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командировках в местность, откуда работник, исходя из у</w:t>
      </w:r>
      <w:r w:rsidRPr="005C05A2">
        <w:rPr>
          <w:rFonts w:ascii="Times New Roman" w:hAnsi="Times New Roman" w:cs="Times New Roman"/>
          <w:sz w:val="28"/>
          <w:szCs w:val="28"/>
        </w:rPr>
        <w:t>с</w:t>
      </w:r>
      <w:r w:rsidRPr="005C05A2">
        <w:rPr>
          <w:rFonts w:ascii="Times New Roman" w:hAnsi="Times New Roman" w:cs="Times New Roman"/>
          <w:sz w:val="28"/>
          <w:szCs w:val="28"/>
        </w:rPr>
        <w:t>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proofErr w:type="gramStart"/>
      <w:r w:rsidRPr="005C05A2">
        <w:rPr>
          <w:rFonts w:ascii="Times New Roman" w:hAnsi="Times New Roman" w:cs="Times New Roman"/>
          <w:sz w:val="28"/>
          <w:szCs w:val="28"/>
        </w:rPr>
        <w:t>Работнику в случае его временной нетрудоспособности, удост</w:t>
      </w:r>
      <w:r w:rsidRPr="005C05A2">
        <w:rPr>
          <w:rFonts w:ascii="Times New Roman" w:hAnsi="Times New Roman" w:cs="Times New Roman"/>
          <w:sz w:val="28"/>
          <w:szCs w:val="28"/>
        </w:rPr>
        <w:t>о</w:t>
      </w:r>
      <w:r w:rsidRPr="005C05A2">
        <w:rPr>
          <w:rFonts w:ascii="Times New Roman" w:hAnsi="Times New Roman" w:cs="Times New Roman"/>
          <w:sz w:val="28"/>
          <w:szCs w:val="28"/>
        </w:rPr>
        <w:t xml:space="preserve">веренной в установленном порядке, возмещаются расходы по найму жилого помещения (кроме случаев, когда командированный работник находится на </w:t>
      </w:r>
      <w:r w:rsidRPr="005C05A2">
        <w:rPr>
          <w:rFonts w:ascii="Times New Roman" w:hAnsi="Times New Roman" w:cs="Times New Roman"/>
          <w:sz w:val="28"/>
          <w:szCs w:val="28"/>
        </w:rPr>
        <w:lastRenderedPageBreak/>
        <w:t>стационарном лечении) и выплачиваются суточные в течение всего времени, пока он не имеет возможности по состоянию здоровья приступить к выпо</w:t>
      </w:r>
      <w:r w:rsidRPr="005C05A2">
        <w:rPr>
          <w:rFonts w:ascii="Times New Roman" w:hAnsi="Times New Roman" w:cs="Times New Roman"/>
          <w:sz w:val="28"/>
          <w:szCs w:val="28"/>
        </w:rPr>
        <w:t>л</w:t>
      </w:r>
      <w:r w:rsidRPr="005C05A2">
        <w:rPr>
          <w:rFonts w:ascii="Times New Roman" w:hAnsi="Times New Roman" w:cs="Times New Roman"/>
          <w:sz w:val="28"/>
          <w:szCs w:val="28"/>
        </w:rPr>
        <w:t>нению возложенного на него служебного поручения или вернуться к месту постоянного жительства.</w:t>
      </w:r>
      <w:proofErr w:type="gramEnd"/>
    </w:p>
    <w:p w:rsidR="001A3E0C" w:rsidRDefault="001A3E0C" w:rsidP="001A3E0C">
      <w:pPr>
        <w:tabs>
          <w:tab w:val="left" w:pos="0"/>
        </w:tabs>
        <w:spacing w:after="120"/>
        <w:rPr>
          <w:rFonts w:ascii="Times New Roman" w:hAnsi="Times New Roman" w:cs="Times New Roman"/>
          <w:sz w:val="28"/>
          <w:szCs w:val="28"/>
        </w:rPr>
      </w:pPr>
      <w:r w:rsidRPr="005C05A2">
        <w:rPr>
          <w:rFonts w:ascii="Times New Roman" w:hAnsi="Times New Roman" w:cs="Times New Roman"/>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w:t>
      </w:r>
      <w:r w:rsidRPr="005C05A2">
        <w:rPr>
          <w:rFonts w:ascii="Times New Roman" w:hAnsi="Times New Roman" w:cs="Times New Roman"/>
          <w:sz w:val="28"/>
          <w:szCs w:val="28"/>
        </w:rPr>
        <w:t>т</w:t>
      </w:r>
      <w:r w:rsidRPr="005C05A2">
        <w:rPr>
          <w:rFonts w:ascii="Times New Roman" w:hAnsi="Times New Roman" w:cs="Times New Roman"/>
          <w:sz w:val="28"/>
          <w:szCs w:val="28"/>
        </w:rPr>
        <w:t>вом Российской Федерации.</w:t>
      </w:r>
    </w:p>
    <w:p w:rsidR="003C467E" w:rsidRPr="003C467E" w:rsidRDefault="003C467E" w:rsidP="003C467E">
      <w:pPr>
        <w:ind w:firstLine="0"/>
        <w:rPr>
          <w:rFonts w:ascii="Times New Roman" w:hAnsi="Times New Roman" w:cs="Times New Roman"/>
          <w:b/>
          <w:sz w:val="28"/>
          <w:szCs w:val="28"/>
        </w:rPr>
      </w:pPr>
    </w:p>
    <w:p w:rsidR="0063539D" w:rsidRDefault="0063539D" w:rsidP="003C467E">
      <w:pPr>
        <w:ind w:firstLine="0"/>
        <w:rPr>
          <w:rFonts w:ascii="Times New Roman" w:hAnsi="Times New Roman" w:cs="Times New Roman"/>
          <w:b/>
          <w:sz w:val="28"/>
          <w:szCs w:val="28"/>
        </w:rPr>
      </w:pPr>
    </w:p>
    <w:p w:rsidR="001A3E0C" w:rsidRDefault="001A3E0C" w:rsidP="003C467E">
      <w:pPr>
        <w:ind w:firstLine="0"/>
        <w:rPr>
          <w:rFonts w:ascii="Times New Roman" w:hAnsi="Times New Roman" w:cs="Times New Roman"/>
          <w:sz w:val="28"/>
          <w:szCs w:val="28"/>
        </w:rPr>
      </w:pPr>
    </w:p>
    <w:p w:rsidR="00504D31"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504D31"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504D31" w:rsidRPr="003C467E"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504D31" w:rsidRPr="003C467E" w:rsidRDefault="00504D31" w:rsidP="00504D31">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504D31" w:rsidRPr="003C467E" w:rsidRDefault="00504D31" w:rsidP="00504D31">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504D31" w:rsidRPr="003C467E" w:rsidRDefault="00504D31" w:rsidP="00504D31">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D47012">
        <w:rPr>
          <w:rFonts w:ascii="Times New Roman" w:hAnsi="Times New Roman" w:cs="Times New Roman"/>
          <w:sz w:val="28"/>
          <w:szCs w:val="28"/>
        </w:rPr>
        <w:t xml:space="preserve">  </w:t>
      </w:r>
      <w:r w:rsidRPr="003C467E">
        <w:rPr>
          <w:rFonts w:ascii="Times New Roman" w:hAnsi="Times New Roman" w:cs="Times New Roman"/>
          <w:sz w:val="28"/>
          <w:szCs w:val="28"/>
        </w:rPr>
        <w:t xml:space="preserve">     </w:t>
      </w:r>
      <w:r>
        <w:rPr>
          <w:rFonts w:ascii="Times New Roman" w:hAnsi="Times New Roman" w:cs="Times New Roman"/>
          <w:sz w:val="28"/>
          <w:szCs w:val="28"/>
        </w:rPr>
        <w:t xml:space="preserve">                              </w:t>
      </w:r>
      <w:r w:rsidR="00D47012">
        <w:rPr>
          <w:rFonts w:ascii="Times New Roman" w:hAnsi="Times New Roman" w:cs="Times New Roman"/>
          <w:sz w:val="28"/>
          <w:szCs w:val="28"/>
        </w:rPr>
        <w:t xml:space="preserve"> </w:t>
      </w:r>
      <w:r>
        <w:rPr>
          <w:rFonts w:ascii="Times New Roman" w:hAnsi="Times New Roman" w:cs="Times New Roman"/>
          <w:sz w:val="28"/>
          <w:szCs w:val="28"/>
        </w:rPr>
        <w:t>Т.А.</w:t>
      </w:r>
      <w:r w:rsidR="00D47012">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7B6284" w:rsidRDefault="007B6284"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E37B05" w:rsidRDefault="00E37B05" w:rsidP="003C467E">
      <w:pPr>
        <w:ind w:firstLine="0"/>
        <w:rPr>
          <w:rFonts w:ascii="Times New Roman" w:hAnsi="Times New Roman" w:cs="Times New Roman"/>
          <w:sz w:val="28"/>
          <w:szCs w:val="28"/>
        </w:rPr>
      </w:pPr>
    </w:p>
    <w:p w:rsidR="00AB65CE"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5CE" w:rsidRPr="003C467E">
        <w:rPr>
          <w:rFonts w:ascii="Times New Roman" w:hAnsi="Times New Roman" w:cs="Times New Roman"/>
          <w:sz w:val="28"/>
          <w:szCs w:val="28"/>
        </w:rPr>
        <w:t xml:space="preserve"> </w:t>
      </w:r>
      <w:r w:rsidR="00AB65CE">
        <w:rPr>
          <w:rFonts w:ascii="Times New Roman" w:hAnsi="Times New Roman" w:cs="Times New Roman"/>
          <w:sz w:val="28"/>
          <w:szCs w:val="28"/>
        </w:rPr>
        <w:t>4</w:t>
      </w:r>
    </w:p>
    <w:p w:rsidR="00D85010" w:rsidRDefault="00D85010"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D85010" w:rsidRDefault="00D85010"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85010" w:rsidRDefault="00E37B05" w:rsidP="00E37B0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D85010">
        <w:rPr>
          <w:rFonts w:ascii="Times New Roman" w:hAnsi="Times New Roman" w:cs="Times New Roman"/>
          <w:sz w:val="28"/>
          <w:szCs w:val="28"/>
        </w:rPr>
        <w:t xml:space="preserve">бухгалтерского и налогового учета </w:t>
      </w:r>
      <w:proofErr w:type="spellStart"/>
      <w:r w:rsidR="00D85010">
        <w:rPr>
          <w:rFonts w:ascii="Times New Roman" w:hAnsi="Times New Roman" w:cs="Times New Roman"/>
          <w:sz w:val="28"/>
          <w:szCs w:val="28"/>
        </w:rPr>
        <w:t>Старонижестеблиевского</w:t>
      </w:r>
      <w:proofErr w:type="spellEnd"/>
      <w:r w:rsidR="00D85010">
        <w:rPr>
          <w:rFonts w:ascii="Times New Roman" w:hAnsi="Times New Roman" w:cs="Times New Roman"/>
          <w:sz w:val="28"/>
          <w:szCs w:val="28"/>
        </w:rPr>
        <w:t xml:space="preserve">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Default="001A3E0C" w:rsidP="00E37B05">
      <w:pPr>
        <w:ind w:firstLine="0"/>
        <w:jc w:val="left"/>
        <w:rPr>
          <w:rFonts w:ascii="Times New Roman" w:hAnsi="Times New Roman" w:cs="Times New Roman"/>
          <w:sz w:val="28"/>
          <w:szCs w:val="28"/>
        </w:rPr>
      </w:pPr>
    </w:p>
    <w:p w:rsidR="00AB65CE" w:rsidRPr="00AB65CE" w:rsidRDefault="00AB65CE" w:rsidP="00AB65CE">
      <w:pPr>
        <w:pStyle w:val="2TimesNewRoman"/>
        <w:rPr>
          <w:i w:val="0"/>
          <w:szCs w:val="28"/>
        </w:rPr>
      </w:pPr>
      <w:bookmarkStart w:id="63" w:name="_Toc288918078"/>
      <w:bookmarkStart w:id="64" w:name="_Toc309844129"/>
      <w:bookmarkStart w:id="65" w:name="_Toc341717628"/>
      <w:r w:rsidRPr="00AB65CE">
        <w:rPr>
          <w:i w:val="0"/>
          <w:szCs w:val="28"/>
        </w:rPr>
        <w:t>Положение о расходах на телефонную, мобильную связь и Интернет</w:t>
      </w:r>
      <w:bookmarkEnd w:id="63"/>
      <w:bookmarkEnd w:id="64"/>
      <w:bookmarkEnd w:id="65"/>
    </w:p>
    <w:p w:rsidR="00AB65CE" w:rsidRPr="00AB65CE" w:rsidRDefault="00AB65CE" w:rsidP="00AB65CE">
      <w:pPr>
        <w:pStyle w:val="af1"/>
        <w:rPr>
          <w:rFonts w:ascii="Times New Roman" w:hAnsi="Times New Roman" w:cs="Times New Roman"/>
          <w:b/>
          <w:sz w:val="28"/>
          <w:szCs w:val="28"/>
        </w:rPr>
      </w:pP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Осуществление расходов на телефонную связь производится по следу</w:t>
      </w:r>
      <w:r w:rsidRPr="00E37B05">
        <w:rPr>
          <w:rFonts w:ascii="Times New Roman" w:hAnsi="Times New Roman" w:cs="Times New Roman"/>
          <w:sz w:val="28"/>
          <w:szCs w:val="28"/>
        </w:rPr>
        <w:t>ю</w:t>
      </w:r>
      <w:r w:rsidRPr="00E37B05">
        <w:rPr>
          <w:rFonts w:ascii="Times New Roman" w:hAnsi="Times New Roman" w:cs="Times New Roman"/>
          <w:sz w:val="28"/>
          <w:szCs w:val="28"/>
        </w:rPr>
        <w:t>щим направлениям:</w:t>
      </w:r>
      <w:r w:rsidR="009D56CA" w:rsidRPr="00E37B05">
        <w:rPr>
          <w:rFonts w:ascii="Times New Roman" w:hAnsi="Times New Roman" w:cs="Times New Roman"/>
          <w:sz w:val="28"/>
          <w:szCs w:val="28"/>
        </w:rPr>
        <w:t xml:space="preserve"> местные звонки и </w:t>
      </w:r>
      <w:r w:rsidRPr="00E37B05">
        <w:rPr>
          <w:rFonts w:ascii="Times New Roman" w:hAnsi="Times New Roman" w:cs="Times New Roman"/>
          <w:sz w:val="28"/>
          <w:szCs w:val="28"/>
        </w:rPr>
        <w:t>междугородние звонки.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Также осуществляются расходы на мобильную связь и Интернет.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Расходы по приведенным выше направлениям включаются в состав ра</w:t>
      </w:r>
      <w:r w:rsidRPr="00E37B05">
        <w:rPr>
          <w:rFonts w:ascii="Times New Roman" w:hAnsi="Times New Roman" w:cs="Times New Roman"/>
          <w:sz w:val="28"/>
          <w:szCs w:val="28"/>
        </w:rPr>
        <w:t>с</w:t>
      </w:r>
      <w:r w:rsidRPr="00E37B05">
        <w:rPr>
          <w:rFonts w:ascii="Times New Roman" w:hAnsi="Times New Roman" w:cs="Times New Roman"/>
          <w:sz w:val="28"/>
          <w:szCs w:val="28"/>
        </w:rPr>
        <w:t xml:space="preserve">ходов учреждения, связанных с ведением уставной деятельности. </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 xml:space="preserve">Нормативы предельных размеров </w:t>
      </w:r>
      <w:r w:rsidRPr="00E37B05">
        <w:rPr>
          <w:rFonts w:ascii="Times New Roman" w:hAnsi="Times New Roman" w:cs="Times New Roman"/>
          <w:sz w:val="28"/>
          <w:szCs w:val="28"/>
        </w:rPr>
        <w:t>расходов на телефонную, мобильную связь и Интернет.</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Формирование объема средств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производится в соответствии с проектом бюджета на очере</w:t>
      </w:r>
      <w:r w:rsidR="009D56CA" w:rsidRPr="00E37B05">
        <w:rPr>
          <w:rFonts w:ascii="Times New Roman" w:hAnsi="Times New Roman" w:cs="Times New Roman"/>
          <w:sz w:val="28"/>
          <w:szCs w:val="28"/>
        </w:rPr>
        <w:t>дной фина</w:t>
      </w:r>
      <w:r w:rsidR="009D56CA" w:rsidRPr="00E37B05">
        <w:rPr>
          <w:rFonts w:ascii="Times New Roman" w:hAnsi="Times New Roman" w:cs="Times New Roman"/>
          <w:sz w:val="28"/>
          <w:szCs w:val="28"/>
        </w:rPr>
        <w:t>н</w:t>
      </w:r>
      <w:r w:rsidR="009D56CA" w:rsidRPr="00E37B05">
        <w:rPr>
          <w:rFonts w:ascii="Times New Roman" w:hAnsi="Times New Roman" w:cs="Times New Roman"/>
          <w:sz w:val="28"/>
          <w:szCs w:val="28"/>
        </w:rPr>
        <w:t>совый год и плановой с</w:t>
      </w:r>
      <w:r w:rsidRPr="00E37B05">
        <w:rPr>
          <w:rFonts w:ascii="Times New Roman" w:hAnsi="Times New Roman" w:cs="Times New Roman"/>
          <w:sz w:val="28"/>
          <w:szCs w:val="28"/>
        </w:rPr>
        <w:t>метой расходов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учреждения на текущий календарный год.</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Контроль над соблюдением предельных размеров расходов на сотовую связь и Интернет осуществляется с помощью лимитов, установленных Расп</w:t>
      </w:r>
      <w:r w:rsidRPr="00E37B05">
        <w:rPr>
          <w:rFonts w:ascii="Times New Roman" w:hAnsi="Times New Roman" w:cs="Times New Roman"/>
          <w:sz w:val="28"/>
          <w:szCs w:val="28"/>
        </w:rPr>
        <w:t>о</w:t>
      </w:r>
      <w:r w:rsidRPr="00E37B05">
        <w:rPr>
          <w:rFonts w:ascii="Times New Roman" w:hAnsi="Times New Roman" w:cs="Times New Roman"/>
          <w:sz w:val="28"/>
          <w:szCs w:val="28"/>
        </w:rPr>
        <w:t>ряжением о лимитах расходов на использование сотовой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Итоговая сумма произведенных расходов на телефонную, мобильную связь и Интернет определяется по окончании финансового года в соответствии с законодательно установленным порядком.</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Перечень </w:t>
      </w:r>
      <w:proofErr w:type="gramStart"/>
      <w:r w:rsidRPr="00E37B05">
        <w:rPr>
          <w:rFonts w:ascii="Times New Roman" w:hAnsi="Times New Roman" w:cs="Times New Roman"/>
          <w:sz w:val="28"/>
          <w:szCs w:val="28"/>
        </w:rPr>
        <w:t>документов, подтверждающих обоснованность расходов на у</w:t>
      </w:r>
      <w:r w:rsidRPr="00E37B05">
        <w:rPr>
          <w:rFonts w:ascii="Times New Roman" w:hAnsi="Times New Roman" w:cs="Times New Roman"/>
          <w:sz w:val="28"/>
          <w:szCs w:val="28"/>
        </w:rPr>
        <w:t>с</w:t>
      </w:r>
      <w:r w:rsidRPr="00E37B05">
        <w:rPr>
          <w:rFonts w:ascii="Times New Roman" w:hAnsi="Times New Roman" w:cs="Times New Roman"/>
          <w:sz w:val="28"/>
          <w:szCs w:val="28"/>
        </w:rPr>
        <w:t>луги связи и их оформление являются</w:t>
      </w:r>
      <w:proofErr w:type="gramEnd"/>
      <w:r w:rsidRPr="00E37B05">
        <w:rPr>
          <w:rFonts w:ascii="Times New Roman" w:hAnsi="Times New Roman" w:cs="Times New Roman"/>
          <w:sz w:val="28"/>
          <w:szCs w:val="28"/>
        </w:rPr>
        <w:t xml:space="preserve"> договоры с операторами связи на оказ</w:t>
      </w:r>
      <w:r w:rsidRPr="00E37B05">
        <w:rPr>
          <w:rFonts w:ascii="Times New Roman" w:hAnsi="Times New Roman" w:cs="Times New Roman"/>
          <w:sz w:val="28"/>
          <w:szCs w:val="28"/>
        </w:rPr>
        <w:t>а</w:t>
      </w:r>
      <w:r w:rsidRPr="00E37B05">
        <w:rPr>
          <w:rFonts w:ascii="Times New Roman" w:hAnsi="Times New Roman" w:cs="Times New Roman"/>
          <w:sz w:val="28"/>
          <w:szCs w:val="28"/>
        </w:rPr>
        <w:t>ние услуг и на предоставление номеров мобильной связи Приказ о лимитах расходов на использование сотовой связи; детализированные счета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Также подтверждением использования услуг связи конкретным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 xml:space="preserve">ком является: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мобильного телефона;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телефонного номера (sim-карты);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услуги связи является</w:t>
      </w:r>
      <w:proofErr w:type="gramStart"/>
      <w:r w:rsidRPr="00E37B05">
        <w:rPr>
          <w:rFonts w:ascii="Times New Roman" w:hAnsi="Times New Roman" w:cs="Times New Roman"/>
          <w:sz w:val="28"/>
          <w:szCs w:val="28"/>
        </w:rPr>
        <w:t xml:space="preserve"> :</w:t>
      </w:r>
      <w:proofErr w:type="gramEnd"/>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-дата осуществления расчетов по условиям договора;</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Для осуществления контроля за лимитами используются детализирова</w:t>
      </w:r>
      <w:r w:rsidRPr="00E37B05">
        <w:rPr>
          <w:rFonts w:ascii="Times New Roman" w:hAnsi="Times New Roman" w:cs="Times New Roman"/>
          <w:sz w:val="28"/>
          <w:szCs w:val="28"/>
        </w:rPr>
        <w:t>н</w:t>
      </w:r>
      <w:r w:rsidRPr="00E37B05">
        <w:rPr>
          <w:rFonts w:ascii="Times New Roman" w:hAnsi="Times New Roman" w:cs="Times New Roman"/>
          <w:sz w:val="28"/>
          <w:szCs w:val="28"/>
        </w:rPr>
        <w:t>ные счета оператора связи. Превышение лимита подлежит возмещению рабо</w:t>
      </w:r>
      <w:r w:rsidRPr="00E37B05">
        <w:rPr>
          <w:rFonts w:ascii="Times New Roman" w:hAnsi="Times New Roman" w:cs="Times New Roman"/>
          <w:sz w:val="28"/>
          <w:szCs w:val="28"/>
        </w:rPr>
        <w:t>т</w:t>
      </w:r>
      <w:r w:rsidRPr="00E37B05">
        <w:rPr>
          <w:rFonts w:ascii="Times New Roman" w:hAnsi="Times New Roman" w:cs="Times New Roman"/>
          <w:sz w:val="28"/>
          <w:szCs w:val="28"/>
        </w:rPr>
        <w:t xml:space="preserve">ником за счет собственных средств.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Если работник привлечен к работе в выходной или праздничный день</w:t>
      </w:r>
      <w:proofErr w:type="gramStart"/>
      <w:r w:rsidRPr="00E37B05">
        <w:rPr>
          <w:rFonts w:ascii="Times New Roman" w:hAnsi="Times New Roman" w:cs="Times New Roman"/>
          <w:sz w:val="28"/>
          <w:szCs w:val="28"/>
        </w:rPr>
        <w:t xml:space="preserve"> ,</w:t>
      </w:r>
      <w:proofErr w:type="gramEnd"/>
      <w:r w:rsidRPr="00E37B05">
        <w:rPr>
          <w:rFonts w:ascii="Times New Roman" w:hAnsi="Times New Roman" w:cs="Times New Roman"/>
          <w:sz w:val="28"/>
          <w:szCs w:val="28"/>
        </w:rPr>
        <w:t xml:space="preserve">  расходы на телефонные переговоры в эти дни также включаются в затраты.</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lastRenderedPageBreak/>
        <w:t>В случае использования личных телефонов, с сотрудниками заключаются договоры на безвозмездное пользование телефонами и, в связи с невозможн</w:t>
      </w:r>
      <w:r w:rsidRPr="00E37B05">
        <w:rPr>
          <w:rFonts w:ascii="Times New Roman" w:hAnsi="Times New Roman" w:cs="Times New Roman"/>
          <w:sz w:val="28"/>
          <w:szCs w:val="28"/>
        </w:rPr>
        <w:t>о</w:t>
      </w:r>
      <w:r w:rsidRPr="00E37B05">
        <w:rPr>
          <w:rFonts w:ascii="Times New Roman" w:hAnsi="Times New Roman" w:cs="Times New Roman"/>
          <w:sz w:val="28"/>
          <w:szCs w:val="28"/>
        </w:rPr>
        <w:t>стью в данном случае разделения расходов мобильной связи на личные перег</w:t>
      </w:r>
      <w:r w:rsidRPr="00E37B05">
        <w:rPr>
          <w:rFonts w:ascii="Times New Roman" w:hAnsi="Times New Roman" w:cs="Times New Roman"/>
          <w:sz w:val="28"/>
          <w:szCs w:val="28"/>
        </w:rPr>
        <w:t>о</w:t>
      </w:r>
      <w:r w:rsidRPr="00E37B05">
        <w:rPr>
          <w:rFonts w:ascii="Times New Roman" w:hAnsi="Times New Roman" w:cs="Times New Roman"/>
          <w:sz w:val="28"/>
          <w:szCs w:val="28"/>
        </w:rPr>
        <w:t>воры и переговоры в деловых целях, в каждом конкретном случае устанавлив</w:t>
      </w:r>
      <w:r w:rsidRPr="00E37B05">
        <w:rPr>
          <w:rFonts w:ascii="Times New Roman" w:hAnsi="Times New Roman" w:cs="Times New Roman"/>
          <w:sz w:val="28"/>
          <w:szCs w:val="28"/>
        </w:rPr>
        <w:t>а</w:t>
      </w:r>
      <w:r w:rsidRPr="00E37B05">
        <w:rPr>
          <w:rFonts w:ascii="Times New Roman" w:hAnsi="Times New Roman" w:cs="Times New Roman"/>
          <w:sz w:val="28"/>
          <w:szCs w:val="28"/>
        </w:rPr>
        <w:t>ется лимит на использование мобильной связи</w:t>
      </w:r>
      <w:r w:rsidRPr="00E37B05">
        <w:rPr>
          <w:rFonts w:ascii="Times New Roman" w:hAnsi="Times New Roman" w:cs="Times New Roman"/>
          <w:bCs/>
          <w:sz w:val="28"/>
          <w:szCs w:val="28"/>
        </w:rPr>
        <w:t xml:space="preserve"> отдельным Приказом по учре</w:t>
      </w:r>
      <w:r w:rsidRPr="00E37B05">
        <w:rPr>
          <w:rFonts w:ascii="Times New Roman" w:hAnsi="Times New Roman" w:cs="Times New Roman"/>
          <w:bCs/>
          <w:sz w:val="28"/>
          <w:szCs w:val="28"/>
        </w:rPr>
        <w:t>ж</w:t>
      </w:r>
      <w:r w:rsidRPr="00E37B05">
        <w:rPr>
          <w:rFonts w:ascii="Times New Roman" w:hAnsi="Times New Roman" w:cs="Times New Roman"/>
          <w:bCs/>
          <w:sz w:val="28"/>
          <w:szCs w:val="28"/>
        </w:rPr>
        <w:t>дению.</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Порядок осуществления расходов на Интернет, оформление и отражение в учете.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 Документом, подтверждающим обоснованность расходов на Интернет является договор на предоставление доступа к сети </w:t>
      </w:r>
      <w:proofErr w:type="gramStart"/>
      <w:r w:rsidRPr="00E37B05">
        <w:rPr>
          <w:rFonts w:ascii="Times New Roman" w:hAnsi="Times New Roman" w:cs="Times New Roman"/>
          <w:sz w:val="28"/>
          <w:szCs w:val="28"/>
        </w:rPr>
        <w:t>Интернет</w:t>
      </w:r>
      <w:proofErr w:type="gramEnd"/>
      <w:r w:rsidRPr="00E37B05">
        <w:rPr>
          <w:rFonts w:ascii="Times New Roman" w:hAnsi="Times New Roman" w:cs="Times New Roman"/>
          <w:sz w:val="28"/>
          <w:szCs w:val="28"/>
        </w:rPr>
        <w:t xml:space="preserve"> заключенный на учреждение;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 Основные характеристики, которым должны отвечать документы, по</w:t>
      </w:r>
      <w:r w:rsidRPr="00E37B05">
        <w:rPr>
          <w:rFonts w:ascii="Times New Roman" w:hAnsi="Times New Roman" w:cs="Times New Roman"/>
          <w:sz w:val="28"/>
          <w:szCs w:val="28"/>
        </w:rPr>
        <w:t>д</w:t>
      </w:r>
      <w:r w:rsidRPr="00E37B05">
        <w:rPr>
          <w:rFonts w:ascii="Times New Roman" w:hAnsi="Times New Roman" w:cs="Times New Roman"/>
          <w:sz w:val="28"/>
          <w:szCs w:val="28"/>
        </w:rPr>
        <w:t>тверждающие обоснованность расходов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Договоры на оказание услуг по предоставлению доступа в Интернет  должны быть заключены со специализированной организацией.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Критерием экономической обоснованности затрат на предоставление доступа к сети Интернет является необходимость его использования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ком в служебных целях в соответствии с установленными в его должностной инструкции обязанностями.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предоставление доступа к сети Инте</w:t>
      </w:r>
      <w:r w:rsidRPr="00E37B05">
        <w:rPr>
          <w:rFonts w:ascii="Times New Roman" w:hAnsi="Times New Roman" w:cs="Times New Roman"/>
          <w:sz w:val="28"/>
          <w:szCs w:val="28"/>
        </w:rPr>
        <w:t>р</w:t>
      </w:r>
      <w:r w:rsidRPr="00E37B05">
        <w:rPr>
          <w:rFonts w:ascii="Times New Roman" w:hAnsi="Times New Roman" w:cs="Times New Roman"/>
          <w:sz w:val="28"/>
          <w:szCs w:val="28"/>
        </w:rPr>
        <w:t>нет является дата осуществления расчетов по условиям договора.</w:t>
      </w:r>
    </w:p>
    <w:p w:rsidR="00941DB4" w:rsidRDefault="00941DB4"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Pr="00E37B05" w:rsidRDefault="00E37B05" w:rsidP="00E37B05">
      <w:pPr>
        <w:pStyle w:val="af9"/>
        <w:ind w:right="-284"/>
        <w:rPr>
          <w:rFonts w:ascii="Times New Roman" w:hAnsi="Times New Roman" w:cs="Times New Roman"/>
          <w:sz w:val="28"/>
          <w:szCs w:val="28"/>
        </w:rPr>
      </w:pP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Начальник отдела </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по бухгалтерскому учету и финансам,</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главный бухгалтер администрации  </w:t>
      </w:r>
    </w:p>
    <w:p w:rsidR="007B6284" w:rsidRPr="00E37B05" w:rsidRDefault="007B6284" w:rsidP="00E37B05">
      <w:pPr>
        <w:pStyle w:val="af9"/>
        <w:tabs>
          <w:tab w:val="left" w:pos="709"/>
        </w:tabs>
        <w:ind w:right="-284" w:firstLine="0"/>
        <w:rPr>
          <w:rFonts w:ascii="Times New Roman" w:hAnsi="Times New Roman" w:cs="Times New Roman"/>
          <w:sz w:val="28"/>
          <w:szCs w:val="28"/>
        </w:rPr>
      </w:pPr>
      <w:proofErr w:type="spellStart"/>
      <w:r w:rsidRPr="00E37B05">
        <w:rPr>
          <w:rFonts w:ascii="Times New Roman" w:hAnsi="Times New Roman" w:cs="Times New Roman"/>
          <w:sz w:val="28"/>
          <w:szCs w:val="28"/>
        </w:rPr>
        <w:t>Старонижестеблиевского</w:t>
      </w:r>
      <w:proofErr w:type="spellEnd"/>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сельского поселения</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Красноармейского района                                                           Т.А.</w:t>
      </w:r>
      <w:r w:rsidR="00E37B05">
        <w:rPr>
          <w:rFonts w:ascii="Times New Roman" w:hAnsi="Times New Roman" w:cs="Times New Roman"/>
          <w:sz w:val="28"/>
          <w:szCs w:val="28"/>
        </w:rPr>
        <w:t xml:space="preserve"> </w:t>
      </w:r>
      <w:r w:rsidRPr="00E37B05">
        <w:rPr>
          <w:rFonts w:ascii="Times New Roman" w:hAnsi="Times New Roman" w:cs="Times New Roman"/>
          <w:sz w:val="28"/>
          <w:szCs w:val="28"/>
        </w:rPr>
        <w:t>Коваленко</w:t>
      </w:r>
    </w:p>
    <w:p w:rsidR="0063539D" w:rsidRPr="00E37B05" w:rsidRDefault="0063539D" w:rsidP="00E37B05">
      <w:pPr>
        <w:pStyle w:val="af9"/>
        <w:ind w:right="-284"/>
        <w:rPr>
          <w:rFonts w:ascii="Times New Roman" w:hAnsi="Times New Roman" w:cs="Times New Roman"/>
          <w:sz w:val="28"/>
          <w:szCs w:val="28"/>
        </w:rPr>
      </w:pPr>
    </w:p>
    <w:p w:rsidR="00180A58" w:rsidRPr="00E37B05" w:rsidRDefault="00180A58" w:rsidP="00E37B05">
      <w:pPr>
        <w:pStyle w:val="af9"/>
        <w:ind w:right="-284"/>
        <w:rPr>
          <w:rFonts w:ascii="Times New Roman" w:hAnsi="Times New Roman" w:cs="Times New Roman"/>
          <w:sz w:val="28"/>
          <w:szCs w:val="28"/>
        </w:rPr>
      </w:pPr>
    </w:p>
    <w:p w:rsidR="00355CC2" w:rsidRPr="00E37B05" w:rsidRDefault="00355CC2"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A900A5" w:rsidRDefault="00A900A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Pr="00E37B05" w:rsidRDefault="00E37B05" w:rsidP="00E37B05">
      <w:pPr>
        <w:pStyle w:val="af9"/>
        <w:ind w:right="-284"/>
        <w:rPr>
          <w:rFonts w:ascii="Times New Roman" w:hAnsi="Times New Roman" w:cs="Times New Roman"/>
          <w:sz w:val="28"/>
          <w:szCs w:val="28"/>
        </w:rPr>
      </w:pPr>
    </w:p>
    <w:p w:rsidR="003C467E"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5</w:t>
      </w:r>
    </w:p>
    <w:p w:rsidR="0064664F" w:rsidRDefault="0064664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64664F" w:rsidRDefault="0064664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64664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4664F">
        <w:rPr>
          <w:rFonts w:ascii="Times New Roman" w:hAnsi="Times New Roman" w:cs="Times New Roman"/>
          <w:sz w:val="28"/>
          <w:szCs w:val="28"/>
        </w:rPr>
        <w:t xml:space="preserve">бухгалтерского и налогового учета </w:t>
      </w:r>
      <w:proofErr w:type="spellStart"/>
      <w:r w:rsidR="0064664F">
        <w:rPr>
          <w:rFonts w:ascii="Times New Roman" w:hAnsi="Times New Roman" w:cs="Times New Roman"/>
          <w:sz w:val="28"/>
          <w:szCs w:val="28"/>
        </w:rPr>
        <w:t>Старонижестеблиевского</w:t>
      </w:r>
      <w:proofErr w:type="spellEnd"/>
      <w:r w:rsidR="0064664F">
        <w:rPr>
          <w:rFonts w:ascii="Times New Roman" w:hAnsi="Times New Roman" w:cs="Times New Roman"/>
          <w:sz w:val="28"/>
          <w:szCs w:val="28"/>
        </w:rPr>
        <w:t xml:space="preserve"> </w:t>
      </w:r>
    </w:p>
    <w:p w:rsidR="0064664F" w:rsidRDefault="0064664F" w:rsidP="00E37B05">
      <w:pPr>
        <w:ind w:left="5245" w:right="-284" w:hanging="28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4664F" w:rsidRDefault="0064664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D56CA" w:rsidRDefault="009D56CA" w:rsidP="00E37B05">
      <w:pPr>
        <w:ind w:left="5529" w:right="-284" w:hanging="426"/>
        <w:jc w:val="right"/>
        <w:rPr>
          <w:rFonts w:ascii="Times New Roman" w:hAnsi="Times New Roman" w:cs="Times New Roman"/>
          <w:sz w:val="28"/>
          <w:szCs w:val="28"/>
        </w:rPr>
      </w:pP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Состав</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 xml:space="preserve">постоянно действующей комиссии по инвентаризации </w:t>
      </w:r>
    </w:p>
    <w:p w:rsidR="00E01872" w:rsidRDefault="003C467E" w:rsidP="00E37B05">
      <w:pPr>
        <w:ind w:right="-284" w:firstLine="0"/>
        <w:jc w:val="center"/>
        <w:rPr>
          <w:rFonts w:ascii="Times New Roman" w:hAnsi="Times New Roman" w:cs="Times New Roman"/>
          <w:b/>
          <w:sz w:val="28"/>
          <w:szCs w:val="28"/>
        </w:rPr>
      </w:pPr>
      <w:proofErr w:type="spellStart"/>
      <w:r w:rsidRPr="00E01872">
        <w:rPr>
          <w:rFonts w:ascii="Times New Roman" w:hAnsi="Times New Roman" w:cs="Times New Roman"/>
          <w:b/>
          <w:sz w:val="28"/>
          <w:szCs w:val="28"/>
        </w:rPr>
        <w:t>Старонижестеблиевского</w:t>
      </w:r>
      <w:proofErr w:type="spellEnd"/>
      <w:r w:rsidRPr="00E01872">
        <w:rPr>
          <w:rFonts w:ascii="Times New Roman" w:hAnsi="Times New Roman" w:cs="Times New Roman"/>
          <w:b/>
          <w:sz w:val="28"/>
          <w:szCs w:val="28"/>
        </w:rPr>
        <w:t xml:space="preserve"> сельского поселения Красноармейского </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района</w:t>
      </w:r>
    </w:p>
    <w:p w:rsidR="003C467E" w:rsidRPr="003C467E" w:rsidRDefault="003C467E" w:rsidP="00E37B05">
      <w:pPr>
        <w:ind w:right="-284"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Председатель комиссии:</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3C467E" w:rsidRPr="003C467E" w:rsidTr="00DB14B5">
        <w:tc>
          <w:tcPr>
            <w:tcW w:w="3369" w:type="dxa"/>
            <w:tcBorders>
              <w:top w:val="single" w:sz="4" w:space="0" w:color="auto"/>
              <w:left w:val="single" w:sz="4" w:space="0" w:color="auto"/>
              <w:bottom w:val="single" w:sz="4" w:space="0" w:color="auto"/>
              <w:right w:val="single" w:sz="4" w:space="0" w:color="auto"/>
            </w:tcBorders>
          </w:tcPr>
          <w:p w:rsidR="008D1283" w:rsidRPr="00E37B05" w:rsidRDefault="00DB14B5" w:rsidP="00E37B05">
            <w:pPr>
              <w:ind w:right="-284" w:firstLine="0"/>
              <w:rPr>
                <w:rFonts w:ascii="Times New Roman" w:hAnsi="Times New Roman" w:cs="Times New Roman"/>
              </w:rPr>
            </w:pPr>
            <w:r>
              <w:rPr>
                <w:rFonts w:ascii="Times New Roman" w:hAnsi="Times New Roman" w:cs="Times New Roman"/>
              </w:rPr>
              <w:t>Коваленко Татьяна Алексеевна</w:t>
            </w:r>
          </w:p>
        </w:tc>
        <w:tc>
          <w:tcPr>
            <w:tcW w:w="6237" w:type="dxa"/>
            <w:tcBorders>
              <w:top w:val="single" w:sz="4" w:space="0" w:color="auto"/>
              <w:left w:val="single" w:sz="4" w:space="0" w:color="auto"/>
              <w:bottom w:val="single" w:sz="4" w:space="0" w:color="auto"/>
              <w:right w:val="single" w:sz="4" w:space="0" w:color="auto"/>
            </w:tcBorders>
            <w:hideMark/>
          </w:tcPr>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Начальник отдела по бухгалтерскому учету и финансам,</w:t>
            </w:r>
          </w:p>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главный бухгалтер администрации  </w:t>
            </w:r>
          </w:p>
          <w:p w:rsidR="00DB14B5" w:rsidRPr="00DB14B5" w:rsidRDefault="00DB14B5" w:rsidP="00DB14B5">
            <w:pPr>
              <w:ind w:right="-284" w:firstLine="0"/>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3C467E"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Члены комиссии</w:t>
            </w:r>
            <w:r w:rsidR="00806476" w:rsidRPr="00E37B0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Корнева </w:t>
            </w:r>
          </w:p>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Лидия </w:t>
            </w:r>
          </w:p>
          <w:p w:rsidR="00806476" w:rsidRPr="00E37B05" w:rsidRDefault="00E01872" w:rsidP="00E37B05">
            <w:pPr>
              <w:ind w:right="-284" w:firstLine="0"/>
              <w:rPr>
                <w:rFonts w:ascii="Times New Roman" w:hAnsi="Times New Roman" w:cs="Times New Roman"/>
              </w:rPr>
            </w:pPr>
            <w:r w:rsidRPr="00E37B05">
              <w:rPr>
                <w:rFonts w:ascii="Times New Roman" w:hAnsi="Times New Roman" w:cs="Times New Roman"/>
              </w:rPr>
              <w:t>Евгеньевна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  главный специалист </w:t>
            </w:r>
            <w:r w:rsidR="007B32D7" w:rsidRPr="00E37B05">
              <w:rPr>
                <w:rFonts w:ascii="Times New Roman" w:hAnsi="Times New Roman" w:cs="Times New Roman"/>
              </w:rPr>
              <w:t xml:space="preserve">отдела </w:t>
            </w:r>
            <w:r w:rsidRPr="00E37B05">
              <w:rPr>
                <w:rFonts w:ascii="Times New Roman" w:hAnsi="Times New Roman" w:cs="Times New Roman"/>
              </w:rPr>
              <w:t xml:space="preserve">по </w:t>
            </w:r>
            <w:r w:rsidR="007B32D7" w:rsidRPr="00E37B05">
              <w:rPr>
                <w:rFonts w:ascii="Times New Roman" w:hAnsi="Times New Roman" w:cs="Times New Roman"/>
              </w:rPr>
              <w:t xml:space="preserve">бухгалтерскому учету и </w:t>
            </w:r>
            <w:r w:rsidR="00E01872" w:rsidRPr="00E37B05">
              <w:rPr>
                <w:rFonts w:ascii="Times New Roman" w:hAnsi="Times New Roman" w:cs="Times New Roman"/>
              </w:rPr>
              <w:t>финан</w:t>
            </w:r>
            <w:r w:rsidR="007B32D7" w:rsidRPr="00E37B05">
              <w:rPr>
                <w:rFonts w:ascii="Times New Roman" w:hAnsi="Times New Roman" w:cs="Times New Roman"/>
              </w:rPr>
              <w:t xml:space="preserve">сам </w:t>
            </w:r>
            <w:r w:rsidRPr="00E37B05">
              <w:rPr>
                <w:rFonts w:ascii="Times New Roman" w:hAnsi="Times New Roman" w:cs="Times New Roman"/>
              </w:rPr>
              <w:t xml:space="preserve">администрации </w:t>
            </w:r>
            <w:proofErr w:type="spellStart"/>
            <w:r w:rsidRPr="00E37B05">
              <w:rPr>
                <w:rFonts w:ascii="Times New Roman" w:hAnsi="Times New Roman" w:cs="Times New Roman"/>
              </w:rPr>
              <w:t>Старонижестеблиевского</w:t>
            </w:r>
            <w:proofErr w:type="spellEnd"/>
            <w:r w:rsidRPr="00E37B05">
              <w:rPr>
                <w:rFonts w:ascii="Times New Roman" w:hAnsi="Times New Roman" w:cs="Times New Roman"/>
              </w:rPr>
              <w:t xml:space="preserve"> сельск</w:t>
            </w:r>
            <w:r w:rsidRPr="00E37B05">
              <w:rPr>
                <w:rFonts w:ascii="Times New Roman" w:hAnsi="Times New Roman" w:cs="Times New Roman"/>
              </w:rPr>
              <w:t>о</w:t>
            </w:r>
            <w:r w:rsidRPr="00E37B05">
              <w:rPr>
                <w:rFonts w:ascii="Times New Roman" w:hAnsi="Times New Roman" w:cs="Times New Roman"/>
              </w:rPr>
              <w:t xml:space="preserve">го поселения 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hideMark/>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 xml:space="preserve">Пономаренко </w:t>
            </w:r>
          </w:p>
          <w:p w:rsidR="007B32D7" w:rsidRPr="00E37B05" w:rsidRDefault="007B32D7" w:rsidP="00E37B05">
            <w:pPr>
              <w:ind w:right="-284" w:firstLine="0"/>
              <w:rPr>
                <w:rFonts w:ascii="Times New Roman" w:hAnsi="Times New Roman" w:cs="Times New Roman"/>
              </w:rPr>
            </w:pPr>
            <w:r w:rsidRPr="00E37B05">
              <w:rPr>
                <w:rFonts w:ascii="Times New Roman" w:hAnsi="Times New Roman" w:cs="Times New Roman"/>
              </w:rPr>
              <w:t>Елена</w:t>
            </w:r>
            <w:r w:rsidR="00355CC2" w:rsidRPr="00E37B05">
              <w:rPr>
                <w:rFonts w:ascii="Times New Roman" w:hAnsi="Times New Roman" w:cs="Times New Roman"/>
              </w:rPr>
              <w:t xml:space="preserve"> Сергеевна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 </w:t>
            </w:r>
            <w:r w:rsidR="00E01872" w:rsidRPr="00E37B05">
              <w:rPr>
                <w:rFonts w:ascii="Times New Roman" w:hAnsi="Times New Roman" w:cs="Times New Roman"/>
              </w:rPr>
              <w:t xml:space="preserve">ведущий </w:t>
            </w:r>
            <w:r w:rsidRPr="00E37B05">
              <w:rPr>
                <w:rFonts w:ascii="Times New Roman" w:hAnsi="Times New Roman" w:cs="Times New Roman"/>
              </w:rPr>
              <w:t xml:space="preserve">специалист общего отдела администрации </w:t>
            </w:r>
            <w:proofErr w:type="spellStart"/>
            <w:r w:rsidRPr="00E37B05">
              <w:rPr>
                <w:rFonts w:ascii="Times New Roman" w:hAnsi="Times New Roman" w:cs="Times New Roman"/>
              </w:rPr>
              <w:t>Стар</w:t>
            </w:r>
            <w:r w:rsidRPr="00E37B05">
              <w:rPr>
                <w:rFonts w:ascii="Times New Roman" w:hAnsi="Times New Roman" w:cs="Times New Roman"/>
              </w:rPr>
              <w:t>о</w:t>
            </w:r>
            <w:r w:rsidRPr="00E37B05">
              <w:rPr>
                <w:rFonts w:ascii="Times New Roman" w:hAnsi="Times New Roman" w:cs="Times New Roman"/>
              </w:rPr>
              <w:t>нижестеблиевского</w:t>
            </w:r>
            <w:proofErr w:type="spellEnd"/>
            <w:r w:rsidRPr="00E37B05">
              <w:rPr>
                <w:rFonts w:ascii="Times New Roman" w:hAnsi="Times New Roman" w:cs="Times New Roman"/>
              </w:rPr>
              <w:t xml:space="preserve"> сельского поселения Красноармейского района; </w:t>
            </w:r>
          </w:p>
        </w:tc>
      </w:tr>
      <w:tr w:rsidR="00806476" w:rsidRPr="003C467E" w:rsidTr="00DB14B5">
        <w:trPr>
          <w:trHeight w:val="800"/>
        </w:trPr>
        <w:tc>
          <w:tcPr>
            <w:tcW w:w="3369"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Шутка</w:t>
            </w:r>
          </w:p>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Ирина Васильевна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355CC2" w:rsidP="00E37B05">
            <w:pPr>
              <w:ind w:right="-284" w:firstLine="0"/>
              <w:rPr>
                <w:rFonts w:ascii="Times New Roman" w:hAnsi="Times New Roman" w:cs="Times New Roman"/>
              </w:rPr>
            </w:pPr>
            <w:r w:rsidRPr="00E37B05">
              <w:rPr>
                <w:rFonts w:ascii="Times New Roman" w:hAnsi="Times New Roman" w:cs="Times New Roman"/>
              </w:rPr>
              <w:t>-</w:t>
            </w:r>
            <w:r w:rsidR="00806476" w:rsidRPr="00E37B05">
              <w:rPr>
                <w:rFonts w:ascii="Times New Roman" w:hAnsi="Times New Roman" w:cs="Times New Roman"/>
              </w:rPr>
              <w:t xml:space="preserve">главный специалист по социально-экономическим вопросам администрации </w:t>
            </w:r>
            <w:proofErr w:type="spellStart"/>
            <w:r w:rsidR="00806476" w:rsidRPr="00E37B05">
              <w:rPr>
                <w:rFonts w:ascii="Times New Roman" w:hAnsi="Times New Roman" w:cs="Times New Roman"/>
              </w:rPr>
              <w:t>Старонижестеблиевского</w:t>
            </w:r>
            <w:proofErr w:type="spellEnd"/>
            <w:r w:rsidR="00806476" w:rsidRPr="00E37B05">
              <w:rPr>
                <w:rFonts w:ascii="Times New Roman" w:hAnsi="Times New Roman" w:cs="Times New Roman"/>
              </w:rPr>
              <w:t xml:space="preserve"> сельского посел</w:t>
            </w:r>
            <w:r w:rsidR="00806476" w:rsidRPr="00E37B05">
              <w:rPr>
                <w:rFonts w:ascii="Times New Roman" w:hAnsi="Times New Roman" w:cs="Times New Roman"/>
              </w:rPr>
              <w:t>е</w:t>
            </w:r>
            <w:r w:rsidR="00806476" w:rsidRPr="00E37B05">
              <w:rPr>
                <w:rFonts w:ascii="Times New Roman" w:hAnsi="Times New Roman" w:cs="Times New Roman"/>
              </w:rPr>
              <w:t>ния Красноармейского района.</w:t>
            </w:r>
          </w:p>
        </w:tc>
      </w:tr>
    </w:tbl>
    <w:p w:rsidR="003C467E" w:rsidRDefault="003C467E"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Pr="003C467E" w:rsidRDefault="00E21F5F" w:rsidP="00E37B05">
      <w:pPr>
        <w:ind w:right="-284" w:firstLine="0"/>
        <w:rPr>
          <w:rFonts w:ascii="Times New Roman" w:hAnsi="Times New Roman" w:cs="Times New Roman"/>
          <w:sz w:val="28"/>
          <w:szCs w:val="28"/>
        </w:rPr>
      </w:pPr>
    </w:p>
    <w:p w:rsidR="00427F2C"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AB65CE">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941DB4" w:rsidRDefault="00427F2C"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941DB4">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941DB4">
        <w:rPr>
          <w:rFonts w:ascii="Times New Roman" w:hAnsi="Times New Roman" w:cs="Times New Roman"/>
          <w:sz w:val="28"/>
          <w:szCs w:val="28"/>
        </w:rPr>
        <w:t>Коваленк</w:t>
      </w:r>
      <w:r w:rsidR="00CC745F">
        <w:rPr>
          <w:rFonts w:ascii="Times New Roman" w:hAnsi="Times New Roman" w:cs="Times New Roman"/>
          <w:sz w:val="28"/>
          <w:szCs w:val="28"/>
        </w:rPr>
        <w:t>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7B32D7" w:rsidRDefault="007B32D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941DB4" w:rsidRDefault="00E37B05" w:rsidP="00E37B05">
      <w:pPr>
        <w:ind w:left="4962" w:right="-284" w:firstLine="0"/>
        <w:jc w:val="left"/>
        <w:rPr>
          <w:rFonts w:ascii="Times New Roman" w:hAnsi="Times New Roman" w:cs="Times New Roman"/>
          <w:sz w:val="28"/>
          <w:szCs w:val="28"/>
        </w:rPr>
      </w:pPr>
      <w:bookmarkStart w:id="66" w:name="_Toc288918081"/>
      <w:bookmarkStart w:id="67" w:name="_Toc309844132"/>
      <w:bookmarkStart w:id="68" w:name="_Toc341717631"/>
      <w:r>
        <w:rPr>
          <w:rFonts w:ascii="Times New Roman" w:hAnsi="Times New Roman" w:cs="Times New Roman"/>
          <w:sz w:val="28"/>
          <w:szCs w:val="28"/>
        </w:rPr>
        <w:t xml:space="preserve">Приложение </w:t>
      </w:r>
      <w:r w:rsidR="00941DB4">
        <w:rPr>
          <w:rFonts w:ascii="Times New Roman" w:hAnsi="Times New Roman" w:cs="Times New Roman"/>
          <w:sz w:val="28"/>
          <w:szCs w:val="28"/>
        </w:rPr>
        <w:t>6</w:t>
      </w:r>
    </w:p>
    <w:p w:rsidR="00CC745F" w:rsidRDefault="00CC745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C745F" w:rsidRDefault="00CC745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CC745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CC745F">
        <w:rPr>
          <w:rFonts w:ascii="Times New Roman" w:hAnsi="Times New Roman" w:cs="Times New Roman"/>
          <w:sz w:val="28"/>
          <w:szCs w:val="28"/>
        </w:rPr>
        <w:t xml:space="preserve">бухгалтерского и налогового учета </w:t>
      </w:r>
      <w:proofErr w:type="spellStart"/>
      <w:r w:rsidR="00CC745F">
        <w:rPr>
          <w:rFonts w:ascii="Times New Roman" w:hAnsi="Times New Roman" w:cs="Times New Roman"/>
          <w:sz w:val="28"/>
          <w:szCs w:val="28"/>
        </w:rPr>
        <w:t>Старонижестеблиевского</w:t>
      </w:r>
      <w:proofErr w:type="spellEnd"/>
      <w:r w:rsidR="00CC745F">
        <w:rPr>
          <w:rFonts w:ascii="Times New Roman" w:hAnsi="Times New Roman" w:cs="Times New Roman"/>
          <w:sz w:val="28"/>
          <w:szCs w:val="28"/>
        </w:rPr>
        <w:t xml:space="preserve">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41DB4" w:rsidRPr="00941DB4" w:rsidRDefault="00941DB4" w:rsidP="00E37B05">
      <w:pPr>
        <w:pStyle w:val="2TimesNewRoman"/>
        <w:ind w:right="-284"/>
        <w:rPr>
          <w:i w:val="0"/>
        </w:rPr>
      </w:pPr>
      <w:r w:rsidRPr="00941DB4">
        <w:rPr>
          <w:i w:val="0"/>
        </w:rPr>
        <w:t>Положение об инвентаризации</w:t>
      </w:r>
      <w:bookmarkEnd w:id="66"/>
      <w:bookmarkEnd w:id="67"/>
      <w:bookmarkEnd w:id="68"/>
    </w:p>
    <w:p w:rsidR="00941DB4" w:rsidRPr="004937EE" w:rsidRDefault="00941DB4" w:rsidP="00E37B05">
      <w:pPr>
        <w:pStyle w:val="2TimesNewRoman"/>
        <w:ind w:right="-284" w:firstLine="709"/>
        <w:jc w:val="both"/>
        <w:rPr>
          <w:b w:val="0"/>
          <w:i w:val="0"/>
          <w:szCs w:val="28"/>
        </w:rPr>
      </w:pPr>
      <w:bookmarkStart w:id="69" w:name="_Toc341717632"/>
      <w:r w:rsidRPr="00941DB4">
        <w:rPr>
          <w:b w:val="0"/>
          <w:i w:val="0"/>
          <w:szCs w:val="28"/>
        </w:rPr>
        <w:t>Инвентаризация активов и обязательств</w:t>
      </w:r>
      <w:r w:rsidR="00355CC2">
        <w:rPr>
          <w:b w:val="0"/>
          <w:i w:val="0"/>
          <w:szCs w:val="28"/>
        </w:rPr>
        <w:t>,</w:t>
      </w:r>
      <w:r w:rsidRPr="00941DB4">
        <w:rPr>
          <w:b w:val="0"/>
          <w:i w:val="0"/>
          <w:szCs w:val="28"/>
        </w:rPr>
        <w:t xml:space="preserve"> проводится в соответствии со статьей 11 Зак</w:t>
      </w:r>
      <w:r w:rsidR="00E37B05">
        <w:rPr>
          <w:b w:val="0"/>
          <w:i w:val="0"/>
          <w:szCs w:val="28"/>
        </w:rPr>
        <w:t>она «О бухгалтерском учете» от 6 декабря 2011 года</w:t>
      </w:r>
      <w:r w:rsidRPr="00941DB4">
        <w:rPr>
          <w:b w:val="0"/>
          <w:i w:val="0"/>
          <w:szCs w:val="28"/>
        </w:rPr>
        <w:t xml:space="preserve"> № 402-ФЗ и Приказом Ми</w:t>
      </w:r>
      <w:r w:rsidR="00E37B05">
        <w:rPr>
          <w:b w:val="0"/>
          <w:i w:val="0"/>
          <w:szCs w:val="28"/>
        </w:rPr>
        <w:t>нистерства финансов РФ от 13 июня 1995 года</w:t>
      </w:r>
      <w:r w:rsidRPr="00941DB4">
        <w:rPr>
          <w:b w:val="0"/>
          <w:i w:val="0"/>
          <w:szCs w:val="28"/>
        </w:rPr>
        <w:t xml:space="preserve"> № 49.</w:t>
      </w:r>
      <w:bookmarkEnd w:id="69"/>
    </w:p>
    <w:p w:rsidR="00941DB4" w:rsidRPr="00941DB4" w:rsidRDefault="00941DB4" w:rsidP="00E37B05">
      <w:pPr>
        <w:widowControl/>
        <w:numPr>
          <w:ilvl w:val="0"/>
          <w:numId w:val="34"/>
        </w:numPr>
        <w:tabs>
          <w:tab w:val="clear" w:pos="720"/>
          <w:tab w:val="num" w:pos="993"/>
        </w:tabs>
        <w:autoSpaceDE/>
        <w:autoSpaceDN/>
        <w:adjustRightInd/>
        <w:ind w:left="0" w:right="-284" w:firstLine="567"/>
        <w:jc w:val="left"/>
        <w:rPr>
          <w:rFonts w:ascii="Times New Roman" w:hAnsi="Times New Roman" w:cs="Times New Roman"/>
          <w:sz w:val="28"/>
          <w:szCs w:val="28"/>
        </w:rPr>
      </w:pPr>
      <w:r w:rsidRPr="00941DB4">
        <w:rPr>
          <w:rFonts w:ascii="Times New Roman" w:hAnsi="Times New Roman" w:cs="Times New Roman"/>
          <w:sz w:val="28"/>
          <w:szCs w:val="28"/>
        </w:rPr>
        <w:t>Случаи проведения инвентаризации: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составление годовой бухгалтерской отчетности;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смена материально ответственных лиц;</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установление факта хищения  или злоупотребления;</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случаи чрезвычайных обстоятельств;</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реорганизация;</w:t>
      </w:r>
    </w:p>
    <w:p w:rsidR="00941DB4" w:rsidRPr="00941DB4" w:rsidRDefault="00A62B0D"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Pr>
          <w:rFonts w:ascii="Times New Roman" w:hAnsi="Times New Roman" w:cs="Times New Roman"/>
          <w:sz w:val="28"/>
          <w:szCs w:val="28"/>
        </w:rPr>
        <w:t>Д</w:t>
      </w:r>
      <w:r w:rsidRPr="00941DB4">
        <w:rPr>
          <w:rFonts w:ascii="Times New Roman" w:hAnsi="Times New Roman" w:cs="Times New Roman"/>
          <w:sz w:val="28"/>
          <w:szCs w:val="28"/>
        </w:rPr>
        <w:t>ля обеспечения достоверности годо</w:t>
      </w:r>
      <w:r>
        <w:rPr>
          <w:rFonts w:ascii="Times New Roman" w:hAnsi="Times New Roman" w:cs="Times New Roman"/>
          <w:sz w:val="28"/>
          <w:szCs w:val="28"/>
        </w:rPr>
        <w:t>вой отчетности  и</w:t>
      </w:r>
      <w:r w:rsidR="00941DB4" w:rsidRPr="00941DB4">
        <w:rPr>
          <w:rFonts w:ascii="Times New Roman" w:hAnsi="Times New Roman" w:cs="Times New Roman"/>
          <w:sz w:val="28"/>
          <w:szCs w:val="28"/>
        </w:rPr>
        <w:t xml:space="preserve">нвентаризация </w:t>
      </w:r>
      <w:r>
        <w:rPr>
          <w:rFonts w:ascii="Times New Roman" w:hAnsi="Times New Roman" w:cs="Times New Roman"/>
          <w:sz w:val="28"/>
          <w:szCs w:val="28"/>
        </w:rPr>
        <w:t xml:space="preserve">основных средств и материальных запасов </w:t>
      </w:r>
      <w:r w:rsidR="00941DB4" w:rsidRPr="00941DB4">
        <w:rPr>
          <w:rFonts w:ascii="Times New Roman" w:hAnsi="Times New Roman" w:cs="Times New Roman"/>
          <w:sz w:val="28"/>
          <w:szCs w:val="28"/>
        </w:rPr>
        <w:t xml:space="preserve">проводиться </w:t>
      </w:r>
      <w:r>
        <w:rPr>
          <w:rFonts w:ascii="Times New Roman" w:hAnsi="Times New Roman" w:cs="Times New Roman"/>
          <w:sz w:val="28"/>
          <w:szCs w:val="28"/>
        </w:rPr>
        <w:t>на 01 ноября текущего года, инвентаризация кассы и расчетов на 30 декабря.</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На основании приказа об инвентаризации назначается председатель комиссии.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 начала проверки необходимо получить с материально ответстве</w:t>
      </w:r>
      <w:r w:rsidRPr="00941DB4">
        <w:rPr>
          <w:rFonts w:ascii="Times New Roman" w:hAnsi="Times New Roman" w:cs="Times New Roman"/>
          <w:sz w:val="28"/>
          <w:szCs w:val="28"/>
        </w:rPr>
        <w:t>н</w:t>
      </w:r>
      <w:r w:rsidRPr="00941DB4">
        <w:rPr>
          <w:rFonts w:ascii="Times New Roman" w:hAnsi="Times New Roman" w:cs="Times New Roman"/>
          <w:sz w:val="28"/>
          <w:szCs w:val="28"/>
        </w:rPr>
        <w:t>ных лиц расписки о том, что к началу инвентаризации все расходные и прихо</w:t>
      </w:r>
      <w:r w:rsidRPr="00941DB4">
        <w:rPr>
          <w:rFonts w:ascii="Times New Roman" w:hAnsi="Times New Roman" w:cs="Times New Roman"/>
          <w:sz w:val="28"/>
          <w:szCs w:val="28"/>
        </w:rPr>
        <w:t>д</w:t>
      </w:r>
      <w:r w:rsidRPr="00941DB4">
        <w:rPr>
          <w:rFonts w:ascii="Times New Roman" w:hAnsi="Times New Roman" w:cs="Times New Roman"/>
          <w:sz w:val="28"/>
          <w:szCs w:val="28"/>
        </w:rPr>
        <w:t>ные документы на имущество сданы в бухгалтерию или переданы комиссии, все ценности, поступившие под их ответственность, оприходованы, а выбы</w:t>
      </w:r>
      <w:r w:rsidRPr="00941DB4">
        <w:rPr>
          <w:rFonts w:ascii="Times New Roman" w:hAnsi="Times New Roman" w:cs="Times New Roman"/>
          <w:sz w:val="28"/>
          <w:szCs w:val="28"/>
        </w:rPr>
        <w:t>в</w:t>
      </w:r>
      <w:r w:rsidRPr="00941DB4">
        <w:rPr>
          <w:rFonts w:ascii="Times New Roman" w:hAnsi="Times New Roman" w:cs="Times New Roman"/>
          <w:sz w:val="28"/>
          <w:szCs w:val="28"/>
        </w:rPr>
        <w:t xml:space="preserve">шие списаны в расход.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Председатель комиссии визирует все документы, переданные матер</w:t>
      </w:r>
      <w:r w:rsidRPr="00941DB4">
        <w:rPr>
          <w:rFonts w:ascii="Times New Roman" w:hAnsi="Times New Roman" w:cs="Times New Roman"/>
          <w:sz w:val="28"/>
          <w:szCs w:val="28"/>
        </w:rPr>
        <w:t>и</w:t>
      </w:r>
      <w:r w:rsidRPr="00941DB4">
        <w:rPr>
          <w:rFonts w:ascii="Times New Roman" w:hAnsi="Times New Roman" w:cs="Times New Roman"/>
          <w:sz w:val="28"/>
          <w:szCs w:val="28"/>
        </w:rPr>
        <w:t xml:space="preserve">ально ответственными лицами, с указанием даты их получения.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Комиссия приступает к проверке, в которой должны принимать уч</w:t>
      </w:r>
      <w:r w:rsidRPr="00941DB4">
        <w:rPr>
          <w:rFonts w:ascii="Times New Roman" w:hAnsi="Times New Roman" w:cs="Times New Roman"/>
          <w:sz w:val="28"/>
          <w:szCs w:val="28"/>
        </w:rPr>
        <w:t>а</w:t>
      </w:r>
      <w:r w:rsidRPr="00941DB4">
        <w:rPr>
          <w:rFonts w:ascii="Times New Roman" w:hAnsi="Times New Roman" w:cs="Times New Roman"/>
          <w:sz w:val="28"/>
          <w:szCs w:val="28"/>
        </w:rPr>
        <w:t>стие все члены комиссии. При проверке имущества обязательно присутствие материально ответственного лица.</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Инвентаризация имущества производится по его местонахождению и материально ответственному лицу, на ответственном хранении у которого н</w:t>
      </w:r>
      <w:r w:rsidRPr="00941DB4">
        <w:rPr>
          <w:rFonts w:ascii="Times New Roman" w:hAnsi="Times New Roman" w:cs="Times New Roman"/>
          <w:sz w:val="28"/>
          <w:szCs w:val="28"/>
        </w:rPr>
        <w:t>а</w:t>
      </w:r>
      <w:r w:rsidRPr="00941DB4">
        <w:rPr>
          <w:rFonts w:ascii="Times New Roman" w:hAnsi="Times New Roman" w:cs="Times New Roman"/>
          <w:sz w:val="28"/>
          <w:szCs w:val="28"/>
        </w:rPr>
        <w:t>ходиться это имущество.</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w:t>
      </w:r>
      <w:r w:rsidRPr="00941DB4">
        <w:rPr>
          <w:rFonts w:ascii="Times New Roman" w:hAnsi="Times New Roman" w:cs="Times New Roman"/>
          <w:sz w:val="28"/>
          <w:szCs w:val="28"/>
        </w:rPr>
        <w:t>т</w:t>
      </w:r>
      <w:r w:rsidRPr="00941DB4">
        <w:rPr>
          <w:rFonts w:ascii="Times New Roman" w:hAnsi="Times New Roman" w:cs="Times New Roman"/>
          <w:sz w:val="28"/>
          <w:szCs w:val="28"/>
        </w:rPr>
        <w:t>ственными лицами.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В случае расхождения фактических данных и данных бухгалтерского учета составляется сличительная ведомость.</w:t>
      </w:r>
    </w:p>
    <w:p w:rsidR="00941DB4" w:rsidRPr="004937EE"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4937EE">
        <w:rPr>
          <w:rFonts w:ascii="Times New Roman" w:hAnsi="Times New Roman" w:cs="Times New Roman"/>
          <w:sz w:val="28"/>
          <w:szCs w:val="28"/>
        </w:rPr>
        <w:lastRenderedPageBreak/>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w:t>
      </w:r>
      <w:r w:rsidRPr="004937EE">
        <w:rPr>
          <w:rFonts w:ascii="Times New Roman" w:hAnsi="Times New Roman" w:cs="Times New Roman"/>
          <w:sz w:val="28"/>
          <w:szCs w:val="28"/>
        </w:rPr>
        <w:t>о</w:t>
      </w:r>
      <w:r w:rsidRPr="004937EE">
        <w:rPr>
          <w:rFonts w:ascii="Times New Roman" w:hAnsi="Times New Roman" w:cs="Times New Roman"/>
          <w:sz w:val="28"/>
          <w:szCs w:val="28"/>
        </w:rPr>
        <w:t>сится дата, по состоянию на которую проводилась инвентаризация</w:t>
      </w:r>
    </w:p>
    <w:p w:rsidR="00941DB4" w:rsidRDefault="00941DB4"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B41EEB" w:rsidRPr="003C467E"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B41EEB" w:rsidRPr="003C467E" w:rsidRDefault="00B41EEB"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63539D" w:rsidRDefault="0063539D"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Pr="003C467E" w:rsidRDefault="00E37B05" w:rsidP="00E37B05">
      <w:pPr>
        <w:ind w:right="-284"/>
        <w:rPr>
          <w:rFonts w:ascii="Times New Roman" w:hAnsi="Times New Roman" w:cs="Times New Roman"/>
          <w:sz w:val="28"/>
          <w:szCs w:val="28"/>
        </w:rPr>
      </w:pPr>
    </w:p>
    <w:p w:rsidR="00C07586" w:rsidRDefault="00E37B05" w:rsidP="00E37B05">
      <w:pPr>
        <w:ind w:left="5670" w:right="-284"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07586">
        <w:rPr>
          <w:rFonts w:ascii="Times New Roman" w:hAnsi="Times New Roman" w:cs="Times New Roman"/>
          <w:sz w:val="28"/>
          <w:szCs w:val="28"/>
        </w:rPr>
        <w:t>7</w:t>
      </w:r>
    </w:p>
    <w:p w:rsidR="00C07586" w:rsidRDefault="00C07586"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07586" w:rsidRDefault="00C07586"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E37B05"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r w:rsidR="00C07586">
        <w:rPr>
          <w:rFonts w:ascii="Times New Roman" w:hAnsi="Times New Roman" w:cs="Times New Roman"/>
          <w:sz w:val="28"/>
          <w:szCs w:val="28"/>
        </w:rPr>
        <w:t xml:space="preserve">бухгалтерского и налогового учета </w:t>
      </w:r>
    </w:p>
    <w:p w:rsidR="00C07586"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7586">
        <w:rPr>
          <w:rFonts w:ascii="Times New Roman" w:hAnsi="Times New Roman" w:cs="Times New Roman"/>
          <w:sz w:val="28"/>
          <w:szCs w:val="28"/>
        </w:rPr>
        <w:t>Старонижестеблиевского</w:t>
      </w:r>
      <w:proofErr w:type="spellEnd"/>
      <w:r w:rsidR="00C07586">
        <w:rPr>
          <w:rFonts w:ascii="Times New Roman" w:hAnsi="Times New Roman" w:cs="Times New Roman"/>
          <w:sz w:val="28"/>
          <w:szCs w:val="28"/>
        </w:rPr>
        <w:t xml:space="preserve">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C07586" w:rsidRDefault="00C07586" w:rsidP="00E37B05">
      <w:pPr>
        <w:pStyle w:val="1"/>
        <w:ind w:right="-284"/>
        <w:jc w:val="left"/>
      </w:pPr>
    </w:p>
    <w:p w:rsidR="00C07586" w:rsidRPr="002A65BE" w:rsidRDefault="00C07586" w:rsidP="00E37B05">
      <w:pPr>
        <w:pStyle w:val="2"/>
        <w:ind w:right="-284"/>
        <w:jc w:val="center"/>
        <w:rPr>
          <w:rFonts w:ascii="Times New Roman" w:hAnsi="Times New Roman" w:cs="Times New Roman"/>
          <w:color w:val="auto"/>
          <w:sz w:val="28"/>
          <w:szCs w:val="28"/>
        </w:rPr>
      </w:pPr>
      <w:r w:rsidRPr="002A65BE">
        <w:rPr>
          <w:rFonts w:ascii="Times New Roman" w:hAnsi="Times New Roman" w:cs="Times New Roman"/>
          <w:color w:val="auto"/>
          <w:sz w:val="28"/>
          <w:szCs w:val="28"/>
        </w:rPr>
        <w:t>Перечень</w:t>
      </w:r>
    </w:p>
    <w:p w:rsidR="00C07586" w:rsidRPr="002A65BE" w:rsidRDefault="00C07586" w:rsidP="00E37B05">
      <w:pPr>
        <w:ind w:right="-284"/>
        <w:jc w:val="center"/>
        <w:rPr>
          <w:rFonts w:ascii="Times New Roman" w:hAnsi="Times New Roman" w:cs="Times New Roman"/>
          <w:b/>
          <w:sz w:val="28"/>
          <w:szCs w:val="28"/>
        </w:rPr>
      </w:pPr>
      <w:r w:rsidRPr="002A65BE">
        <w:rPr>
          <w:rFonts w:ascii="Times New Roman" w:hAnsi="Times New Roman" w:cs="Times New Roman"/>
          <w:b/>
          <w:sz w:val="28"/>
          <w:szCs w:val="28"/>
        </w:rPr>
        <w:t>подведомственных учреждений, наделенных правомочиями</w:t>
      </w:r>
    </w:p>
    <w:p w:rsidR="00C07586" w:rsidRPr="002A65BE" w:rsidRDefault="00C07586" w:rsidP="00E37B05">
      <w:pPr>
        <w:ind w:right="-284"/>
        <w:jc w:val="center"/>
        <w:rPr>
          <w:rFonts w:ascii="Times New Roman" w:hAnsi="Times New Roman" w:cs="Times New Roman"/>
          <w:b/>
          <w:sz w:val="28"/>
          <w:szCs w:val="28"/>
        </w:rPr>
      </w:pPr>
      <w:r w:rsidRPr="002A65BE">
        <w:rPr>
          <w:rFonts w:ascii="Times New Roman" w:hAnsi="Times New Roman" w:cs="Times New Roman"/>
          <w:b/>
          <w:sz w:val="28"/>
          <w:szCs w:val="28"/>
        </w:rPr>
        <w:t>юридического лица в части ведения отдельного баланса</w:t>
      </w:r>
    </w:p>
    <w:p w:rsidR="00C07586" w:rsidRPr="00D32A86" w:rsidRDefault="00C07586" w:rsidP="00E37B05">
      <w:pPr>
        <w:ind w:righ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436"/>
      </w:tblGrid>
      <w:tr w:rsidR="00C07586" w:rsidRPr="00D062BD" w:rsidTr="00C07586">
        <w:tc>
          <w:tcPr>
            <w:tcW w:w="5135"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Наименование</w:t>
            </w:r>
          </w:p>
        </w:tc>
        <w:tc>
          <w:tcPr>
            <w:tcW w:w="4436"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Местоположение</w:t>
            </w:r>
          </w:p>
        </w:tc>
      </w:tr>
      <w:tr w:rsidR="00C07586" w:rsidRPr="00D062BD" w:rsidTr="00C07586">
        <w:tc>
          <w:tcPr>
            <w:tcW w:w="5135" w:type="dxa"/>
          </w:tcPr>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МКУК ССП Сельский дом культуры</w:t>
            </w:r>
          </w:p>
          <w:p w:rsidR="00C07586" w:rsidRPr="002A65BE" w:rsidRDefault="00C07586" w:rsidP="00E37B05">
            <w:pPr>
              <w:ind w:right="-284"/>
              <w:rPr>
                <w:rFonts w:ascii="Times New Roman" w:hAnsi="Times New Roman" w:cs="Times New Roman"/>
                <w:sz w:val="28"/>
                <w:szCs w:val="28"/>
              </w:rPr>
            </w:pP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Ст. Старонижестеблиевская</w:t>
            </w:r>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ул. Мира, 179</w:t>
            </w:r>
          </w:p>
        </w:tc>
      </w:tr>
      <w:tr w:rsidR="00C07586" w:rsidRPr="00D062BD" w:rsidTr="00C07586">
        <w:tc>
          <w:tcPr>
            <w:tcW w:w="5135"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 xml:space="preserve">МКУК  Старонижестеблиевская </w:t>
            </w:r>
          </w:p>
          <w:p w:rsidR="00C07586" w:rsidRPr="002A65B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сельская </w:t>
            </w:r>
            <w:r w:rsidRPr="002A65BE">
              <w:rPr>
                <w:rFonts w:ascii="Times New Roman" w:hAnsi="Times New Roman" w:cs="Times New Roman"/>
                <w:sz w:val="28"/>
                <w:szCs w:val="28"/>
              </w:rPr>
              <w:t>библиотека</w:t>
            </w: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Ст. Старонижестеблиевская</w:t>
            </w:r>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rPr>
            </w:pPr>
            <w:r w:rsidRPr="002A65BE">
              <w:rPr>
                <w:rFonts w:ascii="Times New Roman" w:hAnsi="Times New Roman" w:cs="Times New Roman"/>
                <w:sz w:val="28"/>
                <w:szCs w:val="28"/>
              </w:rPr>
              <w:t>ул. Мира, 177</w:t>
            </w:r>
          </w:p>
        </w:tc>
      </w:tr>
    </w:tbl>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C07586" w:rsidRPr="003C467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C07586" w:rsidRPr="003C467E" w:rsidRDefault="00C07586"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C07586" w:rsidRPr="003C467E" w:rsidRDefault="00C07586"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63539D"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w:t>
      </w:r>
      <w:r w:rsidRPr="003C467E">
        <w:rPr>
          <w:rFonts w:ascii="Times New Roman" w:hAnsi="Times New Roman" w:cs="Times New Roman"/>
          <w:sz w:val="28"/>
          <w:szCs w:val="28"/>
        </w:rPr>
        <w:t>рай</w:t>
      </w:r>
      <w:r>
        <w:rPr>
          <w:rFonts w:ascii="Times New Roman" w:hAnsi="Times New Roman" w:cs="Times New Roman"/>
          <w:sz w:val="28"/>
          <w:szCs w:val="28"/>
        </w:rPr>
        <w:t xml:space="preserve">она                                                 </w:t>
      </w:r>
      <w:r w:rsidR="00634B07">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634B07">
        <w:rPr>
          <w:rFonts w:ascii="Times New Roman" w:hAnsi="Times New Roman" w:cs="Times New Roman"/>
          <w:sz w:val="28"/>
          <w:szCs w:val="28"/>
        </w:rPr>
        <w:t>Коваленко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Pr="003C467E" w:rsidRDefault="00E37B05" w:rsidP="00E37B05">
      <w:pPr>
        <w:ind w:right="-284" w:firstLine="0"/>
        <w:rPr>
          <w:rFonts w:ascii="Times New Roman" w:hAnsi="Times New Roman" w:cs="Times New Roman"/>
          <w:sz w:val="28"/>
          <w:szCs w:val="28"/>
        </w:rPr>
      </w:pPr>
    </w:p>
    <w:p w:rsidR="000C0825" w:rsidRPr="003C467E" w:rsidRDefault="00E37B05" w:rsidP="00E37B05">
      <w:pPr>
        <w:ind w:left="4962" w:right="-284" w:firstLine="0"/>
        <w:jc w:val="left"/>
        <w:rPr>
          <w:rFonts w:ascii="Times New Roman" w:hAnsi="Times New Roman" w:cs="Times New Roman"/>
          <w:sz w:val="28"/>
          <w:szCs w:val="28"/>
        </w:rPr>
      </w:pPr>
      <w:bookmarkStart w:id="70" w:name="_Toc341717638"/>
      <w:r>
        <w:rPr>
          <w:rFonts w:ascii="Times New Roman" w:hAnsi="Times New Roman" w:cs="Times New Roman"/>
          <w:sz w:val="28"/>
          <w:szCs w:val="28"/>
        </w:rPr>
        <w:lastRenderedPageBreak/>
        <w:t>Приложение</w:t>
      </w:r>
      <w:r w:rsidR="00AA0BF7">
        <w:rPr>
          <w:rFonts w:ascii="Times New Roman" w:hAnsi="Times New Roman" w:cs="Times New Roman"/>
          <w:sz w:val="28"/>
          <w:szCs w:val="28"/>
        </w:rPr>
        <w:t xml:space="preserve"> 8</w:t>
      </w:r>
    </w:p>
    <w:p w:rsidR="000C0825" w:rsidRDefault="000C0825"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C0825" w:rsidRDefault="000C0825"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C0825"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C0825">
        <w:rPr>
          <w:rFonts w:ascii="Times New Roman" w:hAnsi="Times New Roman" w:cs="Times New Roman"/>
          <w:sz w:val="28"/>
          <w:szCs w:val="28"/>
        </w:rPr>
        <w:t xml:space="preserve">бухгалтерского и налогового учета </w:t>
      </w:r>
      <w:proofErr w:type="spellStart"/>
      <w:r w:rsidR="000C0825">
        <w:rPr>
          <w:rFonts w:ascii="Times New Roman" w:hAnsi="Times New Roman" w:cs="Times New Roman"/>
          <w:sz w:val="28"/>
          <w:szCs w:val="28"/>
        </w:rPr>
        <w:t>Старонижестеблиевского</w:t>
      </w:r>
      <w:proofErr w:type="spellEnd"/>
      <w:r w:rsidR="000C0825">
        <w:rPr>
          <w:rFonts w:ascii="Times New Roman" w:hAnsi="Times New Roman" w:cs="Times New Roman"/>
          <w:sz w:val="28"/>
          <w:szCs w:val="28"/>
        </w:rPr>
        <w:t xml:space="preserve"> </w:t>
      </w:r>
    </w:p>
    <w:p w:rsidR="000C0825" w:rsidRDefault="000C0825"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C0825" w:rsidRDefault="000C0825"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AA0BF7" w:rsidRPr="00AA0BF7" w:rsidRDefault="00AA0BF7" w:rsidP="00E37B05">
      <w:pPr>
        <w:pStyle w:val="2"/>
        <w:ind w:right="-284"/>
        <w:rPr>
          <w:rFonts w:ascii="Times New Roman" w:hAnsi="Times New Roman" w:cs="Times New Roman"/>
          <w:color w:val="auto"/>
          <w:sz w:val="28"/>
          <w:szCs w:val="28"/>
        </w:rPr>
      </w:pPr>
      <w:r w:rsidRPr="00AA0BF7">
        <w:rPr>
          <w:rFonts w:ascii="Times New Roman" w:hAnsi="Times New Roman" w:cs="Times New Roman"/>
          <w:color w:val="auto"/>
          <w:sz w:val="28"/>
          <w:szCs w:val="28"/>
        </w:rPr>
        <w:t>Периодичность формирования регистров бюджетного учета на б</w:t>
      </w:r>
      <w:r w:rsidRPr="00AA0BF7">
        <w:rPr>
          <w:rFonts w:ascii="Times New Roman" w:hAnsi="Times New Roman" w:cs="Times New Roman"/>
          <w:color w:val="auto"/>
          <w:sz w:val="28"/>
          <w:szCs w:val="28"/>
        </w:rPr>
        <w:t>у</w:t>
      </w:r>
      <w:r w:rsidRPr="00AA0BF7">
        <w:rPr>
          <w:rFonts w:ascii="Times New Roman" w:hAnsi="Times New Roman" w:cs="Times New Roman"/>
          <w:color w:val="auto"/>
          <w:sz w:val="28"/>
          <w:szCs w:val="28"/>
        </w:rPr>
        <w:t>мажных носителях в условиях комплексной автоматизации бюджетного учета</w:t>
      </w:r>
      <w:bookmarkEnd w:id="70"/>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58"/>
        <w:gridCol w:w="1385"/>
        <w:gridCol w:w="4852"/>
        <w:gridCol w:w="2580"/>
      </w:tblGrid>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b/>
                <w:bCs/>
                <w:sz w:val="22"/>
                <w:szCs w:val="22"/>
              </w:rPr>
              <w:t>№</w:t>
            </w:r>
            <w:r w:rsidRPr="00257A4E">
              <w:rPr>
                <w:b/>
                <w:bCs/>
                <w:sz w:val="22"/>
                <w:szCs w:val="22"/>
              </w:rPr>
              <w:br/>
              <w:t>п/п</w:t>
            </w:r>
          </w:p>
        </w:tc>
        <w:tc>
          <w:tcPr>
            <w:tcW w:w="1385" w:type="dxa"/>
            <w:vAlign w:val="center"/>
          </w:tcPr>
          <w:p w:rsidR="00AA0BF7" w:rsidRPr="00257A4E" w:rsidRDefault="00AA0BF7" w:rsidP="00E37B05">
            <w:pPr>
              <w:ind w:right="-284"/>
              <w:jc w:val="center"/>
            </w:pPr>
            <w:r w:rsidRPr="00257A4E">
              <w:rPr>
                <w:b/>
                <w:bCs/>
                <w:sz w:val="22"/>
                <w:szCs w:val="22"/>
              </w:rPr>
              <w:t>Код формы</w:t>
            </w:r>
            <w:r w:rsidRPr="00257A4E">
              <w:rPr>
                <w:b/>
                <w:bCs/>
                <w:sz w:val="22"/>
                <w:szCs w:val="22"/>
              </w:rPr>
              <w:br/>
              <w:t>документа</w:t>
            </w:r>
          </w:p>
        </w:tc>
        <w:tc>
          <w:tcPr>
            <w:tcW w:w="4852" w:type="dxa"/>
            <w:vAlign w:val="center"/>
          </w:tcPr>
          <w:p w:rsidR="00AA0BF7" w:rsidRPr="00257A4E" w:rsidRDefault="00AA0BF7" w:rsidP="00E37B05">
            <w:pPr>
              <w:ind w:right="-284"/>
              <w:jc w:val="center"/>
            </w:pPr>
            <w:r w:rsidRPr="00257A4E">
              <w:rPr>
                <w:b/>
                <w:bCs/>
                <w:sz w:val="22"/>
                <w:szCs w:val="22"/>
              </w:rPr>
              <w:t>Наименование регистра</w:t>
            </w:r>
          </w:p>
        </w:tc>
        <w:tc>
          <w:tcPr>
            <w:tcW w:w="2580" w:type="dxa"/>
            <w:vAlign w:val="center"/>
          </w:tcPr>
          <w:p w:rsidR="00AA0BF7" w:rsidRPr="00257A4E" w:rsidRDefault="00AA0BF7" w:rsidP="00E37B05">
            <w:pPr>
              <w:ind w:right="-284"/>
              <w:jc w:val="center"/>
            </w:pPr>
            <w:r w:rsidRPr="00257A4E">
              <w:rPr>
                <w:b/>
                <w:bCs/>
                <w:sz w:val="22"/>
                <w:szCs w:val="22"/>
              </w:rPr>
              <w:t>Периодичность</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t>1</w:t>
            </w:r>
          </w:p>
        </w:tc>
        <w:tc>
          <w:tcPr>
            <w:tcW w:w="1385" w:type="dxa"/>
            <w:vAlign w:val="center"/>
          </w:tcPr>
          <w:p w:rsidR="00AA0BF7" w:rsidRPr="00257A4E" w:rsidRDefault="00AA0BF7" w:rsidP="00E37B05">
            <w:pPr>
              <w:ind w:right="-284"/>
              <w:jc w:val="center"/>
            </w:pPr>
            <w:r w:rsidRPr="00257A4E">
              <w:rPr>
                <w:sz w:val="22"/>
                <w:szCs w:val="22"/>
              </w:rPr>
              <w:t>2</w:t>
            </w:r>
          </w:p>
        </w:tc>
        <w:tc>
          <w:tcPr>
            <w:tcW w:w="4852" w:type="dxa"/>
            <w:vAlign w:val="center"/>
          </w:tcPr>
          <w:p w:rsidR="00AA0BF7" w:rsidRPr="00257A4E" w:rsidRDefault="00AA0BF7" w:rsidP="00E37B05">
            <w:pPr>
              <w:ind w:right="-284"/>
              <w:jc w:val="center"/>
            </w:pPr>
            <w:r w:rsidRPr="00257A4E">
              <w:rPr>
                <w:sz w:val="22"/>
                <w:szCs w:val="22"/>
              </w:rPr>
              <w:t>3</w:t>
            </w:r>
          </w:p>
        </w:tc>
        <w:tc>
          <w:tcPr>
            <w:tcW w:w="2580" w:type="dxa"/>
            <w:vAlign w:val="center"/>
          </w:tcPr>
          <w:p w:rsidR="00AA0BF7" w:rsidRPr="00257A4E" w:rsidRDefault="00AA0BF7" w:rsidP="00E37B05">
            <w:pPr>
              <w:ind w:right="-284"/>
              <w:jc w:val="center"/>
            </w:pPr>
            <w:r w:rsidRPr="00257A4E">
              <w:rPr>
                <w:sz w:val="22"/>
                <w:szCs w:val="22"/>
              </w:rPr>
              <w:t>4</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w:t>
            </w:r>
            <w:r w:rsidR="00AA0BF7" w:rsidRPr="00257A4E">
              <w:rPr>
                <w:sz w:val="22"/>
                <w:szCs w:val="22"/>
              </w:rPr>
              <w:t>1</w:t>
            </w:r>
          </w:p>
        </w:tc>
        <w:tc>
          <w:tcPr>
            <w:tcW w:w="1385" w:type="dxa"/>
            <w:vAlign w:val="center"/>
          </w:tcPr>
          <w:p w:rsidR="00AA0BF7" w:rsidRPr="00257A4E" w:rsidRDefault="00AA0BF7" w:rsidP="00E37B05">
            <w:pPr>
              <w:ind w:right="-284" w:firstLine="0"/>
            </w:pPr>
            <w:r w:rsidRPr="00257A4E">
              <w:rPr>
                <w:sz w:val="22"/>
                <w:szCs w:val="22"/>
              </w:rPr>
              <w:t>0504031</w:t>
            </w:r>
          </w:p>
        </w:tc>
        <w:tc>
          <w:tcPr>
            <w:tcW w:w="4852" w:type="dxa"/>
            <w:vAlign w:val="center"/>
          </w:tcPr>
          <w:p w:rsidR="00AA0BF7" w:rsidRPr="00257A4E" w:rsidRDefault="00AA0BF7" w:rsidP="00E37B05">
            <w:pPr>
              <w:ind w:right="-284" w:firstLine="0"/>
            </w:pPr>
            <w:r w:rsidRPr="00257A4E">
              <w:rPr>
                <w:sz w:val="22"/>
                <w:szCs w:val="22"/>
              </w:rPr>
              <w:t>Инвентарная карточка учета основных средств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w:t>
            </w:r>
          </w:p>
        </w:tc>
        <w:tc>
          <w:tcPr>
            <w:tcW w:w="1385" w:type="dxa"/>
            <w:vAlign w:val="center"/>
          </w:tcPr>
          <w:p w:rsidR="00AA0BF7" w:rsidRPr="00257A4E" w:rsidRDefault="00AA0BF7" w:rsidP="00E37B05">
            <w:pPr>
              <w:ind w:right="-284" w:firstLine="0"/>
            </w:pPr>
            <w:r w:rsidRPr="00257A4E">
              <w:rPr>
                <w:sz w:val="22"/>
                <w:szCs w:val="22"/>
              </w:rPr>
              <w:t>0504033</w:t>
            </w:r>
          </w:p>
        </w:tc>
        <w:tc>
          <w:tcPr>
            <w:tcW w:w="4852" w:type="dxa"/>
            <w:vAlign w:val="center"/>
          </w:tcPr>
          <w:p w:rsidR="00AA0BF7" w:rsidRPr="00257A4E" w:rsidRDefault="00AA0BF7" w:rsidP="00E37B05">
            <w:pPr>
              <w:ind w:right="-284" w:firstLine="0"/>
            </w:pPr>
            <w:r w:rsidRPr="00257A4E">
              <w:rPr>
                <w:sz w:val="22"/>
                <w:szCs w:val="22"/>
              </w:rPr>
              <w:t>Опись инвентарных карточек по учету основных средств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634B07" w:rsidP="00E37B05">
            <w:pPr>
              <w:ind w:right="-284"/>
              <w:jc w:val="center"/>
            </w:pPr>
            <w:r>
              <w:rPr>
                <w:sz w:val="22"/>
                <w:szCs w:val="22"/>
              </w:rPr>
              <w:t>3</w:t>
            </w:r>
            <w:r w:rsidR="008375F7">
              <w:rPr>
                <w:sz w:val="22"/>
                <w:szCs w:val="22"/>
              </w:rPr>
              <w:t>3</w:t>
            </w:r>
          </w:p>
        </w:tc>
        <w:tc>
          <w:tcPr>
            <w:tcW w:w="1385" w:type="dxa"/>
            <w:vAlign w:val="center"/>
          </w:tcPr>
          <w:p w:rsidR="00AA0BF7" w:rsidRPr="00257A4E" w:rsidRDefault="00AA0BF7" w:rsidP="00E37B05">
            <w:pPr>
              <w:ind w:right="-284" w:firstLine="0"/>
            </w:pPr>
            <w:r w:rsidRPr="00257A4E">
              <w:rPr>
                <w:sz w:val="22"/>
                <w:szCs w:val="22"/>
              </w:rPr>
              <w:t>0504034</w:t>
            </w:r>
          </w:p>
        </w:tc>
        <w:tc>
          <w:tcPr>
            <w:tcW w:w="4852" w:type="dxa"/>
            <w:vAlign w:val="center"/>
          </w:tcPr>
          <w:p w:rsidR="00AA0BF7" w:rsidRPr="00257A4E" w:rsidRDefault="00AA0BF7" w:rsidP="00E37B05">
            <w:pPr>
              <w:ind w:right="-284" w:firstLine="0"/>
            </w:pPr>
            <w:r w:rsidRPr="00257A4E">
              <w:rPr>
                <w:sz w:val="22"/>
                <w:szCs w:val="22"/>
              </w:rPr>
              <w:t>Инвентарный список нефинансовых активов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634B07" w:rsidP="00E37B05">
            <w:pPr>
              <w:ind w:right="-284"/>
              <w:jc w:val="center"/>
            </w:pPr>
            <w:r>
              <w:rPr>
                <w:sz w:val="22"/>
                <w:szCs w:val="22"/>
              </w:rPr>
              <w:t>4</w:t>
            </w:r>
            <w:r w:rsidR="008375F7">
              <w:rPr>
                <w:sz w:val="22"/>
                <w:szCs w:val="22"/>
              </w:rPr>
              <w:t>4</w:t>
            </w:r>
          </w:p>
        </w:tc>
        <w:tc>
          <w:tcPr>
            <w:tcW w:w="1385" w:type="dxa"/>
            <w:vAlign w:val="center"/>
          </w:tcPr>
          <w:p w:rsidR="00AA0BF7" w:rsidRPr="00257A4E" w:rsidRDefault="00AA0BF7" w:rsidP="00E37B05">
            <w:pPr>
              <w:ind w:right="-284" w:firstLine="0"/>
            </w:pPr>
            <w:r w:rsidRPr="00257A4E">
              <w:rPr>
                <w:sz w:val="22"/>
                <w:szCs w:val="22"/>
              </w:rPr>
              <w:t>0504035</w:t>
            </w:r>
          </w:p>
        </w:tc>
        <w:tc>
          <w:tcPr>
            <w:tcW w:w="4852" w:type="dxa"/>
            <w:vAlign w:val="center"/>
          </w:tcPr>
          <w:p w:rsidR="00AA0BF7" w:rsidRPr="00257A4E" w:rsidRDefault="00AA0BF7" w:rsidP="00E37B05">
            <w:pPr>
              <w:ind w:right="-284" w:firstLine="0"/>
            </w:pPr>
            <w:r w:rsidRPr="00257A4E">
              <w:rPr>
                <w:sz w:val="22"/>
                <w:szCs w:val="22"/>
              </w:rPr>
              <w:t>Оборотная ведомость по нефинансовым акт</w:t>
            </w:r>
            <w:r w:rsidRPr="00257A4E">
              <w:rPr>
                <w:sz w:val="22"/>
                <w:szCs w:val="22"/>
              </w:rPr>
              <w:t>и</w:t>
            </w:r>
            <w:r w:rsidRPr="00257A4E">
              <w:rPr>
                <w:sz w:val="22"/>
                <w:szCs w:val="22"/>
              </w:rPr>
              <w:t>вам</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55</w:t>
            </w:r>
          </w:p>
        </w:tc>
        <w:tc>
          <w:tcPr>
            <w:tcW w:w="1385" w:type="dxa"/>
            <w:vAlign w:val="center"/>
          </w:tcPr>
          <w:p w:rsidR="00AA0BF7" w:rsidRPr="00257A4E" w:rsidRDefault="00AA0BF7" w:rsidP="00E37B05">
            <w:pPr>
              <w:ind w:right="-284" w:firstLine="0"/>
            </w:pPr>
            <w:r w:rsidRPr="00257A4E">
              <w:rPr>
                <w:sz w:val="22"/>
                <w:szCs w:val="22"/>
              </w:rPr>
              <w:t>0504036</w:t>
            </w:r>
          </w:p>
        </w:tc>
        <w:tc>
          <w:tcPr>
            <w:tcW w:w="4852" w:type="dxa"/>
            <w:vAlign w:val="center"/>
          </w:tcPr>
          <w:p w:rsidR="00AA0BF7" w:rsidRPr="00257A4E" w:rsidRDefault="00AA0BF7" w:rsidP="00E37B05">
            <w:pPr>
              <w:ind w:right="-284" w:firstLine="0"/>
            </w:pPr>
            <w:r w:rsidRPr="00257A4E">
              <w:rPr>
                <w:sz w:val="22"/>
                <w:szCs w:val="22"/>
              </w:rPr>
              <w:t>Оборотная ведомость</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66</w:t>
            </w:r>
          </w:p>
        </w:tc>
        <w:tc>
          <w:tcPr>
            <w:tcW w:w="1385" w:type="dxa"/>
            <w:vAlign w:val="center"/>
          </w:tcPr>
          <w:p w:rsidR="00AA0BF7" w:rsidRPr="00257A4E" w:rsidRDefault="00AA0BF7" w:rsidP="00E37B05">
            <w:pPr>
              <w:ind w:right="-284" w:firstLine="0"/>
            </w:pPr>
            <w:r w:rsidRPr="00257A4E">
              <w:rPr>
                <w:sz w:val="22"/>
                <w:szCs w:val="22"/>
              </w:rPr>
              <w:t>0504041</w:t>
            </w:r>
          </w:p>
        </w:tc>
        <w:tc>
          <w:tcPr>
            <w:tcW w:w="4852" w:type="dxa"/>
            <w:vAlign w:val="center"/>
          </w:tcPr>
          <w:p w:rsidR="00AA0BF7" w:rsidRPr="00257A4E" w:rsidRDefault="00AA0BF7" w:rsidP="00E37B05">
            <w:pPr>
              <w:ind w:right="-284" w:firstLine="0"/>
            </w:pPr>
            <w:r w:rsidRPr="00257A4E">
              <w:rPr>
                <w:sz w:val="22"/>
                <w:szCs w:val="22"/>
              </w:rPr>
              <w:t>Карточка количественно-суммового учета мат</w:t>
            </w:r>
            <w:r w:rsidRPr="00257A4E">
              <w:rPr>
                <w:sz w:val="22"/>
                <w:szCs w:val="22"/>
              </w:rPr>
              <w:t>е</w:t>
            </w:r>
            <w:r w:rsidRPr="00257A4E">
              <w:rPr>
                <w:sz w:val="22"/>
                <w:szCs w:val="22"/>
              </w:rPr>
              <w:t>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rHeight w:val="411"/>
          <w:tblCellSpacing w:w="0" w:type="dxa"/>
        </w:trPr>
        <w:tc>
          <w:tcPr>
            <w:tcW w:w="558" w:type="dxa"/>
            <w:vAlign w:val="center"/>
          </w:tcPr>
          <w:p w:rsidR="00AA0BF7" w:rsidRPr="00257A4E" w:rsidRDefault="008375F7" w:rsidP="00E37B05">
            <w:pPr>
              <w:ind w:right="-284"/>
              <w:jc w:val="center"/>
            </w:pPr>
            <w:r>
              <w:rPr>
                <w:sz w:val="22"/>
                <w:szCs w:val="22"/>
              </w:rPr>
              <w:t>17</w:t>
            </w:r>
          </w:p>
        </w:tc>
        <w:tc>
          <w:tcPr>
            <w:tcW w:w="1385" w:type="dxa"/>
            <w:vAlign w:val="center"/>
          </w:tcPr>
          <w:p w:rsidR="00AA0BF7" w:rsidRPr="00257A4E" w:rsidRDefault="00AA0BF7" w:rsidP="00E37B05">
            <w:pPr>
              <w:ind w:right="-284" w:firstLine="0"/>
            </w:pPr>
            <w:r w:rsidRPr="00257A4E">
              <w:rPr>
                <w:sz w:val="22"/>
                <w:szCs w:val="22"/>
              </w:rPr>
              <w:t>0504042</w:t>
            </w:r>
          </w:p>
        </w:tc>
        <w:tc>
          <w:tcPr>
            <w:tcW w:w="4852" w:type="dxa"/>
            <w:vAlign w:val="center"/>
          </w:tcPr>
          <w:p w:rsidR="00AA0BF7" w:rsidRPr="00257A4E" w:rsidRDefault="00AA0BF7" w:rsidP="00E37B05">
            <w:pPr>
              <w:ind w:right="-284" w:firstLine="0"/>
            </w:pPr>
            <w:r w:rsidRPr="00257A4E">
              <w:rPr>
                <w:sz w:val="22"/>
                <w:szCs w:val="22"/>
              </w:rPr>
              <w:t>Книга учета материальных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по мере совершения оп</w:t>
            </w:r>
            <w:r w:rsidRPr="00257A4E">
              <w:rPr>
                <w:sz w:val="22"/>
                <w:szCs w:val="22"/>
              </w:rPr>
              <w:t>е</w:t>
            </w:r>
            <w:r w:rsidRPr="00257A4E">
              <w:rPr>
                <w:sz w:val="22"/>
                <w:szCs w:val="22"/>
              </w:rPr>
              <w:t xml:space="preserve">раций </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88</w:t>
            </w:r>
          </w:p>
        </w:tc>
        <w:tc>
          <w:tcPr>
            <w:tcW w:w="1385" w:type="dxa"/>
            <w:vAlign w:val="center"/>
          </w:tcPr>
          <w:p w:rsidR="00AA0BF7" w:rsidRPr="00257A4E" w:rsidRDefault="00AA0BF7" w:rsidP="00E37B05">
            <w:pPr>
              <w:ind w:right="-284" w:firstLine="0"/>
            </w:pPr>
            <w:r w:rsidRPr="00257A4E">
              <w:rPr>
                <w:sz w:val="22"/>
                <w:szCs w:val="22"/>
              </w:rPr>
              <w:t>0504043</w:t>
            </w:r>
          </w:p>
        </w:tc>
        <w:tc>
          <w:tcPr>
            <w:tcW w:w="4852" w:type="dxa"/>
            <w:vAlign w:val="center"/>
          </w:tcPr>
          <w:p w:rsidR="00AA0BF7" w:rsidRPr="00257A4E" w:rsidRDefault="00AA0BF7" w:rsidP="00E37B05">
            <w:pPr>
              <w:ind w:right="-284" w:firstLine="0"/>
            </w:pPr>
            <w:r w:rsidRPr="00257A4E">
              <w:rPr>
                <w:sz w:val="22"/>
                <w:szCs w:val="22"/>
              </w:rPr>
              <w:t>Карточка учета материальных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19</w:t>
            </w:r>
          </w:p>
        </w:tc>
        <w:tc>
          <w:tcPr>
            <w:tcW w:w="1385" w:type="dxa"/>
            <w:vAlign w:val="center"/>
          </w:tcPr>
          <w:p w:rsidR="00AA0BF7" w:rsidRPr="00257A4E" w:rsidRDefault="00AA0BF7" w:rsidP="00E37B05">
            <w:pPr>
              <w:ind w:right="-284" w:firstLine="0"/>
            </w:pPr>
            <w:r w:rsidRPr="00257A4E">
              <w:rPr>
                <w:sz w:val="22"/>
                <w:szCs w:val="22"/>
              </w:rPr>
              <w:t>0504045</w:t>
            </w:r>
          </w:p>
        </w:tc>
        <w:tc>
          <w:tcPr>
            <w:tcW w:w="4852" w:type="dxa"/>
            <w:vAlign w:val="center"/>
          </w:tcPr>
          <w:p w:rsidR="00AA0BF7" w:rsidRPr="00257A4E" w:rsidRDefault="00AA0BF7" w:rsidP="00E37B05">
            <w:pPr>
              <w:ind w:right="-284" w:firstLine="0"/>
            </w:pPr>
            <w:r w:rsidRPr="00257A4E">
              <w:rPr>
                <w:sz w:val="22"/>
                <w:szCs w:val="22"/>
              </w:rPr>
              <w:t>Книга учета бланков строгой отчетности</w:t>
            </w:r>
          </w:p>
        </w:tc>
        <w:tc>
          <w:tcPr>
            <w:tcW w:w="2580" w:type="dxa"/>
            <w:vAlign w:val="center"/>
          </w:tcPr>
          <w:p w:rsidR="00AA0BF7" w:rsidRPr="00257A4E" w:rsidRDefault="00AA0BF7" w:rsidP="00E37B05">
            <w:pPr>
              <w:ind w:right="-284" w:hanging="31"/>
              <w:jc w:val="center"/>
            </w:pPr>
            <w:r w:rsidRPr="00257A4E">
              <w:rPr>
                <w:sz w:val="22"/>
                <w:szCs w:val="22"/>
              </w:rPr>
              <w:t>по мере совершения оп</w:t>
            </w:r>
            <w:r w:rsidRPr="00257A4E">
              <w:rPr>
                <w:sz w:val="22"/>
                <w:szCs w:val="22"/>
              </w:rPr>
              <w:t>е</w:t>
            </w:r>
            <w:r w:rsidRPr="00257A4E">
              <w:rPr>
                <w:sz w:val="22"/>
                <w:szCs w:val="22"/>
              </w:rPr>
              <w:t xml:space="preserve">раций </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110</w:t>
            </w:r>
          </w:p>
        </w:tc>
        <w:tc>
          <w:tcPr>
            <w:tcW w:w="1385" w:type="dxa"/>
            <w:vAlign w:val="center"/>
          </w:tcPr>
          <w:p w:rsidR="00AA0BF7" w:rsidRPr="00257A4E" w:rsidRDefault="00AA0BF7" w:rsidP="00E37B05">
            <w:pPr>
              <w:ind w:right="-284" w:firstLine="0"/>
            </w:pPr>
            <w:r w:rsidRPr="00257A4E">
              <w:rPr>
                <w:sz w:val="22"/>
                <w:szCs w:val="22"/>
              </w:rPr>
              <w:t>0504047</w:t>
            </w:r>
          </w:p>
        </w:tc>
        <w:tc>
          <w:tcPr>
            <w:tcW w:w="4852" w:type="dxa"/>
            <w:vAlign w:val="center"/>
          </w:tcPr>
          <w:p w:rsidR="00AA0BF7" w:rsidRPr="00257A4E" w:rsidRDefault="00AA0BF7" w:rsidP="00E37B05">
            <w:pPr>
              <w:ind w:right="-284" w:firstLine="0"/>
            </w:pPr>
            <w:r w:rsidRPr="00257A4E">
              <w:rPr>
                <w:sz w:val="22"/>
                <w:szCs w:val="22"/>
              </w:rPr>
              <w:t>Реестр депонированных сумм</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111</w:t>
            </w:r>
          </w:p>
        </w:tc>
        <w:tc>
          <w:tcPr>
            <w:tcW w:w="1385" w:type="dxa"/>
            <w:vAlign w:val="center"/>
          </w:tcPr>
          <w:p w:rsidR="00AA0BF7" w:rsidRPr="00257A4E" w:rsidRDefault="00AA0BF7" w:rsidP="00E37B05">
            <w:pPr>
              <w:ind w:right="-284" w:firstLine="0"/>
            </w:pPr>
            <w:r w:rsidRPr="00257A4E">
              <w:rPr>
                <w:sz w:val="22"/>
                <w:szCs w:val="22"/>
              </w:rPr>
              <w:t>0504048</w:t>
            </w:r>
          </w:p>
        </w:tc>
        <w:tc>
          <w:tcPr>
            <w:tcW w:w="4852" w:type="dxa"/>
            <w:vAlign w:val="center"/>
          </w:tcPr>
          <w:p w:rsidR="00AA0BF7" w:rsidRPr="00257A4E" w:rsidRDefault="00AA0BF7" w:rsidP="00E37B05">
            <w:pPr>
              <w:ind w:right="-284" w:firstLine="0"/>
            </w:pPr>
            <w:r w:rsidRPr="00257A4E">
              <w:rPr>
                <w:sz w:val="22"/>
                <w:szCs w:val="22"/>
              </w:rPr>
              <w:t>Книга аналитического учета депонированной заработной платы, денежного довольствия и стипендий</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112</w:t>
            </w:r>
          </w:p>
        </w:tc>
        <w:tc>
          <w:tcPr>
            <w:tcW w:w="1385" w:type="dxa"/>
            <w:vAlign w:val="center"/>
          </w:tcPr>
          <w:p w:rsidR="00AA0BF7" w:rsidRPr="00257A4E" w:rsidRDefault="00AA0BF7" w:rsidP="00E37B05">
            <w:pPr>
              <w:ind w:right="-284" w:firstLine="0"/>
            </w:pPr>
            <w:r w:rsidRPr="00257A4E">
              <w:rPr>
                <w:sz w:val="22"/>
                <w:szCs w:val="22"/>
              </w:rPr>
              <w:t>0504049</w:t>
            </w:r>
          </w:p>
        </w:tc>
        <w:tc>
          <w:tcPr>
            <w:tcW w:w="4852" w:type="dxa"/>
            <w:vAlign w:val="center"/>
          </w:tcPr>
          <w:p w:rsidR="00AA0BF7" w:rsidRPr="00257A4E" w:rsidRDefault="00AA0BF7" w:rsidP="00E37B05">
            <w:pPr>
              <w:ind w:right="-284" w:firstLine="0"/>
            </w:pPr>
            <w:r w:rsidRPr="00257A4E">
              <w:rPr>
                <w:sz w:val="22"/>
                <w:szCs w:val="22"/>
              </w:rPr>
              <w:t>Авансовый отчет</w:t>
            </w:r>
          </w:p>
        </w:tc>
        <w:tc>
          <w:tcPr>
            <w:tcW w:w="2580" w:type="dxa"/>
            <w:vAlign w:val="center"/>
          </w:tcPr>
          <w:p w:rsidR="00AA0BF7" w:rsidRPr="00257A4E" w:rsidRDefault="00AA0BF7" w:rsidP="00E37B05">
            <w:pPr>
              <w:ind w:right="-284" w:hanging="31"/>
              <w:jc w:val="center"/>
            </w:pPr>
            <w:r w:rsidRPr="00257A4E">
              <w:rPr>
                <w:sz w:val="22"/>
                <w:szCs w:val="22"/>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113</w:t>
            </w:r>
          </w:p>
        </w:tc>
        <w:tc>
          <w:tcPr>
            <w:tcW w:w="1385" w:type="dxa"/>
            <w:vAlign w:val="center"/>
          </w:tcPr>
          <w:p w:rsidR="00AA0BF7" w:rsidRPr="00257A4E" w:rsidRDefault="00AA0BF7" w:rsidP="00E37B05">
            <w:pPr>
              <w:ind w:right="-284" w:firstLine="0"/>
            </w:pPr>
            <w:r w:rsidRPr="00257A4E">
              <w:rPr>
                <w:sz w:val="22"/>
                <w:szCs w:val="22"/>
              </w:rPr>
              <w:t>0504051</w:t>
            </w:r>
          </w:p>
        </w:tc>
        <w:tc>
          <w:tcPr>
            <w:tcW w:w="4852" w:type="dxa"/>
            <w:vAlign w:val="center"/>
          </w:tcPr>
          <w:p w:rsidR="00AA0BF7" w:rsidRPr="00257A4E" w:rsidRDefault="00AA0BF7" w:rsidP="00E37B05">
            <w:pPr>
              <w:ind w:right="-284" w:firstLine="0"/>
            </w:pPr>
            <w:r w:rsidRPr="00257A4E">
              <w:rPr>
                <w:sz w:val="22"/>
                <w:szCs w:val="22"/>
              </w:rPr>
              <w:t>Карточка учета средств и расчетов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114</w:t>
            </w:r>
          </w:p>
        </w:tc>
        <w:tc>
          <w:tcPr>
            <w:tcW w:w="1385" w:type="dxa"/>
            <w:vAlign w:val="center"/>
          </w:tcPr>
          <w:p w:rsidR="00AA0BF7" w:rsidRPr="00257A4E" w:rsidRDefault="00AA0BF7" w:rsidP="00E37B05">
            <w:pPr>
              <w:ind w:right="-284" w:firstLine="0"/>
            </w:pPr>
            <w:r w:rsidRPr="00257A4E">
              <w:rPr>
                <w:sz w:val="22"/>
                <w:szCs w:val="22"/>
              </w:rPr>
              <w:t>0504052</w:t>
            </w:r>
          </w:p>
        </w:tc>
        <w:tc>
          <w:tcPr>
            <w:tcW w:w="4852" w:type="dxa"/>
            <w:vAlign w:val="center"/>
          </w:tcPr>
          <w:p w:rsidR="00AA0BF7" w:rsidRPr="00257A4E" w:rsidRDefault="00AA0BF7" w:rsidP="00E37B05">
            <w:pPr>
              <w:ind w:right="-284" w:firstLine="0"/>
            </w:pPr>
            <w:r w:rsidRPr="00257A4E">
              <w:rPr>
                <w:sz w:val="22"/>
                <w:szCs w:val="22"/>
              </w:rPr>
              <w:t>Реестр карточек</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115</w:t>
            </w:r>
          </w:p>
        </w:tc>
        <w:tc>
          <w:tcPr>
            <w:tcW w:w="1385" w:type="dxa"/>
            <w:vAlign w:val="center"/>
          </w:tcPr>
          <w:p w:rsidR="00AA0BF7" w:rsidRPr="00257A4E" w:rsidRDefault="00AA0BF7" w:rsidP="00E37B05">
            <w:pPr>
              <w:ind w:right="-284" w:firstLine="0"/>
            </w:pPr>
            <w:r w:rsidRPr="00257A4E">
              <w:rPr>
                <w:sz w:val="22"/>
                <w:szCs w:val="22"/>
              </w:rPr>
              <w:t>0504053</w:t>
            </w:r>
          </w:p>
        </w:tc>
        <w:tc>
          <w:tcPr>
            <w:tcW w:w="4852" w:type="dxa"/>
            <w:vAlign w:val="center"/>
          </w:tcPr>
          <w:p w:rsidR="00AA0BF7" w:rsidRPr="00257A4E" w:rsidRDefault="00AA0BF7" w:rsidP="00E37B05">
            <w:pPr>
              <w:ind w:right="-284" w:firstLine="0"/>
            </w:pPr>
            <w:r w:rsidRPr="00257A4E">
              <w:rPr>
                <w:sz w:val="22"/>
                <w:szCs w:val="22"/>
              </w:rPr>
              <w:t>Реестр сдачи документов</w:t>
            </w:r>
          </w:p>
        </w:tc>
        <w:tc>
          <w:tcPr>
            <w:tcW w:w="2580" w:type="dxa"/>
            <w:vAlign w:val="center"/>
          </w:tcPr>
          <w:p w:rsidR="00AA0BF7" w:rsidRPr="00257A4E" w:rsidRDefault="00AA0BF7" w:rsidP="00E37B05">
            <w:pPr>
              <w:ind w:right="-284" w:hanging="31"/>
              <w:jc w:val="center"/>
            </w:pPr>
            <w:r w:rsidRPr="00257A4E">
              <w:rPr>
                <w:sz w:val="22"/>
                <w:szCs w:val="22"/>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216</w:t>
            </w:r>
          </w:p>
        </w:tc>
        <w:tc>
          <w:tcPr>
            <w:tcW w:w="1385" w:type="dxa"/>
            <w:vAlign w:val="center"/>
          </w:tcPr>
          <w:p w:rsidR="00AA0BF7" w:rsidRPr="00257A4E" w:rsidRDefault="00AA0BF7" w:rsidP="00E37B05">
            <w:pPr>
              <w:ind w:right="-284" w:firstLine="0"/>
            </w:pPr>
            <w:r w:rsidRPr="00257A4E">
              <w:rPr>
                <w:sz w:val="22"/>
                <w:szCs w:val="22"/>
              </w:rPr>
              <w:t>0504054</w:t>
            </w:r>
          </w:p>
        </w:tc>
        <w:tc>
          <w:tcPr>
            <w:tcW w:w="4852" w:type="dxa"/>
            <w:vAlign w:val="center"/>
          </w:tcPr>
          <w:p w:rsidR="00AA0BF7" w:rsidRPr="00257A4E" w:rsidRDefault="00AA0BF7" w:rsidP="00E37B05">
            <w:pPr>
              <w:ind w:right="-284" w:firstLine="0"/>
            </w:pPr>
            <w:proofErr w:type="spellStart"/>
            <w:r w:rsidRPr="00257A4E">
              <w:rPr>
                <w:sz w:val="22"/>
                <w:szCs w:val="22"/>
              </w:rPr>
              <w:t>Многографная</w:t>
            </w:r>
            <w:proofErr w:type="spellEnd"/>
            <w:r w:rsidRPr="00257A4E">
              <w:rPr>
                <w:sz w:val="22"/>
                <w:szCs w:val="22"/>
              </w:rPr>
              <w:t xml:space="preserve">  карточка</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lastRenderedPageBreak/>
              <w:t>21</w:t>
            </w:r>
            <w:r w:rsidR="008375F7">
              <w:rPr>
                <w:sz w:val="22"/>
                <w:szCs w:val="22"/>
              </w:rPr>
              <w:t>7</w:t>
            </w:r>
          </w:p>
        </w:tc>
        <w:tc>
          <w:tcPr>
            <w:tcW w:w="1385" w:type="dxa"/>
            <w:vAlign w:val="center"/>
          </w:tcPr>
          <w:p w:rsidR="00AA0BF7" w:rsidRPr="00257A4E" w:rsidRDefault="00AA0BF7" w:rsidP="00E37B05">
            <w:pPr>
              <w:ind w:right="-284" w:firstLine="0"/>
            </w:pPr>
            <w:r w:rsidRPr="00257A4E">
              <w:rPr>
                <w:sz w:val="22"/>
                <w:szCs w:val="22"/>
              </w:rPr>
              <w:t>0504055</w:t>
            </w:r>
          </w:p>
        </w:tc>
        <w:tc>
          <w:tcPr>
            <w:tcW w:w="4852" w:type="dxa"/>
            <w:vAlign w:val="center"/>
          </w:tcPr>
          <w:p w:rsidR="00AA0BF7" w:rsidRPr="00257A4E" w:rsidRDefault="00AA0BF7" w:rsidP="00E37B05">
            <w:pPr>
              <w:ind w:right="-284" w:firstLine="0"/>
            </w:pPr>
            <w:r w:rsidRPr="00257A4E">
              <w:rPr>
                <w:sz w:val="22"/>
                <w:szCs w:val="22"/>
              </w:rPr>
              <w:t>Книга учета материальных ценностей, оплаче</w:t>
            </w:r>
            <w:r w:rsidRPr="00257A4E">
              <w:rPr>
                <w:sz w:val="22"/>
                <w:szCs w:val="22"/>
              </w:rPr>
              <w:t>н</w:t>
            </w:r>
            <w:r w:rsidRPr="00257A4E">
              <w:rPr>
                <w:sz w:val="22"/>
                <w:szCs w:val="22"/>
              </w:rPr>
              <w:t>ных в централизованном порядке</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218</w:t>
            </w:r>
          </w:p>
        </w:tc>
        <w:tc>
          <w:tcPr>
            <w:tcW w:w="1385" w:type="dxa"/>
            <w:vAlign w:val="center"/>
          </w:tcPr>
          <w:p w:rsidR="00AA0BF7" w:rsidRPr="00257A4E" w:rsidRDefault="00AA0BF7" w:rsidP="00E37B05">
            <w:pPr>
              <w:ind w:right="-284" w:firstLine="0"/>
            </w:pPr>
            <w:r w:rsidRPr="00257A4E">
              <w:rPr>
                <w:sz w:val="22"/>
                <w:szCs w:val="22"/>
              </w:rPr>
              <w:t>0504062</w:t>
            </w:r>
          </w:p>
        </w:tc>
        <w:tc>
          <w:tcPr>
            <w:tcW w:w="4852" w:type="dxa"/>
            <w:vAlign w:val="center"/>
          </w:tcPr>
          <w:p w:rsidR="00AA0BF7" w:rsidRPr="00257A4E" w:rsidRDefault="00AA0BF7" w:rsidP="00E37B05">
            <w:pPr>
              <w:ind w:right="-284" w:firstLine="0"/>
            </w:pPr>
            <w:r w:rsidRPr="00257A4E">
              <w:rPr>
                <w:sz w:val="22"/>
                <w:szCs w:val="22"/>
              </w:rPr>
              <w:t>Карточка учета лимитов бюджетных обяз</w:t>
            </w:r>
            <w:r w:rsidRPr="00257A4E">
              <w:rPr>
                <w:sz w:val="22"/>
                <w:szCs w:val="22"/>
              </w:rPr>
              <w:t>а</w:t>
            </w:r>
            <w:r w:rsidRPr="00257A4E">
              <w:rPr>
                <w:sz w:val="22"/>
                <w:szCs w:val="22"/>
              </w:rPr>
              <w:t>тельств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219</w:t>
            </w:r>
          </w:p>
        </w:tc>
        <w:tc>
          <w:tcPr>
            <w:tcW w:w="1385" w:type="dxa"/>
            <w:vAlign w:val="center"/>
          </w:tcPr>
          <w:p w:rsidR="00AA0BF7" w:rsidRPr="00257A4E" w:rsidRDefault="00AA0BF7" w:rsidP="00E37B05">
            <w:pPr>
              <w:ind w:right="-284" w:firstLine="0"/>
            </w:pPr>
            <w:r w:rsidRPr="00257A4E">
              <w:rPr>
                <w:sz w:val="22"/>
                <w:szCs w:val="22"/>
              </w:rPr>
              <w:t>0504064</w:t>
            </w:r>
          </w:p>
        </w:tc>
        <w:tc>
          <w:tcPr>
            <w:tcW w:w="4852" w:type="dxa"/>
            <w:vAlign w:val="center"/>
          </w:tcPr>
          <w:p w:rsidR="00AA0BF7" w:rsidRPr="00257A4E" w:rsidRDefault="00AA0BF7" w:rsidP="00E37B05">
            <w:pPr>
              <w:ind w:right="-284" w:firstLine="0"/>
            </w:pPr>
            <w:r w:rsidRPr="00257A4E">
              <w:rPr>
                <w:sz w:val="22"/>
                <w:szCs w:val="22"/>
              </w:rPr>
              <w:t>Журнал регистрации бюджетных обязательств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220</w:t>
            </w:r>
          </w:p>
        </w:tc>
        <w:tc>
          <w:tcPr>
            <w:tcW w:w="1385" w:type="dxa"/>
            <w:vAlign w:val="center"/>
          </w:tcPr>
          <w:p w:rsidR="00AA0BF7" w:rsidRPr="00257A4E" w:rsidRDefault="00AA0BF7" w:rsidP="00E37B05">
            <w:pPr>
              <w:ind w:right="-284" w:firstLine="0"/>
            </w:pPr>
            <w:r w:rsidRPr="00257A4E">
              <w:rPr>
                <w:sz w:val="22"/>
                <w:szCs w:val="22"/>
              </w:rPr>
              <w:t>0504071</w:t>
            </w:r>
          </w:p>
        </w:tc>
        <w:tc>
          <w:tcPr>
            <w:tcW w:w="4852" w:type="dxa"/>
            <w:vAlign w:val="center"/>
          </w:tcPr>
          <w:p w:rsidR="00AA0BF7" w:rsidRPr="00257A4E" w:rsidRDefault="00AA0BF7" w:rsidP="00E37B05">
            <w:pPr>
              <w:ind w:right="-284" w:firstLine="0"/>
            </w:pPr>
            <w:r w:rsidRPr="00257A4E">
              <w:rPr>
                <w:sz w:val="22"/>
                <w:szCs w:val="22"/>
              </w:rPr>
              <w:t>Журналы операций</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221</w:t>
            </w:r>
          </w:p>
        </w:tc>
        <w:tc>
          <w:tcPr>
            <w:tcW w:w="1385" w:type="dxa"/>
            <w:vAlign w:val="center"/>
          </w:tcPr>
          <w:p w:rsidR="00AA0BF7" w:rsidRPr="00257A4E" w:rsidRDefault="00AA0BF7" w:rsidP="00E37B05">
            <w:pPr>
              <w:ind w:right="-284" w:firstLine="0"/>
            </w:pPr>
            <w:r w:rsidRPr="00257A4E">
              <w:rPr>
                <w:sz w:val="22"/>
                <w:szCs w:val="22"/>
              </w:rPr>
              <w:t>0504072</w:t>
            </w:r>
          </w:p>
        </w:tc>
        <w:tc>
          <w:tcPr>
            <w:tcW w:w="4852" w:type="dxa"/>
            <w:vAlign w:val="center"/>
          </w:tcPr>
          <w:p w:rsidR="00AA0BF7" w:rsidRPr="00257A4E" w:rsidRDefault="00AA0BF7" w:rsidP="00E37B05">
            <w:pPr>
              <w:ind w:right="-284" w:firstLine="0"/>
            </w:pPr>
            <w:r w:rsidRPr="00257A4E">
              <w:rPr>
                <w:sz w:val="22"/>
                <w:szCs w:val="22"/>
              </w:rPr>
              <w:t>Главная книга</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222</w:t>
            </w:r>
          </w:p>
        </w:tc>
        <w:tc>
          <w:tcPr>
            <w:tcW w:w="1385" w:type="dxa"/>
            <w:vAlign w:val="center"/>
          </w:tcPr>
          <w:p w:rsidR="00AA0BF7" w:rsidRPr="00257A4E" w:rsidRDefault="00AA0BF7" w:rsidP="00E37B05">
            <w:pPr>
              <w:ind w:right="-284" w:firstLine="0"/>
            </w:pPr>
            <w:r w:rsidRPr="00257A4E">
              <w:rPr>
                <w:sz w:val="22"/>
                <w:szCs w:val="22"/>
              </w:rPr>
              <w:t>504082</w:t>
            </w:r>
          </w:p>
        </w:tc>
        <w:tc>
          <w:tcPr>
            <w:tcW w:w="4852" w:type="dxa"/>
            <w:vAlign w:val="center"/>
          </w:tcPr>
          <w:p w:rsidR="00AA0BF7" w:rsidRPr="00257A4E" w:rsidRDefault="00AA0BF7" w:rsidP="00E37B05">
            <w:pPr>
              <w:ind w:right="-284" w:firstLine="0"/>
            </w:pPr>
            <w:r w:rsidRPr="00257A4E">
              <w:rPr>
                <w:sz w:val="22"/>
                <w:szCs w:val="22"/>
              </w:rPr>
              <w:t xml:space="preserve">Инвентаризационная опись остатков </w:t>
            </w:r>
            <w:r w:rsidRPr="00257A4E">
              <w:rPr>
                <w:sz w:val="22"/>
                <w:szCs w:val="22"/>
              </w:rPr>
              <w:br/>
              <w:t>на счетах учета денежных средств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223</w:t>
            </w:r>
          </w:p>
        </w:tc>
        <w:tc>
          <w:tcPr>
            <w:tcW w:w="1385" w:type="dxa"/>
            <w:vAlign w:val="center"/>
          </w:tcPr>
          <w:p w:rsidR="00AA0BF7" w:rsidRPr="00257A4E" w:rsidRDefault="00AA0BF7" w:rsidP="00E37B05">
            <w:pPr>
              <w:ind w:right="-284" w:firstLine="0"/>
            </w:pPr>
            <w:r w:rsidRPr="00257A4E">
              <w:rPr>
                <w:sz w:val="22"/>
                <w:szCs w:val="22"/>
              </w:rPr>
              <w:t>0504086</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(сличительная в</w:t>
            </w:r>
            <w:r w:rsidRPr="00257A4E">
              <w:rPr>
                <w:sz w:val="22"/>
                <w:szCs w:val="22"/>
              </w:rPr>
              <w:t>е</w:t>
            </w:r>
            <w:r w:rsidRPr="00257A4E">
              <w:rPr>
                <w:sz w:val="22"/>
                <w:szCs w:val="22"/>
              </w:rPr>
              <w:t>домость) бланков строгой отчетности и дене</w:t>
            </w:r>
            <w:r w:rsidRPr="00257A4E">
              <w:rPr>
                <w:sz w:val="22"/>
                <w:szCs w:val="22"/>
              </w:rPr>
              <w:t>ж</w:t>
            </w:r>
            <w:r w:rsidRPr="00257A4E">
              <w:rPr>
                <w:sz w:val="22"/>
                <w:szCs w:val="22"/>
              </w:rPr>
              <w:t>ных документов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224</w:t>
            </w:r>
          </w:p>
        </w:tc>
        <w:tc>
          <w:tcPr>
            <w:tcW w:w="1385" w:type="dxa"/>
            <w:vAlign w:val="center"/>
          </w:tcPr>
          <w:p w:rsidR="00AA0BF7" w:rsidRPr="00257A4E" w:rsidRDefault="00AA0BF7" w:rsidP="00E37B05">
            <w:pPr>
              <w:ind w:right="-284" w:firstLine="0"/>
            </w:pPr>
            <w:r w:rsidRPr="00257A4E">
              <w:rPr>
                <w:sz w:val="22"/>
                <w:szCs w:val="22"/>
              </w:rPr>
              <w:t>0504087</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(сличительная в</w:t>
            </w:r>
            <w:r w:rsidRPr="00257A4E">
              <w:rPr>
                <w:sz w:val="22"/>
                <w:szCs w:val="22"/>
              </w:rPr>
              <w:t>е</w:t>
            </w:r>
            <w:r w:rsidRPr="00257A4E">
              <w:rPr>
                <w:sz w:val="22"/>
                <w:szCs w:val="22"/>
              </w:rPr>
              <w:t>домость) по объектам нефинансовых активов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225</w:t>
            </w:r>
          </w:p>
        </w:tc>
        <w:tc>
          <w:tcPr>
            <w:tcW w:w="1385" w:type="dxa"/>
            <w:vAlign w:val="center"/>
          </w:tcPr>
          <w:p w:rsidR="00AA0BF7" w:rsidRPr="00257A4E" w:rsidRDefault="00AA0BF7" w:rsidP="00E37B05">
            <w:pPr>
              <w:ind w:right="-284" w:firstLine="0"/>
            </w:pPr>
            <w:r w:rsidRPr="00257A4E">
              <w:rPr>
                <w:sz w:val="22"/>
                <w:szCs w:val="22"/>
              </w:rPr>
              <w:t>0504088</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наличных денежных средств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326</w:t>
            </w:r>
          </w:p>
        </w:tc>
        <w:tc>
          <w:tcPr>
            <w:tcW w:w="1385" w:type="dxa"/>
            <w:vAlign w:val="center"/>
          </w:tcPr>
          <w:p w:rsidR="00AA0BF7" w:rsidRPr="00257A4E" w:rsidRDefault="00AA0BF7" w:rsidP="00E37B05">
            <w:pPr>
              <w:ind w:right="-284" w:firstLine="0"/>
            </w:pPr>
            <w:r w:rsidRPr="00257A4E">
              <w:rPr>
                <w:sz w:val="22"/>
                <w:szCs w:val="22"/>
              </w:rPr>
              <w:t>0504089</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расчетов с покуп</w:t>
            </w:r>
            <w:r w:rsidRPr="00257A4E">
              <w:rPr>
                <w:sz w:val="22"/>
                <w:szCs w:val="22"/>
              </w:rPr>
              <w:t>а</w:t>
            </w:r>
            <w:r w:rsidRPr="00257A4E">
              <w:rPr>
                <w:sz w:val="22"/>
                <w:szCs w:val="22"/>
              </w:rPr>
              <w:t>телями, поставщиками и прочими дебиторами и кредиторами</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327</w:t>
            </w:r>
          </w:p>
        </w:tc>
        <w:tc>
          <w:tcPr>
            <w:tcW w:w="1385" w:type="dxa"/>
            <w:vAlign w:val="center"/>
          </w:tcPr>
          <w:p w:rsidR="00AA0BF7" w:rsidRPr="00257A4E" w:rsidRDefault="00AA0BF7" w:rsidP="00E37B05">
            <w:pPr>
              <w:ind w:right="-284" w:firstLine="0"/>
            </w:pPr>
            <w:r w:rsidRPr="00257A4E">
              <w:rPr>
                <w:sz w:val="22"/>
                <w:szCs w:val="22"/>
              </w:rPr>
              <w:t>0504091</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расчетов по дох</w:t>
            </w:r>
            <w:r w:rsidRPr="00257A4E">
              <w:rPr>
                <w:sz w:val="22"/>
                <w:szCs w:val="22"/>
              </w:rPr>
              <w:t>о</w:t>
            </w:r>
            <w:r w:rsidRPr="00257A4E">
              <w:rPr>
                <w:sz w:val="22"/>
                <w:szCs w:val="22"/>
              </w:rPr>
              <w:t>дам</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t>32</w:t>
            </w:r>
            <w:r w:rsidR="008375F7">
              <w:rPr>
                <w:sz w:val="22"/>
                <w:szCs w:val="22"/>
              </w:rPr>
              <w:t>8</w:t>
            </w:r>
          </w:p>
        </w:tc>
        <w:tc>
          <w:tcPr>
            <w:tcW w:w="1385" w:type="dxa"/>
            <w:vAlign w:val="center"/>
          </w:tcPr>
          <w:p w:rsidR="00AA0BF7" w:rsidRPr="00257A4E" w:rsidRDefault="00AA0BF7" w:rsidP="00E37B05">
            <w:pPr>
              <w:ind w:right="-284" w:firstLine="0"/>
            </w:pPr>
            <w:r w:rsidRPr="00257A4E">
              <w:rPr>
                <w:sz w:val="22"/>
                <w:szCs w:val="22"/>
              </w:rPr>
              <w:t>0504092</w:t>
            </w:r>
          </w:p>
        </w:tc>
        <w:tc>
          <w:tcPr>
            <w:tcW w:w="4852" w:type="dxa"/>
            <w:vAlign w:val="center"/>
          </w:tcPr>
          <w:p w:rsidR="00AA0BF7" w:rsidRPr="00257A4E" w:rsidRDefault="00AA0BF7" w:rsidP="00E37B05">
            <w:pPr>
              <w:ind w:right="-284" w:firstLine="0"/>
            </w:pPr>
            <w:r w:rsidRPr="00257A4E">
              <w:rPr>
                <w:sz w:val="22"/>
                <w:szCs w:val="22"/>
              </w:rPr>
              <w:t>Ведомость расхождений по результатам инве</w:t>
            </w:r>
            <w:r w:rsidRPr="00257A4E">
              <w:rPr>
                <w:sz w:val="22"/>
                <w:szCs w:val="22"/>
              </w:rPr>
              <w:t>н</w:t>
            </w:r>
            <w:r w:rsidRPr="00257A4E">
              <w:rPr>
                <w:sz w:val="22"/>
                <w:szCs w:val="22"/>
              </w:rPr>
              <w:t>таризации</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bl>
    <w:p w:rsidR="008375F7" w:rsidRDefault="008375F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755264"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755264" w:rsidRPr="003C467E"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755264" w:rsidRPr="003C467E" w:rsidRDefault="00755264"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375F7" w:rsidRDefault="008375F7" w:rsidP="00E37B05">
      <w:pPr>
        <w:ind w:right="-284" w:firstLine="0"/>
        <w:rPr>
          <w:rFonts w:ascii="Times New Roman" w:hAnsi="Times New Roman" w:cs="Times New Roman"/>
          <w:sz w:val="28"/>
          <w:szCs w:val="28"/>
        </w:rPr>
      </w:pPr>
    </w:p>
    <w:p w:rsidR="008375F7" w:rsidRDefault="008375F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A570F" w:rsidRDefault="006A570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561FA3" w:rsidRDefault="00E37B05" w:rsidP="00E37B05">
      <w:pPr>
        <w:ind w:left="5670" w:right="-284" w:hanging="708"/>
        <w:jc w:val="left"/>
        <w:rPr>
          <w:rFonts w:ascii="Times New Roman" w:hAnsi="Times New Roman" w:cs="Times New Roman"/>
          <w:sz w:val="28"/>
          <w:szCs w:val="28"/>
        </w:rPr>
      </w:pPr>
      <w:bookmarkStart w:id="71" w:name="_Toc341717642"/>
      <w:r>
        <w:rPr>
          <w:rFonts w:ascii="Times New Roman" w:hAnsi="Times New Roman" w:cs="Times New Roman"/>
          <w:sz w:val="28"/>
          <w:szCs w:val="28"/>
        </w:rPr>
        <w:lastRenderedPageBreak/>
        <w:t xml:space="preserve">Приложение </w:t>
      </w:r>
      <w:r w:rsidR="00561FA3">
        <w:rPr>
          <w:rFonts w:ascii="Times New Roman" w:hAnsi="Times New Roman" w:cs="Times New Roman"/>
          <w:sz w:val="28"/>
          <w:szCs w:val="28"/>
        </w:rPr>
        <w:t>9</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к положению об учетной политике,</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570F">
        <w:rPr>
          <w:rFonts w:ascii="Times New Roman" w:hAnsi="Times New Roman" w:cs="Times New Roman"/>
          <w:sz w:val="28"/>
          <w:szCs w:val="28"/>
        </w:rPr>
        <w:t>применяемой</w:t>
      </w:r>
      <w:proofErr w:type="gramEnd"/>
      <w:r w:rsidR="006A570F">
        <w:rPr>
          <w:rFonts w:ascii="Times New Roman" w:hAnsi="Times New Roman" w:cs="Times New Roman"/>
          <w:sz w:val="28"/>
          <w:szCs w:val="28"/>
        </w:rPr>
        <w:t xml:space="preserve"> для целей </w:t>
      </w:r>
    </w:p>
    <w:p w:rsidR="006A570F" w:rsidRDefault="00E37B05" w:rsidP="00E37B05">
      <w:pPr>
        <w:ind w:left="5103"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 xml:space="preserve">бухгалтерского и налогового учета </w:t>
      </w:r>
      <w:proofErr w:type="spellStart"/>
      <w:r w:rsidR="006A570F">
        <w:rPr>
          <w:rFonts w:ascii="Times New Roman" w:hAnsi="Times New Roman" w:cs="Times New Roman"/>
          <w:sz w:val="28"/>
          <w:szCs w:val="28"/>
        </w:rPr>
        <w:t>Старонижестеблиевского</w:t>
      </w:r>
      <w:proofErr w:type="spellEnd"/>
      <w:r w:rsidR="006A570F">
        <w:rPr>
          <w:rFonts w:ascii="Times New Roman" w:hAnsi="Times New Roman" w:cs="Times New Roman"/>
          <w:sz w:val="28"/>
          <w:szCs w:val="28"/>
        </w:rPr>
        <w:t xml:space="preserve">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A570F" w:rsidRDefault="006A570F" w:rsidP="00E37B05">
      <w:pPr>
        <w:ind w:left="5529" w:right="-284" w:hanging="426"/>
        <w:jc w:val="left"/>
        <w:rPr>
          <w:rFonts w:ascii="Times New Roman" w:hAnsi="Times New Roman" w:cs="Times New Roman"/>
          <w:sz w:val="28"/>
          <w:szCs w:val="28"/>
        </w:rPr>
      </w:pPr>
    </w:p>
    <w:p w:rsidR="0063539D" w:rsidRDefault="0063539D" w:rsidP="00E37B05">
      <w:pPr>
        <w:ind w:left="5529" w:right="-284" w:hanging="426"/>
        <w:jc w:val="left"/>
        <w:rPr>
          <w:rFonts w:ascii="Times New Roman" w:hAnsi="Times New Roman" w:cs="Times New Roman"/>
          <w:sz w:val="28"/>
          <w:szCs w:val="28"/>
        </w:rPr>
      </w:pPr>
    </w:p>
    <w:p w:rsidR="0063539D" w:rsidRPr="003C467E" w:rsidRDefault="0063539D" w:rsidP="00E37B05">
      <w:pPr>
        <w:ind w:left="5529" w:right="-284" w:hanging="426"/>
        <w:jc w:val="center"/>
        <w:rPr>
          <w:rFonts w:ascii="Times New Roman" w:hAnsi="Times New Roman" w:cs="Times New Roman"/>
          <w:sz w:val="28"/>
          <w:szCs w:val="28"/>
        </w:rPr>
      </w:pPr>
    </w:p>
    <w:p w:rsidR="00561FA3" w:rsidRPr="00561FA3" w:rsidRDefault="00561FA3" w:rsidP="00E37B05">
      <w:pPr>
        <w:pStyle w:val="2"/>
        <w:ind w:right="-284"/>
        <w:rPr>
          <w:rFonts w:ascii="Times New Roman" w:hAnsi="Times New Roman" w:cs="Times New Roman"/>
          <w:color w:val="auto"/>
          <w:sz w:val="28"/>
          <w:szCs w:val="28"/>
        </w:rPr>
      </w:pPr>
      <w:r w:rsidRPr="00561FA3">
        <w:rPr>
          <w:rFonts w:ascii="Times New Roman" w:hAnsi="Times New Roman" w:cs="Times New Roman"/>
          <w:color w:val="auto"/>
          <w:sz w:val="28"/>
          <w:szCs w:val="28"/>
        </w:rPr>
        <w:t>Положение о повышении квалификации кадров</w:t>
      </w:r>
      <w:bookmarkEnd w:id="71"/>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bCs/>
          <w:spacing w:val="-20"/>
          <w:sz w:val="28"/>
          <w:szCs w:val="28"/>
        </w:rPr>
      </w:pPr>
      <w:r w:rsidRPr="00561FA3">
        <w:rPr>
          <w:rFonts w:ascii="Times New Roman" w:hAnsi="Times New Roman" w:cs="Times New Roman"/>
          <w:spacing w:val="-1"/>
          <w:sz w:val="28"/>
          <w:szCs w:val="28"/>
        </w:rPr>
        <w:t>Утвердить программу подготовки и повышения квалификации ка</w:t>
      </w:r>
      <w:r w:rsidRPr="00561FA3">
        <w:rPr>
          <w:rFonts w:ascii="Times New Roman" w:hAnsi="Times New Roman" w:cs="Times New Roman"/>
          <w:spacing w:val="-1"/>
          <w:sz w:val="28"/>
          <w:szCs w:val="28"/>
        </w:rPr>
        <w:t>д</w:t>
      </w:r>
      <w:r w:rsidR="00634B07">
        <w:rPr>
          <w:rFonts w:ascii="Times New Roman" w:hAnsi="Times New Roman" w:cs="Times New Roman"/>
          <w:spacing w:val="-1"/>
          <w:sz w:val="28"/>
          <w:szCs w:val="28"/>
        </w:rPr>
        <w:t>ров на 2022</w:t>
      </w:r>
      <w:r w:rsidRPr="00561FA3">
        <w:rPr>
          <w:rFonts w:ascii="Times New Roman" w:hAnsi="Times New Roman" w:cs="Times New Roman"/>
          <w:spacing w:val="-1"/>
          <w:sz w:val="28"/>
          <w:szCs w:val="28"/>
        </w:rPr>
        <w:t xml:space="preserve"> год за </w:t>
      </w:r>
      <w:r w:rsidRPr="00561FA3">
        <w:rPr>
          <w:rFonts w:ascii="Times New Roman" w:hAnsi="Times New Roman" w:cs="Times New Roman"/>
          <w:sz w:val="28"/>
          <w:szCs w:val="28"/>
        </w:rPr>
        <w:t>счет средств учреждения.</w:t>
      </w:r>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spacing w:val="-9"/>
          <w:sz w:val="28"/>
          <w:szCs w:val="28"/>
        </w:rPr>
      </w:pPr>
      <w:r w:rsidRPr="00561FA3">
        <w:rPr>
          <w:rFonts w:ascii="Times New Roman" w:hAnsi="Times New Roman" w:cs="Times New Roman"/>
          <w:sz w:val="28"/>
          <w:szCs w:val="28"/>
        </w:rPr>
        <w:t>Договоры заключать с образовательными учреждениями, имеющ</w:t>
      </w:r>
      <w:r w:rsidRPr="00561FA3">
        <w:rPr>
          <w:rFonts w:ascii="Times New Roman" w:hAnsi="Times New Roman" w:cs="Times New Roman"/>
          <w:sz w:val="28"/>
          <w:szCs w:val="28"/>
        </w:rPr>
        <w:t>и</w:t>
      </w:r>
      <w:r w:rsidRPr="00561FA3">
        <w:rPr>
          <w:rFonts w:ascii="Times New Roman" w:hAnsi="Times New Roman" w:cs="Times New Roman"/>
          <w:sz w:val="28"/>
          <w:szCs w:val="28"/>
        </w:rPr>
        <w:t>ми государственную лицензию.</w:t>
      </w:r>
    </w:p>
    <w:p w:rsidR="00561FA3" w:rsidRPr="00561FA3" w:rsidRDefault="00561FA3" w:rsidP="00E37B05">
      <w:pPr>
        <w:numPr>
          <w:ilvl w:val="0"/>
          <w:numId w:val="36"/>
        </w:numPr>
        <w:shd w:val="clear" w:color="auto" w:fill="FFFFFF"/>
        <w:tabs>
          <w:tab w:val="left" w:pos="595"/>
        </w:tabs>
        <w:spacing w:after="120"/>
        <w:ind w:left="0" w:right="-284" w:firstLine="709"/>
        <w:rPr>
          <w:rFonts w:ascii="Times New Roman" w:hAnsi="Times New Roman" w:cs="Times New Roman"/>
          <w:spacing w:val="-13"/>
          <w:sz w:val="28"/>
          <w:szCs w:val="28"/>
        </w:rPr>
      </w:pPr>
      <w:r w:rsidRPr="00561FA3">
        <w:rPr>
          <w:rFonts w:ascii="Times New Roman" w:hAnsi="Times New Roman" w:cs="Times New Roman"/>
          <w:spacing w:val="-1"/>
          <w:sz w:val="28"/>
          <w:szCs w:val="28"/>
        </w:rPr>
        <w:t>Фактическая переподготовка кадров должна быть подтверждена с</w:t>
      </w:r>
      <w:r w:rsidRPr="00561FA3">
        <w:rPr>
          <w:rFonts w:ascii="Times New Roman" w:hAnsi="Times New Roman" w:cs="Times New Roman"/>
          <w:spacing w:val="-1"/>
          <w:sz w:val="28"/>
          <w:szCs w:val="28"/>
        </w:rPr>
        <w:t>о</w:t>
      </w:r>
      <w:r w:rsidRPr="00561FA3">
        <w:rPr>
          <w:rFonts w:ascii="Times New Roman" w:hAnsi="Times New Roman" w:cs="Times New Roman"/>
          <w:spacing w:val="-1"/>
          <w:sz w:val="28"/>
          <w:szCs w:val="28"/>
        </w:rPr>
        <w:t xml:space="preserve">ответствующими </w:t>
      </w:r>
      <w:r w:rsidRPr="00561FA3">
        <w:rPr>
          <w:rFonts w:ascii="Times New Roman" w:hAnsi="Times New Roman" w:cs="Times New Roman"/>
          <w:sz w:val="28"/>
          <w:szCs w:val="28"/>
        </w:rPr>
        <w:t>документами.</w:t>
      </w:r>
    </w:p>
    <w:p w:rsidR="00D76AC9" w:rsidRPr="009404C2" w:rsidRDefault="008F606B" w:rsidP="00E37B05">
      <w:pPr>
        <w:pStyle w:val="a8"/>
        <w:numPr>
          <w:ilvl w:val="0"/>
          <w:numId w:val="36"/>
        </w:numPr>
        <w:spacing w:line="360" w:lineRule="auto"/>
        <w:ind w:right="-284"/>
        <w:jc w:val="center"/>
        <w:rPr>
          <w:rFonts w:ascii="Times New Roman" w:hAnsi="Times New Roman" w:cs="Times New Roman"/>
          <w:b/>
          <w:sz w:val="28"/>
          <w:szCs w:val="28"/>
        </w:rPr>
      </w:pPr>
      <w:r w:rsidRPr="009404C2">
        <w:rPr>
          <w:rFonts w:ascii="Times New Roman" w:hAnsi="Times New Roman" w:cs="Times New Roman"/>
          <w:b/>
          <w:sz w:val="28"/>
          <w:szCs w:val="28"/>
        </w:rPr>
        <w:t xml:space="preserve">Программа подготовки и повышения квалификации </w:t>
      </w:r>
    </w:p>
    <w:p w:rsidR="008F606B" w:rsidRPr="009404C2" w:rsidRDefault="003C3C18" w:rsidP="00E37B05">
      <w:pPr>
        <w:pStyle w:val="a8"/>
        <w:spacing w:line="360" w:lineRule="auto"/>
        <w:ind w:left="1080" w:right="-284" w:firstLine="0"/>
        <w:rPr>
          <w:rFonts w:ascii="Times New Roman" w:hAnsi="Times New Roman" w:cs="Times New Roman"/>
          <w:b/>
          <w:sz w:val="28"/>
          <w:szCs w:val="28"/>
        </w:rPr>
      </w:pPr>
      <w:r>
        <w:rPr>
          <w:rFonts w:ascii="Times New Roman" w:hAnsi="Times New Roman" w:cs="Times New Roman"/>
          <w:b/>
          <w:sz w:val="28"/>
          <w:szCs w:val="28"/>
        </w:rPr>
        <w:t>работников учреждения на 2023</w:t>
      </w:r>
      <w:r w:rsidR="008F606B" w:rsidRPr="009404C2">
        <w:rPr>
          <w:rFonts w:ascii="Times New Roman" w:hAnsi="Times New Roman" w:cs="Times New Roman"/>
          <w:b/>
          <w:sz w:val="28"/>
          <w:szCs w:val="28"/>
        </w:rPr>
        <w:t xml:space="preserve"> год</w:t>
      </w:r>
    </w:p>
    <w:p w:rsidR="008F606B" w:rsidRPr="00257A4E" w:rsidRDefault="008F606B" w:rsidP="00E37B05">
      <w:pPr>
        <w:pStyle w:val="af1"/>
        <w:ind w:left="720" w:right="-284" w:firstLine="0"/>
      </w:pPr>
    </w:p>
    <w:tbl>
      <w:tblPr>
        <w:tblW w:w="9605" w:type="dxa"/>
        <w:jc w:val="center"/>
        <w:tblInd w:w="40" w:type="dxa"/>
        <w:tblLayout w:type="fixed"/>
        <w:tblCellMar>
          <w:left w:w="40" w:type="dxa"/>
          <w:right w:w="40" w:type="dxa"/>
        </w:tblCellMar>
        <w:tblLook w:val="0000"/>
      </w:tblPr>
      <w:tblGrid>
        <w:gridCol w:w="557"/>
        <w:gridCol w:w="1416"/>
        <w:gridCol w:w="1171"/>
        <w:gridCol w:w="1171"/>
        <w:gridCol w:w="1234"/>
        <w:gridCol w:w="1162"/>
        <w:gridCol w:w="1176"/>
        <w:gridCol w:w="1718"/>
      </w:tblGrid>
      <w:tr w:rsidR="008F606B" w:rsidRPr="00257A4E" w:rsidTr="0045614E">
        <w:trPr>
          <w:trHeight w:hRule="exact" w:val="854"/>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83" w:lineRule="exact"/>
              <w:ind w:left="10" w:right="-284"/>
              <w:jc w:val="center"/>
              <w:rPr>
                <w:rFonts w:ascii="Times New Roman" w:hAnsi="Times New Roman" w:cs="Times New Roman"/>
              </w:rPr>
            </w:pPr>
            <w:r w:rsidRPr="00E37B05">
              <w:rPr>
                <w:rFonts w:ascii="Times New Roman" w:hAnsi="Times New Roman" w:cs="Times New Roman"/>
              </w:rPr>
              <w:t xml:space="preserve">№ </w:t>
            </w:r>
            <w:r w:rsidRPr="00E37B05">
              <w:rPr>
                <w:rFonts w:ascii="Times New Roman" w:hAnsi="Times New Roman" w:cs="Times New Roman"/>
                <w:spacing w:val="-4"/>
              </w:rPr>
              <w:t>п/п</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Ф.И.О. </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3"/>
              </w:rPr>
              <w:t>обучаемого</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rPr>
              <w:t xml:space="preserve">Вид </w:t>
            </w:r>
          </w:p>
          <w:p w:rsidR="008F606B"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spacing w:val="-4"/>
              </w:rPr>
              <w:t>обучения</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4" w:lineRule="exact"/>
              <w:ind w:right="-284" w:firstLine="0"/>
              <w:rPr>
                <w:rFonts w:ascii="Times New Roman" w:hAnsi="Times New Roman" w:cs="Times New Roman"/>
              </w:rPr>
            </w:pPr>
            <w:r w:rsidRPr="00E37B05">
              <w:rPr>
                <w:rFonts w:ascii="Times New Roman" w:hAnsi="Times New Roman" w:cs="Times New Roman"/>
              </w:rPr>
              <w:t xml:space="preserve">Тема </w:t>
            </w:r>
            <w:r w:rsidRPr="00E37B05">
              <w:rPr>
                <w:rFonts w:ascii="Times New Roman" w:hAnsi="Times New Roman" w:cs="Times New Roman"/>
                <w:spacing w:val="-3"/>
              </w:rPr>
              <w:t>обуч</w:t>
            </w:r>
            <w:r w:rsidRPr="00E37B05">
              <w:rPr>
                <w:rFonts w:ascii="Times New Roman" w:hAnsi="Times New Roman" w:cs="Times New Roman"/>
                <w:spacing w:val="-3"/>
              </w:rPr>
              <w:t>е</w:t>
            </w:r>
            <w:r w:rsidRPr="00E37B05">
              <w:rPr>
                <w:rFonts w:ascii="Times New Roman" w:hAnsi="Times New Roman" w:cs="Times New Roman"/>
                <w:spacing w:val="-3"/>
              </w:rPr>
              <w:t>ния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Время</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 xml:space="preserve">обучения, </w:t>
            </w:r>
            <w:r w:rsidRPr="00E37B05">
              <w:rPr>
                <w:rFonts w:ascii="Times New Roman" w:hAnsi="Times New Roman" w:cs="Times New Roman"/>
              </w:rPr>
              <w:t>час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Форма </w:t>
            </w:r>
            <w:r w:rsidRPr="00E37B05">
              <w:rPr>
                <w:rFonts w:ascii="Times New Roman" w:hAnsi="Times New Roman" w:cs="Times New Roman"/>
                <w:spacing w:val="-4"/>
              </w:rPr>
              <w:t>об</w:t>
            </w:r>
            <w:r w:rsidRPr="00E37B05">
              <w:rPr>
                <w:rFonts w:ascii="Times New Roman" w:hAnsi="Times New Roman" w:cs="Times New Roman"/>
                <w:spacing w:val="-4"/>
              </w:rPr>
              <w:t>у</w:t>
            </w:r>
            <w:r w:rsidRPr="00E37B05">
              <w:rPr>
                <w:rFonts w:ascii="Times New Roman" w:hAnsi="Times New Roman" w:cs="Times New Roman"/>
                <w:spacing w:val="-4"/>
              </w:rPr>
              <w:t>чения</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1"/>
              </w:rPr>
              <w:t xml:space="preserve">Период </w:t>
            </w:r>
            <w:r w:rsidRPr="00E37B05">
              <w:rPr>
                <w:rFonts w:ascii="Times New Roman" w:hAnsi="Times New Roman" w:cs="Times New Roman"/>
                <w:spacing w:val="-3"/>
              </w:rPr>
              <w:t>об</w:t>
            </w:r>
            <w:r w:rsidRPr="00E37B05">
              <w:rPr>
                <w:rFonts w:ascii="Times New Roman" w:hAnsi="Times New Roman" w:cs="Times New Roman"/>
                <w:spacing w:val="-3"/>
              </w:rPr>
              <w:t>у</w:t>
            </w:r>
            <w:r w:rsidRPr="00E37B05">
              <w:rPr>
                <w:rFonts w:ascii="Times New Roman" w:hAnsi="Times New Roman" w:cs="Times New Roman"/>
                <w:spacing w:val="-3"/>
              </w:rPr>
              <w:t>чения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Документ</w:t>
            </w:r>
            <w:r w:rsidR="003C0FF2" w:rsidRPr="00E37B05">
              <w:rPr>
                <w:rFonts w:ascii="Times New Roman" w:hAnsi="Times New Roman" w:cs="Times New Roman"/>
              </w:rPr>
              <w:t xml:space="preserve"> </w:t>
            </w:r>
            <w:r w:rsidRPr="00E37B05">
              <w:rPr>
                <w:rFonts w:ascii="Times New Roman" w:hAnsi="Times New Roman" w:cs="Times New Roman"/>
              </w:rPr>
              <w:t>о</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квалификации</w:t>
            </w:r>
          </w:p>
        </w:tc>
      </w:tr>
      <w:tr w:rsidR="008F606B" w:rsidRPr="00257A4E" w:rsidTr="0045614E">
        <w:trPr>
          <w:trHeight w:hRule="exact" w:val="29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r w:rsidR="008F606B" w:rsidRPr="00257A4E" w:rsidTr="0045614E">
        <w:trPr>
          <w:trHeight w:hRule="exact" w:val="28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bl>
    <w:p w:rsidR="00561FA3" w:rsidRPr="00E37B05" w:rsidRDefault="00561FA3"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53E77" w:rsidRPr="003C467E"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53E77" w:rsidRPr="003C467E" w:rsidRDefault="00453E77"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F606B" w:rsidRDefault="008F606B" w:rsidP="00E37B05">
      <w:pPr>
        <w:spacing w:after="120"/>
        <w:ind w:right="-284"/>
        <w:jc w:val="center"/>
        <w:rPr>
          <w:i/>
        </w:rPr>
      </w:pPr>
    </w:p>
    <w:p w:rsidR="0063539D" w:rsidRDefault="0063539D" w:rsidP="00E37B05">
      <w:pPr>
        <w:ind w:right="-284" w:firstLine="0"/>
        <w:rPr>
          <w:i/>
        </w:rPr>
      </w:pPr>
    </w:p>
    <w:p w:rsidR="000E6E54" w:rsidRDefault="000E6E54" w:rsidP="00E37B05">
      <w:pPr>
        <w:ind w:right="-284" w:firstLine="0"/>
        <w:rPr>
          <w:i/>
        </w:rPr>
      </w:pPr>
    </w:p>
    <w:p w:rsidR="0063539D" w:rsidRDefault="0063539D" w:rsidP="00E37B05">
      <w:pPr>
        <w:ind w:right="-284" w:firstLine="0"/>
        <w:rPr>
          <w:i/>
        </w:rPr>
      </w:pPr>
    </w:p>
    <w:p w:rsidR="00634B07" w:rsidRDefault="00634B07" w:rsidP="00E37B05">
      <w:pPr>
        <w:ind w:right="-284" w:firstLine="0"/>
        <w:rPr>
          <w:i/>
        </w:rPr>
      </w:pPr>
    </w:p>
    <w:p w:rsidR="000D40EA" w:rsidRDefault="000D40EA"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D76AC9"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76AC9">
        <w:rPr>
          <w:rFonts w:ascii="Times New Roman" w:hAnsi="Times New Roman" w:cs="Times New Roman"/>
          <w:sz w:val="28"/>
          <w:szCs w:val="28"/>
        </w:rPr>
        <w:t>10</w:t>
      </w:r>
    </w:p>
    <w:p w:rsidR="000D40EA" w:rsidRDefault="000D40EA"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D40EA" w:rsidRDefault="000D40EA"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D40EA"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D40EA">
        <w:rPr>
          <w:rFonts w:ascii="Times New Roman" w:hAnsi="Times New Roman" w:cs="Times New Roman"/>
          <w:sz w:val="28"/>
          <w:szCs w:val="28"/>
        </w:rPr>
        <w:t xml:space="preserve">бухгалтерского и налогового учета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3539D" w:rsidRPr="003C467E" w:rsidRDefault="0063539D" w:rsidP="00E37B05">
      <w:pPr>
        <w:ind w:left="5529" w:right="-284" w:hanging="567"/>
        <w:jc w:val="center"/>
        <w:rPr>
          <w:rFonts w:ascii="Times New Roman" w:hAnsi="Times New Roman" w:cs="Times New Roman"/>
          <w:sz w:val="28"/>
          <w:szCs w:val="28"/>
        </w:rPr>
      </w:pPr>
    </w:p>
    <w:p w:rsidR="00D76AC9" w:rsidRPr="00700179" w:rsidRDefault="00D76AC9" w:rsidP="00E37B05">
      <w:pPr>
        <w:pStyle w:val="2TimesNewRoman"/>
        <w:ind w:right="-284"/>
        <w:rPr>
          <w:i w:val="0"/>
          <w:szCs w:val="28"/>
        </w:rPr>
      </w:pPr>
      <w:bookmarkStart w:id="72" w:name="_Toc310000591"/>
      <w:bookmarkStart w:id="73" w:name="_Toc341717644"/>
      <w:r w:rsidRPr="00700179">
        <w:rPr>
          <w:i w:val="0"/>
          <w:szCs w:val="28"/>
        </w:rPr>
        <w:t>Положение о внутреннем финансовом контроле.</w:t>
      </w:r>
      <w:bookmarkEnd w:id="72"/>
      <w:bookmarkEnd w:id="73"/>
    </w:p>
    <w:p w:rsidR="00D76AC9" w:rsidRPr="00257A4E" w:rsidRDefault="00D76AC9" w:rsidP="00E37B05">
      <w:pPr>
        <w:ind w:right="-284"/>
        <w:rPr>
          <w:sz w:val="28"/>
          <w:szCs w:val="28"/>
        </w:rPr>
      </w:pP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троля.</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2. Внутренний финансовый контроль направлен на создание системы с</w:t>
      </w:r>
      <w:r w:rsidRPr="00700179">
        <w:rPr>
          <w:rFonts w:ascii="Times New Roman" w:hAnsi="Times New Roman" w:cs="Times New Roman"/>
          <w:sz w:val="28"/>
          <w:szCs w:val="28"/>
        </w:rPr>
        <w:t>о</w:t>
      </w:r>
      <w:r w:rsidRPr="00700179">
        <w:rPr>
          <w:rFonts w:ascii="Times New Roman" w:hAnsi="Times New Roman" w:cs="Times New Roman"/>
          <w:sz w:val="28"/>
          <w:szCs w:val="28"/>
        </w:rPr>
        <w:t>блюдения законодательства РФ в сфере финансовой деятельности, внутренних процедур составления и исполнения бюджета (плана), повышение качества с</w:t>
      </w:r>
      <w:r w:rsidRPr="00700179">
        <w:rPr>
          <w:rFonts w:ascii="Times New Roman" w:hAnsi="Times New Roman" w:cs="Times New Roman"/>
          <w:sz w:val="28"/>
          <w:szCs w:val="28"/>
        </w:rPr>
        <w:t>о</w:t>
      </w:r>
      <w:r w:rsidRPr="00700179">
        <w:rPr>
          <w:rFonts w:ascii="Times New Roman" w:hAnsi="Times New Roman" w:cs="Times New Roman"/>
          <w:sz w:val="28"/>
          <w:szCs w:val="28"/>
        </w:rPr>
        <w:t>ставления и достоверности бухгалтерской отчетности и ведения бухгалтерского учета, а также на повышение результативности использования средств бюдж</w:t>
      </w:r>
      <w:r w:rsidRPr="00700179">
        <w:rPr>
          <w:rFonts w:ascii="Times New Roman" w:hAnsi="Times New Roman" w:cs="Times New Roman"/>
          <w:sz w:val="28"/>
          <w:szCs w:val="28"/>
        </w:rPr>
        <w:t>е</w:t>
      </w:r>
      <w:r w:rsidRPr="00700179">
        <w:rPr>
          <w:rFonts w:ascii="Times New Roman" w:hAnsi="Times New Roman" w:cs="Times New Roman"/>
          <w:sz w:val="28"/>
          <w:szCs w:val="28"/>
        </w:rPr>
        <w:t>та.</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3. Основной целью внутреннего финансового контроля является по</w:t>
      </w:r>
      <w:r w:rsidRPr="00700179">
        <w:rPr>
          <w:rFonts w:ascii="Times New Roman" w:hAnsi="Times New Roman" w:cs="Times New Roman"/>
          <w:sz w:val="28"/>
          <w:szCs w:val="28"/>
        </w:rPr>
        <w:t>д</w:t>
      </w:r>
      <w:r w:rsidRPr="00700179">
        <w:rPr>
          <w:rFonts w:ascii="Times New Roman" w:hAnsi="Times New Roman" w:cs="Times New Roman"/>
          <w:sz w:val="28"/>
          <w:szCs w:val="28"/>
        </w:rPr>
        <w:t>тверждение достоверности бухгалтерского учета и отчетности учреждения, с</w:t>
      </w:r>
      <w:r w:rsidRPr="00700179">
        <w:rPr>
          <w:rFonts w:ascii="Times New Roman" w:hAnsi="Times New Roman" w:cs="Times New Roman"/>
          <w:sz w:val="28"/>
          <w:szCs w:val="28"/>
        </w:rPr>
        <w:t>о</w:t>
      </w:r>
      <w:r w:rsidRPr="00700179">
        <w:rPr>
          <w:rFonts w:ascii="Times New Roman" w:hAnsi="Times New Roman" w:cs="Times New Roman"/>
          <w:sz w:val="28"/>
          <w:szCs w:val="28"/>
        </w:rPr>
        <w:t>блюдение действующего законодательства РФ, регулирующего порядок осущ</w:t>
      </w:r>
      <w:r w:rsidRPr="00700179">
        <w:rPr>
          <w:rFonts w:ascii="Times New Roman" w:hAnsi="Times New Roman" w:cs="Times New Roman"/>
          <w:sz w:val="28"/>
          <w:szCs w:val="28"/>
        </w:rPr>
        <w:t>е</w:t>
      </w:r>
      <w:r w:rsidRPr="00700179">
        <w:rPr>
          <w:rFonts w:ascii="Times New Roman" w:hAnsi="Times New Roman" w:cs="Times New Roman"/>
          <w:sz w:val="28"/>
          <w:szCs w:val="28"/>
        </w:rPr>
        <w:t>ствления финансово-хозяйственной деятельности. Система внутреннего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троля призвана обеспечить:</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точность и полноту документации бухгалтерского учета;</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своевременность подготовки достоверной бухгалтерской отчетности;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предотвращение ошибок и искажений;</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исполнение приказов и распоряжений руководителя учреждения;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выполнение планов финансово-хозяйственной деятельности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ния;</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 сохранность имущества учреждения.</w:t>
      </w:r>
    </w:p>
    <w:p w:rsidR="00D76AC9" w:rsidRPr="00A900A5" w:rsidRDefault="00A900A5" w:rsidP="00E37B05">
      <w:pPr>
        <w:pStyle w:val="af9"/>
        <w:ind w:right="-284"/>
        <w:rPr>
          <w:rFonts w:ascii="Times New Roman" w:hAnsi="Times New Roman" w:cs="Times New Roman"/>
          <w:sz w:val="28"/>
          <w:szCs w:val="28"/>
        </w:rPr>
      </w:pPr>
      <w:r w:rsidRPr="00A900A5">
        <w:rPr>
          <w:rFonts w:ascii="Times New Roman" w:hAnsi="Times New Roman" w:cs="Times New Roman"/>
          <w:sz w:val="28"/>
          <w:szCs w:val="28"/>
        </w:rPr>
        <w:t>4</w:t>
      </w:r>
      <w:r w:rsidR="00D76AC9" w:rsidRPr="00A900A5">
        <w:rPr>
          <w:rFonts w:ascii="Times New Roman" w:hAnsi="Times New Roman" w:cs="Times New Roman"/>
          <w:sz w:val="28"/>
          <w:szCs w:val="28"/>
        </w:rPr>
        <w:t>. Внутренний контроль в учреждении основываются на следующих принципах:</w:t>
      </w:r>
    </w:p>
    <w:p w:rsidR="00D76AC9" w:rsidRPr="00A900A5" w:rsidRDefault="00D76AC9" w:rsidP="00E37B05">
      <w:pPr>
        <w:pStyle w:val="af9"/>
        <w:ind w:right="-284"/>
        <w:rPr>
          <w:rFonts w:ascii="Times New Roman" w:hAnsi="Times New Roman" w:cs="Times New Roman"/>
          <w:sz w:val="28"/>
          <w:szCs w:val="28"/>
        </w:rPr>
      </w:pPr>
      <w:r w:rsidRPr="00A900A5">
        <w:rPr>
          <w:rFonts w:ascii="Times New Roman" w:hAnsi="Times New Roman" w:cs="Times New Roman"/>
          <w:sz w:val="28"/>
          <w:szCs w:val="28"/>
        </w:rPr>
        <w:t>- принцип законности - неуклонное и точное соблюдение всеми субъе</w:t>
      </w:r>
      <w:r w:rsidRPr="00A900A5">
        <w:rPr>
          <w:rFonts w:ascii="Times New Roman" w:hAnsi="Times New Roman" w:cs="Times New Roman"/>
          <w:sz w:val="28"/>
          <w:szCs w:val="28"/>
        </w:rPr>
        <w:t>к</w:t>
      </w:r>
      <w:r w:rsidRPr="00A900A5">
        <w:rPr>
          <w:rFonts w:ascii="Times New Roman" w:hAnsi="Times New Roman" w:cs="Times New Roman"/>
          <w:sz w:val="28"/>
          <w:szCs w:val="28"/>
        </w:rPr>
        <w:t>тами внутреннего контроля норм и правил, установленных нормативными з</w:t>
      </w:r>
      <w:r w:rsidRPr="00A900A5">
        <w:rPr>
          <w:rFonts w:ascii="Times New Roman" w:hAnsi="Times New Roman" w:cs="Times New Roman"/>
          <w:sz w:val="28"/>
          <w:szCs w:val="28"/>
        </w:rPr>
        <w:t>а</w:t>
      </w:r>
      <w:r w:rsidRPr="00A900A5">
        <w:rPr>
          <w:rFonts w:ascii="Times New Roman" w:hAnsi="Times New Roman" w:cs="Times New Roman"/>
          <w:sz w:val="28"/>
          <w:szCs w:val="28"/>
        </w:rPr>
        <w:t>конодательством РФ;</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независимости - субъекты внутреннего контроля при выполн</w:t>
      </w:r>
      <w:r w:rsidRPr="00700179">
        <w:rPr>
          <w:rFonts w:ascii="Times New Roman" w:hAnsi="Times New Roman" w:cs="Times New Roman"/>
          <w:sz w:val="28"/>
          <w:szCs w:val="28"/>
        </w:rPr>
        <w:t>е</w:t>
      </w:r>
      <w:r w:rsidRPr="00700179">
        <w:rPr>
          <w:rFonts w:ascii="Times New Roman" w:hAnsi="Times New Roman" w:cs="Times New Roman"/>
          <w:sz w:val="28"/>
          <w:szCs w:val="28"/>
        </w:rPr>
        <w:t>нии своих функциональных обязанностей независимы от объектов внутреннего контроля;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объективности - внутренний контроль осуществляется с и</w:t>
      </w:r>
      <w:r w:rsidRPr="00700179">
        <w:rPr>
          <w:rFonts w:ascii="Times New Roman" w:hAnsi="Times New Roman" w:cs="Times New Roman"/>
          <w:sz w:val="28"/>
          <w:szCs w:val="28"/>
        </w:rPr>
        <w:t>с</w:t>
      </w:r>
      <w:r w:rsidRPr="00700179">
        <w:rPr>
          <w:rFonts w:ascii="Times New Roman" w:hAnsi="Times New Roman" w:cs="Times New Roman"/>
          <w:sz w:val="28"/>
          <w:szCs w:val="28"/>
        </w:rPr>
        <w:lastRenderedPageBreak/>
        <w:t>пользованием фактических документальных данных в порядке, установленном законодательством РФ, путем применения методов, обеспечивающих получ</w:t>
      </w:r>
      <w:r w:rsidRPr="00700179">
        <w:rPr>
          <w:rFonts w:ascii="Times New Roman" w:hAnsi="Times New Roman" w:cs="Times New Roman"/>
          <w:sz w:val="28"/>
          <w:szCs w:val="28"/>
        </w:rPr>
        <w:t>е</w:t>
      </w:r>
      <w:r w:rsidRPr="00700179">
        <w:rPr>
          <w:rFonts w:ascii="Times New Roman" w:hAnsi="Times New Roman" w:cs="Times New Roman"/>
          <w:sz w:val="28"/>
          <w:szCs w:val="28"/>
        </w:rPr>
        <w:t>ние полной и достоверной информации;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w:t>
      </w:r>
      <w:r w:rsidRPr="00700179">
        <w:rPr>
          <w:rFonts w:ascii="Times New Roman" w:hAnsi="Times New Roman" w:cs="Times New Roman"/>
          <w:sz w:val="28"/>
          <w:szCs w:val="28"/>
        </w:rPr>
        <w:t>о</w:t>
      </w:r>
      <w:r w:rsidRPr="00700179">
        <w:rPr>
          <w:rFonts w:ascii="Times New Roman" w:hAnsi="Times New Roman" w:cs="Times New Roman"/>
          <w:sz w:val="28"/>
          <w:szCs w:val="28"/>
        </w:rPr>
        <w:t>ответствии с законодательством РФ;</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 принцип системности - проведение контрольных мероприятий всех ст</w:t>
      </w:r>
      <w:r w:rsidRPr="00700179">
        <w:rPr>
          <w:rFonts w:ascii="Times New Roman" w:hAnsi="Times New Roman" w:cs="Times New Roman"/>
          <w:sz w:val="28"/>
          <w:szCs w:val="28"/>
        </w:rPr>
        <w:t>о</w:t>
      </w:r>
      <w:r w:rsidRPr="00700179">
        <w:rPr>
          <w:rFonts w:ascii="Times New Roman" w:hAnsi="Times New Roman" w:cs="Times New Roman"/>
          <w:sz w:val="28"/>
          <w:szCs w:val="28"/>
        </w:rPr>
        <w:t>рон деятельности объекта внутреннего контроля и его взаимосвязей в структуре управления.</w:t>
      </w:r>
    </w:p>
    <w:p w:rsidR="00D76AC9" w:rsidRDefault="00A900A5" w:rsidP="00E37B05">
      <w:pPr>
        <w:spacing w:after="240"/>
        <w:ind w:right="-284"/>
        <w:rPr>
          <w:rFonts w:ascii="Times New Roman" w:hAnsi="Times New Roman" w:cs="Times New Roman"/>
          <w:sz w:val="28"/>
          <w:szCs w:val="28"/>
        </w:rPr>
      </w:pPr>
      <w:r>
        <w:rPr>
          <w:rFonts w:ascii="Times New Roman" w:hAnsi="Times New Roman" w:cs="Times New Roman"/>
          <w:sz w:val="28"/>
          <w:szCs w:val="28"/>
        </w:rPr>
        <w:t>5</w:t>
      </w:r>
      <w:r w:rsidR="00D76AC9" w:rsidRPr="00700179">
        <w:rPr>
          <w:rFonts w:ascii="Times New Roman" w:hAnsi="Times New Roman" w:cs="Times New Roman"/>
          <w:sz w:val="28"/>
          <w:szCs w:val="28"/>
        </w:rPr>
        <w:t>.Ответственность за организацию и функционирование системы вну</w:t>
      </w:r>
      <w:r w:rsidR="00D76AC9" w:rsidRPr="00700179">
        <w:rPr>
          <w:rFonts w:ascii="Times New Roman" w:hAnsi="Times New Roman" w:cs="Times New Roman"/>
          <w:sz w:val="28"/>
          <w:szCs w:val="28"/>
        </w:rPr>
        <w:t>т</w:t>
      </w:r>
      <w:r w:rsidR="00D76AC9" w:rsidRPr="00700179">
        <w:rPr>
          <w:rFonts w:ascii="Times New Roman" w:hAnsi="Times New Roman" w:cs="Times New Roman"/>
          <w:sz w:val="28"/>
          <w:szCs w:val="28"/>
        </w:rPr>
        <w:t>реннего контроля возлагается на руководителя учреждения</w:t>
      </w:r>
      <w:r w:rsidR="009404C2">
        <w:rPr>
          <w:rFonts w:ascii="Times New Roman" w:hAnsi="Times New Roman" w:cs="Times New Roman"/>
          <w:sz w:val="28"/>
          <w:szCs w:val="28"/>
        </w:rPr>
        <w:t>.</w:t>
      </w:r>
    </w:p>
    <w:p w:rsidR="00D76AC9" w:rsidRPr="00700179" w:rsidRDefault="00A900A5" w:rsidP="00E37B05">
      <w:pPr>
        <w:spacing w:after="240"/>
        <w:ind w:right="-284"/>
        <w:rPr>
          <w:rFonts w:ascii="Times New Roman" w:hAnsi="Times New Roman" w:cs="Times New Roman"/>
          <w:sz w:val="28"/>
          <w:szCs w:val="28"/>
        </w:rPr>
      </w:pPr>
      <w:r>
        <w:rPr>
          <w:rFonts w:ascii="Times New Roman" w:hAnsi="Times New Roman" w:cs="Times New Roman"/>
          <w:sz w:val="28"/>
          <w:szCs w:val="28"/>
        </w:rPr>
        <w:t>6</w:t>
      </w:r>
      <w:r w:rsidR="00D311BC">
        <w:rPr>
          <w:rFonts w:ascii="Times New Roman" w:hAnsi="Times New Roman" w:cs="Times New Roman"/>
          <w:sz w:val="28"/>
          <w:szCs w:val="28"/>
        </w:rPr>
        <w:t>.</w:t>
      </w:r>
      <w:r w:rsidR="008A2AD9">
        <w:rPr>
          <w:rFonts w:ascii="Times New Roman" w:hAnsi="Times New Roman" w:cs="Times New Roman"/>
          <w:sz w:val="28"/>
          <w:szCs w:val="28"/>
        </w:rPr>
        <w:t>С 1 января 2021 года внутренний финансовый контроль осуществляет контрольное управление администрации муниципального образования Красн</w:t>
      </w:r>
      <w:r w:rsidR="008A2AD9">
        <w:rPr>
          <w:rFonts w:ascii="Times New Roman" w:hAnsi="Times New Roman" w:cs="Times New Roman"/>
          <w:sz w:val="28"/>
          <w:szCs w:val="28"/>
        </w:rPr>
        <w:t>о</w:t>
      </w:r>
      <w:r w:rsidR="008A2AD9">
        <w:rPr>
          <w:rFonts w:ascii="Times New Roman" w:hAnsi="Times New Roman" w:cs="Times New Roman"/>
          <w:sz w:val="28"/>
          <w:szCs w:val="28"/>
        </w:rPr>
        <w:t xml:space="preserve">армейский район </w:t>
      </w:r>
      <w:proofErr w:type="gramStart"/>
      <w:r w:rsidR="008A2AD9">
        <w:rPr>
          <w:rFonts w:ascii="Times New Roman" w:hAnsi="Times New Roman" w:cs="Times New Roman"/>
          <w:sz w:val="28"/>
          <w:szCs w:val="28"/>
        </w:rPr>
        <w:t>согласно</w:t>
      </w:r>
      <w:proofErr w:type="gramEnd"/>
      <w:r w:rsidR="008A2AD9">
        <w:rPr>
          <w:rFonts w:ascii="Times New Roman" w:hAnsi="Times New Roman" w:cs="Times New Roman"/>
          <w:sz w:val="28"/>
          <w:szCs w:val="28"/>
        </w:rPr>
        <w:t xml:space="preserve"> заключенного соглашения о передаче части полн</w:t>
      </w:r>
      <w:r w:rsidR="008A2AD9">
        <w:rPr>
          <w:rFonts w:ascii="Times New Roman" w:hAnsi="Times New Roman" w:cs="Times New Roman"/>
          <w:sz w:val="28"/>
          <w:szCs w:val="28"/>
        </w:rPr>
        <w:t>о</w:t>
      </w:r>
      <w:r w:rsidR="008A2AD9">
        <w:rPr>
          <w:rFonts w:ascii="Times New Roman" w:hAnsi="Times New Roman" w:cs="Times New Roman"/>
          <w:sz w:val="28"/>
          <w:szCs w:val="28"/>
        </w:rPr>
        <w:t xml:space="preserve">мочий. </w:t>
      </w:r>
      <w:r w:rsidR="00D76AC9" w:rsidRPr="00700179">
        <w:rPr>
          <w:rFonts w:ascii="Times New Roman" w:hAnsi="Times New Roman" w:cs="Times New Roman"/>
          <w:sz w:val="28"/>
          <w:szCs w:val="28"/>
        </w:rPr>
        <w:t>В рамк</w:t>
      </w:r>
      <w:r w:rsidR="008A2AD9">
        <w:rPr>
          <w:rFonts w:ascii="Times New Roman" w:hAnsi="Times New Roman" w:cs="Times New Roman"/>
          <w:sz w:val="28"/>
          <w:szCs w:val="28"/>
        </w:rPr>
        <w:t>ах указанных полномочий проверочная группа</w:t>
      </w:r>
      <w:r w:rsidR="00D76AC9" w:rsidRPr="00700179">
        <w:rPr>
          <w:rFonts w:ascii="Times New Roman" w:hAnsi="Times New Roman" w:cs="Times New Roman"/>
          <w:sz w:val="28"/>
          <w:szCs w:val="28"/>
        </w:rPr>
        <w:t xml:space="preserve"> по внутреннему контролю представляет руководител</w:t>
      </w:r>
      <w:r w:rsidR="008A2AD9">
        <w:rPr>
          <w:rFonts w:ascii="Times New Roman" w:hAnsi="Times New Roman" w:cs="Times New Roman"/>
          <w:sz w:val="28"/>
          <w:szCs w:val="28"/>
        </w:rPr>
        <w:t>ю учреждения результаты проверки</w:t>
      </w:r>
      <w:r w:rsidR="00D76AC9" w:rsidRPr="00700179">
        <w:rPr>
          <w:rFonts w:ascii="Times New Roman" w:hAnsi="Times New Roman" w:cs="Times New Roman"/>
          <w:sz w:val="28"/>
          <w:szCs w:val="28"/>
        </w:rPr>
        <w:t xml:space="preserve"> вну</w:t>
      </w:r>
      <w:r w:rsidR="00D76AC9" w:rsidRPr="00700179">
        <w:rPr>
          <w:rFonts w:ascii="Times New Roman" w:hAnsi="Times New Roman" w:cs="Times New Roman"/>
          <w:sz w:val="28"/>
          <w:szCs w:val="28"/>
        </w:rPr>
        <w:t>т</w:t>
      </w:r>
      <w:r w:rsidR="00D76AC9" w:rsidRPr="00700179">
        <w:rPr>
          <w:rFonts w:ascii="Times New Roman" w:hAnsi="Times New Roman" w:cs="Times New Roman"/>
          <w:sz w:val="28"/>
          <w:szCs w:val="28"/>
        </w:rPr>
        <w:t>реннего контроля</w:t>
      </w:r>
      <w:r w:rsidR="008A2AD9">
        <w:rPr>
          <w:rFonts w:ascii="Times New Roman" w:hAnsi="Times New Roman" w:cs="Times New Roman"/>
          <w:sz w:val="28"/>
          <w:szCs w:val="28"/>
        </w:rPr>
        <w:t>.</w:t>
      </w:r>
      <w:r w:rsidR="00D76AC9" w:rsidRPr="00700179">
        <w:rPr>
          <w:rFonts w:ascii="Times New Roman" w:hAnsi="Times New Roman" w:cs="Times New Roman"/>
          <w:sz w:val="28"/>
          <w:szCs w:val="28"/>
        </w:rPr>
        <w:t xml:space="preserve"> </w:t>
      </w:r>
    </w:p>
    <w:p w:rsidR="00D76AC9" w:rsidRPr="00700179" w:rsidRDefault="00A900A5" w:rsidP="00E37B05">
      <w:pPr>
        <w:ind w:right="-284"/>
        <w:rPr>
          <w:rFonts w:ascii="Times New Roman" w:hAnsi="Times New Roman" w:cs="Times New Roman"/>
          <w:sz w:val="28"/>
          <w:szCs w:val="28"/>
        </w:rPr>
      </w:pPr>
      <w:r>
        <w:rPr>
          <w:rFonts w:ascii="Times New Roman" w:hAnsi="Times New Roman" w:cs="Times New Roman"/>
          <w:sz w:val="28"/>
          <w:szCs w:val="28"/>
        </w:rPr>
        <w:t>7</w:t>
      </w:r>
      <w:r w:rsidR="008A2AD9">
        <w:rPr>
          <w:rFonts w:ascii="Times New Roman" w:hAnsi="Times New Roman" w:cs="Times New Roman"/>
          <w:sz w:val="28"/>
          <w:szCs w:val="28"/>
        </w:rPr>
        <w:t xml:space="preserve">.Результаты проведения </w:t>
      </w:r>
      <w:r w:rsidR="00D76AC9" w:rsidRPr="00700179">
        <w:rPr>
          <w:rFonts w:ascii="Times New Roman" w:hAnsi="Times New Roman" w:cs="Times New Roman"/>
          <w:sz w:val="28"/>
          <w:szCs w:val="28"/>
        </w:rPr>
        <w:t xml:space="preserve"> контроля оформляются в ви</w:t>
      </w:r>
      <w:r w:rsidR="008A2AD9">
        <w:rPr>
          <w:rFonts w:ascii="Times New Roman" w:hAnsi="Times New Roman" w:cs="Times New Roman"/>
          <w:sz w:val="28"/>
          <w:szCs w:val="28"/>
        </w:rPr>
        <w:t>де акта</w:t>
      </w:r>
      <w:r w:rsidR="00D76AC9" w:rsidRPr="00700179">
        <w:rPr>
          <w:rFonts w:ascii="Times New Roman" w:hAnsi="Times New Roman" w:cs="Times New Roman"/>
          <w:sz w:val="28"/>
          <w:szCs w:val="28"/>
        </w:rPr>
        <w:t>, подписа</w:t>
      </w:r>
      <w:r w:rsidR="00D76AC9" w:rsidRPr="00700179">
        <w:rPr>
          <w:rFonts w:ascii="Times New Roman" w:hAnsi="Times New Roman" w:cs="Times New Roman"/>
          <w:sz w:val="28"/>
          <w:szCs w:val="28"/>
        </w:rPr>
        <w:t>н</w:t>
      </w:r>
      <w:r w:rsidR="00D76AC9" w:rsidRPr="00700179">
        <w:rPr>
          <w:rFonts w:ascii="Times New Roman" w:hAnsi="Times New Roman" w:cs="Times New Roman"/>
          <w:sz w:val="28"/>
          <w:szCs w:val="28"/>
        </w:rPr>
        <w:t xml:space="preserve">ного всеми членами комиссии, </w:t>
      </w:r>
      <w:proofErr w:type="gramStart"/>
      <w:r w:rsidR="00D76AC9" w:rsidRPr="00700179">
        <w:rPr>
          <w:rFonts w:ascii="Times New Roman" w:hAnsi="Times New Roman" w:cs="Times New Roman"/>
          <w:sz w:val="28"/>
          <w:szCs w:val="28"/>
        </w:rPr>
        <w:t>который</w:t>
      </w:r>
      <w:proofErr w:type="gramEnd"/>
      <w:r w:rsidR="00D76AC9" w:rsidRPr="00700179">
        <w:rPr>
          <w:rFonts w:ascii="Times New Roman" w:hAnsi="Times New Roman" w:cs="Times New Roman"/>
          <w:sz w:val="28"/>
          <w:szCs w:val="28"/>
        </w:rPr>
        <w:t xml:space="preserve"> направляется с сопроводительной сл</w:t>
      </w:r>
      <w:r w:rsidR="00D76AC9" w:rsidRPr="00700179">
        <w:rPr>
          <w:rFonts w:ascii="Times New Roman" w:hAnsi="Times New Roman" w:cs="Times New Roman"/>
          <w:sz w:val="28"/>
          <w:szCs w:val="28"/>
        </w:rPr>
        <w:t>у</w:t>
      </w:r>
      <w:r w:rsidR="00D76AC9" w:rsidRPr="00700179">
        <w:rPr>
          <w:rFonts w:ascii="Times New Roman" w:hAnsi="Times New Roman" w:cs="Times New Roman"/>
          <w:sz w:val="28"/>
          <w:szCs w:val="28"/>
        </w:rPr>
        <w:t xml:space="preserve">жебной запиской руководителю учреждения. </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Акт (справка) проверки должен включать в себя следующие сведения: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программа проверки (утверждается руководителем учреждения);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характер и состояние систем бухгалтерского учета и отчетности,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виды, методы и приемы, применяемые в процессе проведения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трольных мероприятий;</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анализ соблюдения законодательства РФ, регламентирующего порядок осуществления финансово-хозяйственной деятельности;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выводы о результатах проведения контроля;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описание принятых мер и перечень мероприятий по устранению недо</w:t>
      </w:r>
      <w:r w:rsidRPr="00700179">
        <w:rPr>
          <w:rFonts w:ascii="Times New Roman" w:hAnsi="Times New Roman" w:cs="Times New Roman"/>
          <w:sz w:val="28"/>
          <w:szCs w:val="28"/>
        </w:rPr>
        <w:t>с</w:t>
      </w:r>
      <w:r w:rsidRPr="00700179">
        <w:rPr>
          <w:rFonts w:ascii="Times New Roman" w:hAnsi="Times New Roman" w:cs="Times New Roman"/>
          <w:sz w:val="28"/>
          <w:szCs w:val="28"/>
        </w:rPr>
        <w:t>татков и нарушений, выявленных в ходе последующего контроля, рекоменд</w:t>
      </w:r>
      <w:r w:rsidRPr="00700179">
        <w:rPr>
          <w:rFonts w:ascii="Times New Roman" w:hAnsi="Times New Roman" w:cs="Times New Roman"/>
          <w:sz w:val="28"/>
          <w:szCs w:val="28"/>
        </w:rPr>
        <w:t>а</w:t>
      </w:r>
      <w:r w:rsidRPr="00700179">
        <w:rPr>
          <w:rFonts w:ascii="Times New Roman" w:hAnsi="Times New Roman" w:cs="Times New Roman"/>
          <w:sz w:val="28"/>
          <w:szCs w:val="28"/>
        </w:rPr>
        <w:t>ции по недопущению возможных ошибок.</w:t>
      </w:r>
    </w:p>
    <w:p w:rsidR="000E6E54"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Работники учреждения, допустившие недостатки, искажения и наруш</w:t>
      </w:r>
      <w:r w:rsidRPr="00700179">
        <w:rPr>
          <w:rFonts w:ascii="Times New Roman" w:hAnsi="Times New Roman" w:cs="Times New Roman"/>
          <w:sz w:val="28"/>
          <w:szCs w:val="28"/>
        </w:rPr>
        <w:t>е</w:t>
      </w:r>
      <w:r w:rsidRPr="00700179">
        <w:rPr>
          <w:rFonts w:ascii="Times New Roman" w:hAnsi="Times New Roman" w:cs="Times New Roman"/>
          <w:sz w:val="28"/>
          <w:szCs w:val="28"/>
        </w:rPr>
        <w:t>ния, в письменной форме представляют руководителю учреждения объяснения по вопросам, относящимся к результатам проведения контроля.</w:t>
      </w: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0E6E54" w:rsidRDefault="000E6E54"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0E6E54" w:rsidRPr="003C467E" w:rsidRDefault="000E6E54"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0E6E54" w:rsidRPr="003C467E" w:rsidRDefault="000E6E54"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0E6E54" w:rsidRPr="003C467E" w:rsidRDefault="000E6E5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E37B05" w:rsidRDefault="000E6E5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CC5F93" w:rsidRDefault="00E37B05" w:rsidP="00E37B05">
      <w:pPr>
        <w:ind w:firstLine="5103"/>
        <w:jc w:val="lef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0D40EA" w:rsidRDefault="000D40EA"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E37B05" w:rsidRDefault="000D40EA"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б</w:t>
      </w:r>
      <w:r w:rsidR="000D40EA">
        <w:rPr>
          <w:rFonts w:ascii="Times New Roman" w:hAnsi="Times New Roman" w:cs="Times New Roman"/>
          <w:sz w:val="28"/>
          <w:szCs w:val="28"/>
        </w:rPr>
        <w:t xml:space="preserve">ухгалтерского и налогового учета </w:t>
      </w:r>
      <w:r>
        <w:rPr>
          <w:rFonts w:ascii="Times New Roman" w:hAnsi="Times New Roman" w:cs="Times New Roman"/>
          <w:sz w:val="28"/>
          <w:szCs w:val="28"/>
        </w:rPr>
        <w:t xml:space="preserve">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CC5F93" w:rsidRPr="00CC5F93" w:rsidRDefault="00CC5F93" w:rsidP="00DB14B5">
      <w:pPr>
        <w:pStyle w:val="2"/>
        <w:ind w:firstLine="0"/>
        <w:jc w:val="center"/>
        <w:rPr>
          <w:rFonts w:ascii="Times New Roman" w:hAnsi="Times New Roman" w:cs="Times New Roman"/>
          <w:color w:val="auto"/>
          <w:kern w:val="32"/>
          <w:sz w:val="28"/>
          <w:szCs w:val="28"/>
        </w:rPr>
      </w:pPr>
      <w:r w:rsidRPr="00CC5F93">
        <w:rPr>
          <w:rFonts w:ascii="Times New Roman" w:hAnsi="Times New Roman" w:cs="Times New Roman"/>
          <w:color w:val="auto"/>
          <w:kern w:val="32"/>
          <w:sz w:val="28"/>
          <w:szCs w:val="28"/>
        </w:rPr>
        <w:t>Положение о санкционировании расходов</w:t>
      </w:r>
    </w:p>
    <w:p w:rsidR="00CC5F93" w:rsidRPr="00634B07" w:rsidRDefault="00CC5F93" w:rsidP="00634B07">
      <w:pPr>
        <w:ind w:firstLine="0"/>
        <w:rPr>
          <w:rFonts w:ascii="Times New Roman" w:hAnsi="Times New Roman" w:cs="Times New Roman"/>
          <w:sz w:val="28"/>
          <w:szCs w:val="28"/>
        </w:rPr>
      </w:pPr>
    </w:p>
    <w:p w:rsidR="00CC5F93" w:rsidRPr="00DB14B5" w:rsidRDefault="00DB14B5"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1. </w:t>
      </w:r>
      <w:r w:rsidR="00CC5F93" w:rsidRPr="00DB14B5">
        <w:rPr>
          <w:rFonts w:ascii="Times New Roman" w:hAnsi="Times New Roman" w:cs="Times New Roman"/>
          <w:sz w:val="28"/>
          <w:szCs w:val="28"/>
        </w:rPr>
        <w:t>Санкционирование расходов в учреждении осуществляется в соотве</w:t>
      </w:r>
      <w:r w:rsidR="00CC5F93" w:rsidRPr="00DB14B5">
        <w:rPr>
          <w:rFonts w:ascii="Times New Roman" w:hAnsi="Times New Roman" w:cs="Times New Roman"/>
          <w:sz w:val="28"/>
          <w:szCs w:val="28"/>
        </w:rPr>
        <w:t>т</w:t>
      </w:r>
      <w:r w:rsidR="00CC5F93" w:rsidRPr="00DB14B5">
        <w:rPr>
          <w:rFonts w:ascii="Times New Roman" w:hAnsi="Times New Roman" w:cs="Times New Roman"/>
          <w:sz w:val="28"/>
          <w:szCs w:val="28"/>
        </w:rPr>
        <w:t>ствии с разделом 5 «Санкционирование расходов» Инструкции по применению плана счетов бухгалтерского учета казенных учреждений, утвержденных пр</w:t>
      </w:r>
      <w:r w:rsidR="00CC5F93" w:rsidRPr="00DB14B5">
        <w:rPr>
          <w:rFonts w:ascii="Times New Roman" w:hAnsi="Times New Roman" w:cs="Times New Roman"/>
          <w:sz w:val="28"/>
          <w:szCs w:val="28"/>
        </w:rPr>
        <w:t>и</w:t>
      </w:r>
      <w:r w:rsidR="00CC5F93" w:rsidRPr="00DB14B5">
        <w:rPr>
          <w:rFonts w:ascii="Times New Roman" w:hAnsi="Times New Roman" w:cs="Times New Roman"/>
          <w:sz w:val="28"/>
          <w:szCs w:val="28"/>
        </w:rPr>
        <w:t>казом Министерства Фи</w:t>
      </w:r>
      <w:r>
        <w:rPr>
          <w:rFonts w:ascii="Times New Roman" w:hAnsi="Times New Roman" w:cs="Times New Roman"/>
          <w:sz w:val="28"/>
          <w:szCs w:val="28"/>
        </w:rPr>
        <w:t>нансов Российской Федерации от 6декабря 2010 года</w:t>
      </w:r>
      <w:r w:rsidR="00CC5F93" w:rsidRPr="00DB14B5">
        <w:rPr>
          <w:rFonts w:ascii="Times New Roman" w:hAnsi="Times New Roman" w:cs="Times New Roman"/>
          <w:sz w:val="28"/>
          <w:szCs w:val="28"/>
        </w:rPr>
        <w:t xml:space="preserve"> № 162н.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Счета раздела 5 предназначены для учета всех видов финансового обе</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печения на текущий, очередной и второй год, следующий за </w:t>
      </w:r>
      <w:proofErr w:type="gramStart"/>
      <w:r w:rsidRPr="00DB14B5">
        <w:rPr>
          <w:rFonts w:ascii="Times New Roman" w:hAnsi="Times New Roman" w:cs="Times New Roman"/>
          <w:sz w:val="28"/>
          <w:szCs w:val="28"/>
        </w:rPr>
        <w:t>очеред</w:t>
      </w:r>
      <w:r w:rsidR="00634B07" w:rsidRPr="00DB14B5">
        <w:rPr>
          <w:rFonts w:ascii="Times New Roman" w:hAnsi="Times New Roman" w:cs="Times New Roman"/>
          <w:sz w:val="28"/>
          <w:szCs w:val="28"/>
        </w:rPr>
        <w:t>ным</w:t>
      </w:r>
      <w:proofErr w:type="gramEnd"/>
      <w:r w:rsidR="00634B07"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и т.д.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Для операций текущего года в 22 разряде бухгалтерского учета ставится признак: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 - для операций текущего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«2» - для операций очередного финансового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«3» - для операций второго за очередным финансовым годом;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«4»  - для операций последующего финансового года.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завершении текущего финансового года показатели (остатки) по соо</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ветствующим аналитическим счетам учета бюджетных ассигнований, лимитов бюджетных обязательств и утвержденных сметных (плановых) назначений по доходам (поступлениям), расходам (выплатам) текущего финансового года на следующий год не переносятся.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окончании текущего финансового года показатели счетов санкцион</w:t>
      </w:r>
      <w:r w:rsidRPr="00DB14B5">
        <w:rPr>
          <w:rFonts w:ascii="Times New Roman" w:hAnsi="Times New Roman" w:cs="Times New Roman"/>
          <w:sz w:val="28"/>
          <w:szCs w:val="28"/>
        </w:rPr>
        <w:t>и</w:t>
      </w:r>
      <w:r w:rsidRPr="00DB14B5">
        <w:rPr>
          <w:rFonts w:ascii="Times New Roman" w:hAnsi="Times New Roman" w:cs="Times New Roman"/>
          <w:sz w:val="28"/>
          <w:szCs w:val="28"/>
        </w:rPr>
        <w:t>рования расходов текущего финансового года на следующий год не перенося</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6.</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Казенному учреждению (получателям средств бюджета) доводятся суммы бюджетных обязательств, бюджетных ассигнований Уведомлением о лимитах бюджетных обязательств (бюджетных ассигнований).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7.</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Лимиты бюджетных обязательств – это объем прав в денежном выр</w:t>
      </w:r>
      <w:r w:rsidRPr="00DB14B5">
        <w:rPr>
          <w:rFonts w:ascii="Times New Roman" w:hAnsi="Times New Roman" w:cs="Times New Roman"/>
          <w:sz w:val="28"/>
          <w:szCs w:val="28"/>
        </w:rPr>
        <w:t>а</w:t>
      </w:r>
      <w:r w:rsidRPr="00DB14B5">
        <w:rPr>
          <w:rFonts w:ascii="Times New Roman" w:hAnsi="Times New Roman" w:cs="Times New Roman"/>
          <w:sz w:val="28"/>
          <w:szCs w:val="28"/>
        </w:rPr>
        <w:t>жении на принятие казенным учреждением бюджетных обязательств и (или) их исполнение в текущем финансовом году (текущем финансовом году и план</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вом периоде).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8.</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Бюджетными обязательствами признаются подлежащие исполнению в соответствующем году обязанности казенного учреждения предоставить сре</w:t>
      </w:r>
      <w:r w:rsidRPr="00DB14B5">
        <w:rPr>
          <w:rFonts w:ascii="Times New Roman" w:hAnsi="Times New Roman" w:cs="Times New Roman"/>
          <w:sz w:val="28"/>
          <w:szCs w:val="28"/>
        </w:rPr>
        <w:t>д</w:t>
      </w:r>
      <w:r w:rsidRPr="00DB14B5">
        <w:rPr>
          <w:rFonts w:ascii="Times New Roman" w:hAnsi="Times New Roman" w:cs="Times New Roman"/>
          <w:sz w:val="28"/>
          <w:szCs w:val="28"/>
        </w:rPr>
        <w:t>ства из соответствующего бюджета.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9.</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Бюджетные ассигнования – предельные объемы денежных средств, предусмотренные в соответствующем финансовом году для исполнения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обязательств.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10.</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Каждый из счетов санкционирования расходов детализируется в ра</w:t>
      </w:r>
      <w:r w:rsidRPr="00DB14B5">
        <w:rPr>
          <w:rFonts w:ascii="Times New Roman" w:hAnsi="Times New Roman" w:cs="Times New Roman"/>
          <w:sz w:val="28"/>
          <w:szCs w:val="28"/>
        </w:rPr>
        <w:t>з</w:t>
      </w:r>
      <w:r w:rsidRPr="00DB14B5">
        <w:rPr>
          <w:rFonts w:ascii="Times New Roman" w:hAnsi="Times New Roman" w:cs="Times New Roman"/>
          <w:sz w:val="28"/>
          <w:szCs w:val="28"/>
        </w:rPr>
        <w:lastRenderedPageBreak/>
        <w:t>резе видов расходов</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Учет принятых обязательств и (или) денежных обяз</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 осуществляется на основании документов, подтверждающих их прин</w:t>
      </w:r>
      <w:r w:rsidRPr="00DB14B5">
        <w:rPr>
          <w:rFonts w:ascii="Times New Roman" w:hAnsi="Times New Roman" w:cs="Times New Roman"/>
          <w:sz w:val="28"/>
          <w:szCs w:val="28"/>
        </w:rPr>
        <w:t>я</w:t>
      </w:r>
      <w:r w:rsidRPr="00DB14B5">
        <w:rPr>
          <w:rFonts w:ascii="Times New Roman" w:hAnsi="Times New Roman" w:cs="Times New Roman"/>
          <w:sz w:val="28"/>
          <w:szCs w:val="28"/>
        </w:rPr>
        <w:t>тие в соответствии с перечнем, установленным учреждением в рамках форм</w:t>
      </w:r>
      <w:r w:rsidRPr="00DB14B5">
        <w:rPr>
          <w:rFonts w:ascii="Times New Roman" w:hAnsi="Times New Roman" w:cs="Times New Roman"/>
          <w:sz w:val="28"/>
          <w:szCs w:val="28"/>
        </w:rPr>
        <w:t>и</w:t>
      </w:r>
      <w:r w:rsidRPr="00DB14B5">
        <w:rPr>
          <w:rFonts w:ascii="Times New Roman" w:hAnsi="Times New Roman" w:cs="Times New Roman"/>
          <w:sz w:val="28"/>
          <w:szCs w:val="28"/>
        </w:rPr>
        <w:t>рования учетной политики, с учетом требований по санкционированию оплаты принятых денежных обязательств, установленных финансовым органом.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11.</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Изменения в показателях, отражаемых на счетах санкционирования расходов, учитываются следующим образом: при утверждении увеличения п</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казателей - со знаком «плюс»; при утверждении уменьшения показателей - со знаком «минус» способом «красное </w:t>
      </w:r>
      <w:proofErr w:type="spellStart"/>
      <w:r w:rsidRPr="00DB14B5">
        <w:rPr>
          <w:rFonts w:ascii="Times New Roman" w:hAnsi="Times New Roman" w:cs="Times New Roman"/>
          <w:sz w:val="28"/>
          <w:szCs w:val="28"/>
        </w:rPr>
        <w:t>сторно</w:t>
      </w:r>
      <w:proofErr w:type="spellEnd"/>
      <w:r w:rsidRPr="00DB14B5">
        <w:rPr>
          <w:rFonts w:ascii="Times New Roman" w:hAnsi="Times New Roman" w:cs="Times New Roman"/>
          <w:sz w:val="28"/>
          <w:szCs w:val="28"/>
        </w:rPr>
        <w:t>».</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12.</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Казенное учреждение в бюджетном учете должно отразить:</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ЛБО</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05 000                                     Кредит 0 501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бюджетные ассигнования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05 000                                     Кредит 0 503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13.Казенное учреждение принимает суммы бюджетных обязатель</w:t>
      </w:r>
      <w:proofErr w:type="gramStart"/>
      <w:r w:rsidRPr="00DB14B5">
        <w:rPr>
          <w:rFonts w:ascii="Times New Roman" w:hAnsi="Times New Roman" w:cs="Times New Roman"/>
          <w:sz w:val="28"/>
          <w:szCs w:val="28"/>
        </w:rPr>
        <w:t>ств в пр</w:t>
      </w:r>
      <w:proofErr w:type="gramEnd"/>
      <w:r w:rsidRPr="00DB14B5">
        <w:rPr>
          <w:rFonts w:ascii="Times New Roman" w:hAnsi="Times New Roman" w:cs="Times New Roman"/>
          <w:sz w:val="28"/>
          <w:szCs w:val="28"/>
        </w:rPr>
        <w:t>еделах утвержденных лимитов бюджетных обязательств, бюджетных асси</w:t>
      </w:r>
      <w:r w:rsidRPr="00DB14B5">
        <w:rPr>
          <w:rFonts w:ascii="Times New Roman" w:hAnsi="Times New Roman" w:cs="Times New Roman"/>
          <w:sz w:val="28"/>
          <w:szCs w:val="28"/>
        </w:rPr>
        <w:t>г</w:t>
      </w:r>
      <w:r w:rsidRPr="00DB14B5">
        <w:rPr>
          <w:rFonts w:ascii="Times New Roman" w:hAnsi="Times New Roman" w:cs="Times New Roman"/>
          <w:sz w:val="28"/>
          <w:szCs w:val="28"/>
        </w:rPr>
        <w:t>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14.</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Аналитический учет принятых учреждением бюджетных (денежных обязательств) ведется  в разрезе видов расходов, предусмотренных  сметой.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 приняты бюджетные обязательства за счет ЛБО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приняты бюджетные обязательства, подлежащие оплате за счет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ассигнований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Обязательства принимаются на основании: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штатного расписания и положения об оплате труда за год (с обязател</w:t>
      </w:r>
      <w:r w:rsidRPr="00DB14B5">
        <w:rPr>
          <w:rFonts w:ascii="Times New Roman" w:hAnsi="Times New Roman" w:cs="Times New Roman"/>
          <w:sz w:val="28"/>
          <w:szCs w:val="28"/>
        </w:rPr>
        <w:t>ь</w:t>
      </w:r>
      <w:r w:rsidRPr="00DB14B5">
        <w:rPr>
          <w:rFonts w:ascii="Times New Roman" w:hAnsi="Times New Roman" w:cs="Times New Roman"/>
          <w:sz w:val="28"/>
          <w:szCs w:val="28"/>
        </w:rPr>
        <w:t>ным отражением в трудовых договорах) (обязательства по оплате труда);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документов для начисления (приказы, распоряжения), журнал операций по оплате труда, (обязательс</w:t>
      </w:r>
      <w:r w:rsidR="002B4553" w:rsidRPr="00DB14B5">
        <w:rPr>
          <w:rFonts w:ascii="Times New Roman" w:hAnsi="Times New Roman" w:cs="Times New Roman"/>
          <w:sz w:val="28"/>
          <w:szCs w:val="28"/>
        </w:rPr>
        <w:t>тва по компенсационным выплатам</w:t>
      </w:r>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журнала операций по оплате труда, (обязательства по начислению стр</w:t>
      </w:r>
      <w:r w:rsidRPr="00DB14B5">
        <w:rPr>
          <w:rFonts w:ascii="Times New Roman" w:hAnsi="Times New Roman" w:cs="Times New Roman"/>
          <w:sz w:val="28"/>
          <w:szCs w:val="28"/>
        </w:rPr>
        <w:t>а</w:t>
      </w:r>
      <w:r w:rsidRPr="00DB14B5">
        <w:rPr>
          <w:rFonts w:ascii="Times New Roman" w:hAnsi="Times New Roman" w:cs="Times New Roman"/>
          <w:sz w:val="28"/>
          <w:szCs w:val="28"/>
        </w:rPr>
        <w:t>ховых взносов на оплату труда, пособий из средств ФСС);</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договоров, контрактов, разовых счетов (обязательства по услугам связи, транспортным расходам, коммунальным услугам, содержанию имущества и т.д.);</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приказов по командировкам, авансовых отчетов  подотчетного лица (обязательства по расчетам с подотчетными лицами);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расчетов налогов (обязательства по налогам);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w:t>
      </w:r>
    </w:p>
    <w:p w:rsidR="00CC5F93" w:rsidRPr="00DB14B5" w:rsidRDefault="005A08FE"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иного нормативный правовой </w:t>
      </w:r>
      <w:r w:rsidR="00CC5F93" w:rsidRPr="00DB14B5">
        <w:rPr>
          <w:rFonts w:ascii="Times New Roman" w:hAnsi="Times New Roman" w:cs="Times New Roman"/>
          <w:sz w:val="28"/>
          <w:szCs w:val="28"/>
        </w:rPr>
        <w:t>акт, договор, соглашения по обязательству учреждения.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lastRenderedPageBreak/>
        <w:t>15.</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Принятие денежных обязательств отражается</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0 502 01 000                                    Кредит 0 502 02 000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Денежные обяз</w:t>
      </w:r>
      <w:r w:rsidR="00DB14B5">
        <w:rPr>
          <w:rFonts w:ascii="Times New Roman" w:hAnsi="Times New Roman" w:cs="Times New Roman"/>
          <w:sz w:val="28"/>
          <w:szCs w:val="28"/>
        </w:rPr>
        <w:t>ательства (обязанность уплатить</w:t>
      </w:r>
      <w:r w:rsidRPr="00DB14B5">
        <w:rPr>
          <w:rFonts w:ascii="Times New Roman" w:hAnsi="Times New Roman" w:cs="Times New Roman"/>
          <w:sz w:val="28"/>
          <w:szCs w:val="28"/>
        </w:rPr>
        <w:t xml:space="preserve">, исполнение сделки) принимаются на основании (проводки делаются по дате документа):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накладных (и оприходованных  материалов, товаров,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готовой продукции);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полученных актов о выполненных услугах, работах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счетов-фактур (коммунальные услуги);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заявлений на авансы по подотчету</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авансирования поставщиков по условиям договоров;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ежемесячных расчетно-платежных ведомостей</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ведомостей начисления страховых взносов;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судебных решений;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актов налоговых проверок;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приказов руководителя;</w:t>
      </w:r>
    </w:p>
    <w:p w:rsidR="00D76AC9"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иных правовых актов.</w:t>
      </w: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FB2634" w:rsidRPr="00DB14B5" w:rsidRDefault="00FB2634" w:rsidP="00DB14B5">
      <w:pPr>
        <w:pStyle w:val="af9"/>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Pr="00DB14B5">
        <w:rPr>
          <w:rFonts w:ascii="Times New Roman" w:hAnsi="Times New Roman" w:cs="Times New Roman"/>
          <w:sz w:val="28"/>
          <w:szCs w:val="28"/>
        </w:rPr>
        <w:t xml:space="preserve"> сельского поселения</w:t>
      </w:r>
    </w:p>
    <w:p w:rsidR="0063539D"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Красноармейского района                                                           Т.А.</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BC37AC" w:rsidRPr="00DB14B5" w:rsidRDefault="00BC37AC"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Default="005A08FE"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Pr="00DB14B5" w:rsidRDefault="00DB14B5" w:rsidP="00DB14B5">
      <w:pPr>
        <w:pStyle w:val="af9"/>
        <w:ind w:right="-284"/>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3C467E"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Pr="003C467E" w:rsidRDefault="003C467E" w:rsidP="005A08FE">
      <w:pPr>
        <w:rPr>
          <w:rFonts w:ascii="Times New Roman" w:hAnsi="Times New Roman" w:cs="Times New Roman"/>
          <w:sz w:val="28"/>
          <w:szCs w:val="28"/>
        </w:rPr>
      </w:pPr>
    </w:p>
    <w:p w:rsidR="003C467E" w:rsidRPr="003C467E" w:rsidRDefault="003C467E" w:rsidP="005A08FE">
      <w:pPr>
        <w:rPr>
          <w:rFonts w:ascii="Times New Roman" w:hAnsi="Times New Roman" w:cs="Times New Roman"/>
          <w:sz w:val="28"/>
          <w:szCs w:val="28"/>
        </w:rPr>
      </w:pP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Состав</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постоянно действующей комиссии по списанию нефинансовых активов</w:t>
      </w:r>
    </w:p>
    <w:p w:rsid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 xml:space="preserve"> </w:t>
      </w:r>
      <w:proofErr w:type="spellStart"/>
      <w:r w:rsidRPr="003A76E7">
        <w:rPr>
          <w:rFonts w:ascii="Times New Roman" w:hAnsi="Times New Roman" w:cs="Times New Roman"/>
          <w:b/>
          <w:sz w:val="28"/>
          <w:szCs w:val="28"/>
        </w:rPr>
        <w:t>Старонижестеблиевского</w:t>
      </w:r>
      <w:proofErr w:type="spellEnd"/>
      <w:r w:rsidRPr="003A76E7">
        <w:rPr>
          <w:rFonts w:ascii="Times New Roman" w:hAnsi="Times New Roman" w:cs="Times New Roman"/>
          <w:b/>
          <w:sz w:val="28"/>
          <w:szCs w:val="28"/>
        </w:rPr>
        <w:t xml:space="preserve"> сельского поселения </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Красноармейского района</w:t>
      </w:r>
    </w:p>
    <w:p w:rsidR="003C467E" w:rsidRPr="003A76E7" w:rsidRDefault="003C467E" w:rsidP="003C467E">
      <w:pPr>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38"/>
      </w:tblGrid>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Председатель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14B5" w:rsidP="00DB14B5">
            <w:pPr>
              <w:ind w:firstLine="0"/>
              <w:rPr>
                <w:rFonts w:ascii="Times New Roman" w:hAnsi="Times New Roman" w:cs="Times New Roman"/>
              </w:rPr>
            </w:pPr>
            <w:r w:rsidRPr="00DB14B5">
              <w:rPr>
                <w:rFonts w:ascii="Times New Roman" w:hAnsi="Times New Roman" w:cs="Times New Roman"/>
              </w:rPr>
              <w:t>Коваленко Татьяна Алекс</w:t>
            </w:r>
            <w:r w:rsidRPr="00DB14B5">
              <w:rPr>
                <w:rFonts w:ascii="Times New Roman" w:hAnsi="Times New Roman" w:cs="Times New Roman"/>
              </w:rPr>
              <w:t>е</w:t>
            </w:r>
            <w:r w:rsidRPr="00DB14B5">
              <w:rPr>
                <w:rFonts w:ascii="Times New Roman" w:hAnsi="Times New Roman" w:cs="Times New Roman"/>
              </w:rPr>
              <w:t>евна</w:t>
            </w:r>
          </w:p>
        </w:tc>
        <w:tc>
          <w:tcPr>
            <w:tcW w:w="6438" w:type="dxa"/>
            <w:tcBorders>
              <w:top w:val="single" w:sz="4" w:space="0" w:color="auto"/>
              <w:left w:val="single" w:sz="4" w:space="0" w:color="auto"/>
              <w:bottom w:val="single" w:sz="4" w:space="0" w:color="auto"/>
              <w:right w:val="single" w:sz="4" w:space="0" w:color="auto"/>
            </w:tcBorders>
            <w:hideMark/>
          </w:tcPr>
          <w:p w:rsidR="00DB14B5" w:rsidRPr="00DB14B5" w:rsidRDefault="00DB2B0E" w:rsidP="00DB14B5">
            <w:pPr>
              <w:ind w:firstLine="0"/>
              <w:jc w:val="left"/>
              <w:rPr>
                <w:rFonts w:ascii="Times New Roman" w:hAnsi="Times New Roman" w:cs="Times New Roman"/>
              </w:rPr>
            </w:pPr>
            <w:r w:rsidRPr="00DB14B5">
              <w:rPr>
                <w:rFonts w:ascii="Times New Roman" w:hAnsi="Times New Roman" w:cs="Times New Roman"/>
              </w:rPr>
              <w:t>-</w:t>
            </w:r>
            <w:r w:rsidR="00DB14B5" w:rsidRPr="00DB14B5">
              <w:rPr>
                <w:rFonts w:ascii="Times New Roman" w:hAnsi="Times New Roman" w:cs="Times New Roman"/>
              </w:rPr>
              <w:t xml:space="preserve"> Начальник отдела по бухгалтерскому учету и финансам, главный бухгалтер администрации</w:t>
            </w:r>
          </w:p>
          <w:p w:rsidR="00DB14B5" w:rsidRPr="00DB14B5" w:rsidRDefault="00DB14B5" w:rsidP="00DB14B5">
            <w:pPr>
              <w:ind w:firstLine="0"/>
              <w:jc w:val="left"/>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DB2B0E" w:rsidRPr="00DB14B5" w:rsidRDefault="00DB14B5" w:rsidP="00DB14B5">
            <w:pPr>
              <w:ind w:firstLine="0"/>
              <w:jc w:val="left"/>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Члены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Корнева </w:t>
            </w:r>
          </w:p>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Лидия </w:t>
            </w:r>
          </w:p>
          <w:p w:rsidR="00DB2B0E" w:rsidRPr="00DB14B5" w:rsidRDefault="003A76E7" w:rsidP="00A87393">
            <w:pPr>
              <w:ind w:firstLine="0"/>
              <w:rPr>
                <w:rFonts w:ascii="Times New Roman" w:hAnsi="Times New Roman" w:cs="Times New Roman"/>
              </w:rPr>
            </w:pPr>
            <w:r w:rsidRPr="00DB14B5">
              <w:rPr>
                <w:rFonts w:ascii="Times New Roman" w:hAnsi="Times New Roman" w:cs="Times New Roman"/>
              </w:rPr>
              <w:t>Евгеньевна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3A76E7">
            <w:pPr>
              <w:ind w:firstLine="0"/>
              <w:rPr>
                <w:rFonts w:ascii="Times New Roman" w:hAnsi="Times New Roman" w:cs="Times New Roman"/>
              </w:rPr>
            </w:pPr>
            <w:r w:rsidRPr="00DB14B5">
              <w:rPr>
                <w:rFonts w:ascii="Times New Roman" w:hAnsi="Times New Roman" w:cs="Times New Roman"/>
              </w:rPr>
              <w:t xml:space="preserve">- </w:t>
            </w:r>
            <w:r w:rsidR="008B5BB8" w:rsidRPr="00DB14B5">
              <w:rPr>
                <w:rFonts w:ascii="Times New Roman" w:hAnsi="Times New Roman" w:cs="Times New Roman"/>
              </w:rPr>
              <w:t>главный специалист отдела по бухгалтерскому учету и финансам</w:t>
            </w:r>
            <w:r w:rsidR="003A76E7" w:rsidRPr="00DB14B5">
              <w:rPr>
                <w:rFonts w:ascii="Times New Roman" w:hAnsi="Times New Roman" w:cs="Times New Roman"/>
              </w:rPr>
              <w:t xml:space="preserve"> </w:t>
            </w:r>
            <w:r w:rsidRPr="00DB14B5">
              <w:rPr>
                <w:rFonts w:ascii="Times New Roman" w:hAnsi="Times New Roman" w:cs="Times New Roman"/>
              </w:rPr>
              <w:t xml:space="preserve">администрации </w:t>
            </w: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w:t>
            </w:r>
            <w:r w:rsidRPr="00DB14B5">
              <w:rPr>
                <w:rFonts w:ascii="Times New Roman" w:hAnsi="Times New Roman" w:cs="Times New Roman"/>
              </w:rPr>
              <w:t>ь</w:t>
            </w:r>
            <w:r w:rsidRPr="00DB14B5">
              <w:rPr>
                <w:rFonts w:ascii="Times New Roman" w:hAnsi="Times New Roman" w:cs="Times New Roman"/>
              </w:rPr>
              <w:t xml:space="preserve">ского поселения 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Пономаренко </w:t>
            </w:r>
          </w:p>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Елена </w:t>
            </w:r>
          </w:p>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Сергеевна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3A76E7" w:rsidP="00A87393">
            <w:pPr>
              <w:ind w:firstLine="0"/>
              <w:rPr>
                <w:rFonts w:ascii="Times New Roman" w:hAnsi="Times New Roman" w:cs="Times New Roman"/>
              </w:rPr>
            </w:pPr>
            <w:r w:rsidRPr="00DB14B5">
              <w:rPr>
                <w:rFonts w:ascii="Times New Roman" w:hAnsi="Times New Roman" w:cs="Times New Roman"/>
              </w:rPr>
              <w:t>- ведущий специалист</w:t>
            </w:r>
            <w:r w:rsidR="00DB2B0E" w:rsidRPr="00DB14B5">
              <w:rPr>
                <w:rFonts w:ascii="Times New Roman" w:hAnsi="Times New Roman" w:cs="Times New Roman"/>
              </w:rPr>
              <w:t xml:space="preserve"> категории  общего отдела админис</w:t>
            </w:r>
            <w:r w:rsidR="00DB2B0E" w:rsidRPr="00DB14B5">
              <w:rPr>
                <w:rFonts w:ascii="Times New Roman" w:hAnsi="Times New Roman" w:cs="Times New Roman"/>
              </w:rPr>
              <w:t>т</w:t>
            </w:r>
            <w:r w:rsidR="00DB2B0E" w:rsidRPr="00DB14B5">
              <w:rPr>
                <w:rFonts w:ascii="Times New Roman" w:hAnsi="Times New Roman" w:cs="Times New Roman"/>
              </w:rPr>
              <w:t xml:space="preserve">рации </w:t>
            </w:r>
            <w:proofErr w:type="spellStart"/>
            <w:r w:rsidR="00DB2B0E" w:rsidRPr="00DB14B5">
              <w:rPr>
                <w:rFonts w:ascii="Times New Roman" w:hAnsi="Times New Roman" w:cs="Times New Roman"/>
              </w:rPr>
              <w:t>Старонижестеблиевского</w:t>
            </w:r>
            <w:proofErr w:type="spellEnd"/>
            <w:r w:rsidR="00DB2B0E" w:rsidRPr="00DB14B5">
              <w:rPr>
                <w:rFonts w:ascii="Times New Roman" w:hAnsi="Times New Roman" w:cs="Times New Roman"/>
              </w:rPr>
              <w:t xml:space="preserve"> сельского поселения Кра</w:t>
            </w:r>
            <w:r w:rsidR="00DB2B0E" w:rsidRPr="00DB14B5">
              <w:rPr>
                <w:rFonts w:ascii="Times New Roman" w:hAnsi="Times New Roman" w:cs="Times New Roman"/>
              </w:rPr>
              <w:t>с</w:t>
            </w:r>
            <w:r w:rsidR="00DB2B0E" w:rsidRPr="00DB14B5">
              <w:rPr>
                <w:rFonts w:ascii="Times New Roman" w:hAnsi="Times New Roman" w:cs="Times New Roman"/>
              </w:rPr>
              <w:t xml:space="preserve">ноармейского района; </w:t>
            </w:r>
          </w:p>
        </w:tc>
      </w:tr>
      <w:tr w:rsidR="00DB2B0E" w:rsidRPr="003C467E" w:rsidTr="00DB14B5">
        <w:trPr>
          <w:trHeight w:val="908"/>
        </w:trPr>
        <w:tc>
          <w:tcPr>
            <w:tcW w:w="316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Шутка</w:t>
            </w:r>
          </w:p>
          <w:p w:rsidR="00DF0C22" w:rsidRPr="00DB14B5" w:rsidRDefault="00DB2B0E" w:rsidP="00A87393">
            <w:pPr>
              <w:ind w:firstLine="0"/>
              <w:rPr>
                <w:rFonts w:ascii="Times New Roman" w:hAnsi="Times New Roman" w:cs="Times New Roman"/>
              </w:rPr>
            </w:pPr>
            <w:r w:rsidRPr="00DB14B5">
              <w:rPr>
                <w:rFonts w:ascii="Times New Roman" w:hAnsi="Times New Roman" w:cs="Times New Roman"/>
              </w:rPr>
              <w:t xml:space="preserve">Ирина </w:t>
            </w:r>
          </w:p>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Васильевна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w:t>
            </w:r>
            <w:r w:rsidR="00DB2B0E" w:rsidRPr="00DB14B5">
              <w:rPr>
                <w:rFonts w:ascii="Times New Roman" w:hAnsi="Times New Roman" w:cs="Times New Roman"/>
              </w:rPr>
              <w:t>главный специалист по социально-экономическим вопр</w:t>
            </w:r>
            <w:r w:rsidR="00DB2B0E" w:rsidRPr="00DB14B5">
              <w:rPr>
                <w:rFonts w:ascii="Times New Roman" w:hAnsi="Times New Roman" w:cs="Times New Roman"/>
              </w:rPr>
              <w:t>о</w:t>
            </w:r>
            <w:r w:rsidR="00DB2B0E" w:rsidRPr="00DB14B5">
              <w:rPr>
                <w:rFonts w:ascii="Times New Roman" w:hAnsi="Times New Roman" w:cs="Times New Roman"/>
              </w:rPr>
              <w:t xml:space="preserve">сам администрации </w:t>
            </w:r>
            <w:proofErr w:type="spellStart"/>
            <w:r w:rsidR="00DB2B0E" w:rsidRPr="00DB14B5">
              <w:rPr>
                <w:rFonts w:ascii="Times New Roman" w:hAnsi="Times New Roman" w:cs="Times New Roman"/>
              </w:rPr>
              <w:t>Старонижестеблиевского</w:t>
            </w:r>
            <w:proofErr w:type="spellEnd"/>
            <w:r w:rsidR="00DB2B0E" w:rsidRPr="00DB14B5">
              <w:rPr>
                <w:rFonts w:ascii="Times New Roman" w:hAnsi="Times New Roman" w:cs="Times New Roman"/>
              </w:rPr>
              <w:t xml:space="preserve"> сельского п</w:t>
            </w:r>
            <w:r w:rsidR="00DB2B0E" w:rsidRPr="00DB14B5">
              <w:rPr>
                <w:rFonts w:ascii="Times New Roman" w:hAnsi="Times New Roman" w:cs="Times New Roman"/>
              </w:rPr>
              <w:t>о</w:t>
            </w:r>
            <w:r w:rsidR="00DB2B0E" w:rsidRPr="00DB14B5">
              <w:rPr>
                <w:rFonts w:ascii="Times New Roman" w:hAnsi="Times New Roman" w:cs="Times New Roman"/>
              </w:rPr>
              <w:t>селения Красноармейского района.</w:t>
            </w:r>
          </w:p>
        </w:tc>
      </w:tr>
    </w:tbl>
    <w:p w:rsidR="003C467E" w:rsidRDefault="003C467E" w:rsidP="003C467E">
      <w:pPr>
        <w:ind w:firstLine="0"/>
        <w:rPr>
          <w:rFonts w:ascii="Times New Roman" w:hAnsi="Times New Roman" w:cs="Times New Roman"/>
          <w:sz w:val="28"/>
          <w:szCs w:val="28"/>
        </w:rPr>
      </w:pPr>
    </w:p>
    <w:p w:rsidR="00DB14B5" w:rsidRDefault="00DB14B5" w:rsidP="003C467E">
      <w:pPr>
        <w:ind w:firstLine="0"/>
        <w:rPr>
          <w:rFonts w:ascii="Times New Roman" w:hAnsi="Times New Roman" w:cs="Times New Roman"/>
          <w:sz w:val="28"/>
          <w:szCs w:val="28"/>
        </w:rPr>
      </w:pPr>
    </w:p>
    <w:p w:rsidR="00DB14B5" w:rsidRPr="003C467E" w:rsidRDefault="00DB14B5" w:rsidP="003C467E">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г</w:t>
      </w:r>
      <w:r w:rsidR="005A08FE">
        <w:rPr>
          <w:rFonts w:ascii="Times New Roman" w:hAnsi="Times New Roman" w:cs="Times New Roman"/>
          <w:sz w:val="28"/>
          <w:szCs w:val="28"/>
        </w:rPr>
        <w:t>лавный бухгалтер администрации</w:t>
      </w:r>
    </w:p>
    <w:p w:rsidR="00765A0D" w:rsidRDefault="00427F2C" w:rsidP="00427F2C">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427F2C" w:rsidRPr="003C467E"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427F2C"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B14B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63539D" w:rsidRDefault="0063539D" w:rsidP="00427F2C">
      <w:pPr>
        <w:ind w:firstLine="0"/>
        <w:rPr>
          <w:rFonts w:ascii="Times New Roman" w:hAnsi="Times New Roman" w:cs="Times New Roman"/>
          <w:sz w:val="28"/>
          <w:szCs w:val="28"/>
        </w:rPr>
      </w:pPr>
    </w:p>
    <w:p w:rsidR="0063539D" w:rsidRDefault="0063539D" w:rsidP="00427F2C">
      <w:pPr>
        <w:ind w:firstLine="0"/>
        <w:rPr>
          <w:rFonts w:ascii="Times New Roman" w:hAnsi="Times New Roman" w:cs="Times New Roman"/>
          <w:sz w:val="28"/>
          <w:szCs w:val="28"/>
        </w:rPr>
      </w:pPr>
    </w:p>
    <w:p w:rsidR="00234158" w:rsidRDefault="00234158" w:rsidP="00427F2C">
      <w:pPr>
        <w:ind w:firstLine="0"/>
        <w:rPr>
          <w:rFonts w:ascii="Times New Roman" w:hAnsi="Times New Roman" w:cs="Times New Roman"/>
          <w:sz w:val="28"/>
          <w:szCs w:val="28"/>
        </w:rPr>
      </w:pPr>
    </w:p>
    <w:p w:rsidR="004C259C" w:rsidRDefault="004C259C"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5A08FE" w:rsidRDefault="005A08FE" w:rsidP="00427F2C">
      <w:pPr>
        <w:ind w:firstLine="0"/>
        <w:rPr>
          <w:rFonts w:ascii="Times New Roman" w:hAnsi="Times New Roman" w:cs="Times New Roman"/>
          <w:sz w:val="28"/>
          <w:szCs w:val="28"/>
        </w:rPr>
      </w:pPr>
    </w:p>
    <w:p w:rsidR="00DB14B5" w:rsidRDefault="00DB14B5" w:rsidP="00CF1377">
      <w:pPr>
        <w:ind w:left="5670" w:firstLine="0"/>
        <w:jc w:val="right"/>
        <w:rPr>
          <w:rFonts w:ascii="Times New Roman" w:hAnsi="Times New Roman" w:cs="Times New Roman"/>
          <w:sz w:val="28"/>
          <w:szCs w:val="28"/>
        </w:rPr>
      </w:pPr>
    </w:p>
    <w:p w:rsidR="003C0FF2"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0FF2" w:rsidRPr="003C467E" w:rsidRDefault="003C0FF2" w:rsidP="00CF1377">
      <w:pPr>
        <w:ind w:left="5670" w:firstLine="0"/>
        <w:jc w:val="right"/>
        <w:rPr>
          <w:rFonts w:ascii="Times New Roman" w:hAnsi="Times New Roman" w:cs="Times New Roman"/>
          <w:sz w:val="28"/>
          <w:szCs w:val="28"/>
        </w:rPr>
      </w:pPr>
    </w:p>
    <w:p w:rsidR="00185B32" w:rsidRDefault="00185B32" w:rsidP="003C467E">
      <w:pPr>
        <w:ind w:left="6120" w:firstLine="0"/>
        <w:rPr>
          <w:rFonts w:ascii="Times New Roman" w:hAnsi="Times New Roman" w:cs="Times New Roman"/>
          <w:sz w:val="28"/>
          <w:szCs w:val="28"/>
        </w:rPr>
      </w:pPr>
    </w:p>
    <w:p w:rsidR="00A2027D" w:rsidRPr="002A65BE" w:rsidRDefault="00A2027D" w:rsidP="002A65BE">
      <w:pPr>
        <w:pStyle w:val="2"/>
        <w:jc w:val="center"/>
        <w:rPr>
          <w:rFonts w:ascii="Times New Roman" w:hAnsi="Times New Roman" w:cs="Times New Roman"/>
          <w:color w:val="auto"/>
          <w:sz w:val="28"/>
          <w:szCs w:val="28"/>
        </w:rPr>
      </w:pPr>
      <w:bookmarkStart w:id="74" w:name="_Toc341717652"/>
      <w:r w:rsidRPr="002A65BE">
        <w:rPr>
          <w:rFonts w:ascii="Times New Roman" w:hAnsi="Times New Roman" w:cs="Times New Roman"/>
          <w:color w:val="auto"/>
          <w:sz w:val="28"/>
          <w:szCs w:val="28"/>
        </w:rPr>
        <w:t>Положение о комиссии</w:t>
      </w:r>
      <w:bookmarkEnd w:id="74"/>
    </w:p>
    <w:p w:rsidR="00A2027D" w:rsidRPr="002A65BE" w:rsidRDefault="00A2027D" w:rsidP="002A65BE">
      <w:pPr>
        <w:jc w:val="center"/>
        <w:rPr>
          <w:rFonts w:ascii="Times New Roman" w:hAnsi="Times New Roman" w:cs="Times New Roman"/>
          <w:sz w:val="28"/>
          <w:szCs w:val="28"/>
        </w:rPr>
      </w:pP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w:t>
      </w:r>
      <w:r w:rsidRPr="00DB14B5">
        <w:rPr>
          <w:rFonts w:ascii="Times New Roman" w:hAnsi="Times New Roman" w:cs="Times New Roman"/>
          <w:sz w:val="28"/>
          <w:szCs w:val="28"/>
        </w:rPr>
        <w:tab/>
        <w:t xml:space="preserve"> Основные задачи и полномочия Комиссии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1.1. Целью работы Комиссии является принятие коллегиальных решений по приемке и выбытию основных средств, нематериальных активов, списанию материальных запасов.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1.2. Комиссия принимает решения по следующим вопросам: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объектов имущества к основным средствам;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сроке полезного использования принятых к учету основных средств и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основных сре</w:t>
      </w:r>
      <w:proofErr w:type="gramStart"/>
      <w:r w:rsidRPr="00DB14B5">
        <w:rPr>
          <w:rFonts w:ascii="Times New Roman" w:hAnsi="Times New Roman" w:cs="Times New Roman"/>
          <w:sz w:val="28"/>
          <w:szCs w:val="28"/>
        </w:rPr>
        <w:t>дств к гр</w:t>
      </w:r>
      <w:proofErr w:type="gramEnd"/>
      <w:r w:rsidRPr="00DB14B5">
        <w:rPr>
          <w:rFonts w:ascii="Times New Roman" w:hAnsi="Times New Roman" w:cs="Times New Roman"/>
          <w:sz w:val="28"/>
          <w:szCs w:val="28"/>
        </w:rPr>
        <w:t>уппе их аналитического учета и к кодам основных средств и нематериальных активов по ОКОФ;</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первоначальной стоимости принимаемых к учету основных средств,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принятии к бюджетному учету поступивших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с оформлением соответствующих первичных учетных д</w:t>
      </w:r>
      <w:r w:rsidRPr="00DB14B5">
        <w:rPr>
          <w:rFonts w:ascii="Times New Roman" w:hAnsi="Times New Roman" w:cs="Times New Roman"/>
          <w:sz w:val="28"/>
          <w:szCs w:val="28"/>
        </w:rPr>
        <w:t>о</w:t>
      </w:r>
      <w:r w:rsidRPr="00DB14B5">
        <w:rPr>
          <w:rFonts w:ascii="Times New Roman" w:hAnsi="Times New Roman" w:cs="Times New Roman"/>
          <w:sz w:val="28"/>
          <w:szCs w:val="28"/>
        </w:rPr>
        <w:t>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изменении стоимости основных средств и нематериальных активов в случаях их достройки, дооборудования, реконструкции, модернизации, части</w:t>
      </w:r>
      <w:r w:rsidRPr="00DB14B5">
        <w:rPr>
          <w:rFonts w:ascii="Times New Roman" w:hAnsi="Times New Roman" w:cs="Times New Roman"/>
          <w:sz w:val="28"/>
          <w:szCs w:val="28"/>
        </w:rPr>
        <w:t>ч</w:t>
      </w:r>
      <w:r w:rsidRPr="00DB14B5">
        <w:rPr>
          <w:rFonts w:ascii="Times New Roman" w:hAnsi="Times New Roman" w:cs="Times New Roman"/>
          <w:sz w:val="28"/>
          <w:szCs w:val="28"/>
        </w:rPr>
        <w:t>ной ликвидации (</w:t>
      </w:r>
      <w:proofErr w:type="spellStart"/>
      <w:r w:rsidRPr="00DB14B5">
        <w:rPr>
          <w:rFonts w:ascii="Times New Roman" w:hAnsi="Times New Roman" w:cs="Times New Roman"/>
          <w:sz w:val="28"/>
          <w:szCs w:val="28"/>
        </w:rPr>
        <w:t>разукомплектации</w:t>
      </w:r>
      <w:proofErr w:type="spellEnd"/>
      <w:r w:rsidRPr="00DB14B5">
        <w:rPr>
          <w:rFonts w:ascii="Times New Roman" w:hAnsi="Times New Roman" w:cs="Times New Roman"/>
          <w:sz w:val="28"/>
          <w:szCs w:val="28"/>
        </w:rPr>
        <w:t>);</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целесообразности (пригодности) дальнейшего использования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и нематериальных активов, возможности и эффективности их во</w:t>
      </w:r>
      <w:r w:rsidRPr="00DB14B5">
        <w:rPr>
          <w:rFonts w:ascii="Times New Roman" w:hAnsi="Times New Roman" w:cs="Times New Roman"/>
          <w:sz w:val="28"/>
          <w:szCs w:val="28"/>
        </w:rPr>
        <w:t>с</w:t>
      </w:r>
      <w:r w:rsidRPr="00DB14B5">
        <w:rPr>
          <w:rFonts w:ascii="Times New Roman" w:hAnsi="Times New Roman" w:cs="Times New Roman"/>
          <w:sz w:val="28"/>
          <w:szCs w:val="28"/>
        </w:rPr>
        <w:t>становления;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(выбытии) основных средств, нематериальных активов в у</w:t>
      </w:r>
      <w:r w:rsidRPr="00DB14B5">
        <w:rPr>
          <w:rFonts w:ascii="Times New Roman" w:hAnsi="Times New Roman" w:cs="Times New Roman"/>
          <w:sz w:val="28"/>
          <w:szCs w:val="28"/>
        </w:rPr>
        <w:t>с</w:t>
      </w:r>
      <w:r w:rsidRPr="00DB14B5">
        <w:rPr>
          <w:rFonts w:ascii="Times New Roman" w:hAnsi="Times New Roman" w:cs="Times New Roman"/>
          <w:sz w:val="28"/>
          <w:szCs w:val="28"/>
        </w:rPr>
        <w:t>тановленном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возможности использования отдельных узлов, деталей, конструкций и материалов от выбывающих основных средств;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материальных запасов, за исключением списания в результ</w:t>
      </w:r>
      <w:r w:rsidRPr="00DB14B5">
        <w:rPr>
          <w:rFonts w:ascii="Times New Roman" w:hAnsi="Times New Roman" w:cs="Times New Roman"/>
          <w:sz w:val="28"/>
          <w:szCs w:val="28"/>
        </w:rPr>
        <w:t>а</w:t>
      </w:r>
      <w:r w:rsidRPr="00DB14B5">
        <w:rPr>
          <w:rFonts w:ascii="Times New Roman" w:hAnsi="Times New Roman" w:cs="Times New Roman"/>
          <w:sz w:val="28"/>
          <w:szCs w:val="28"/>
        </w:rPr>
        <w:t>те их потребления на нужды учреждения, с оформлением соответствующих первичных учетных документов.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1.3. Комиссия осуществляет контроль: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изъятием из списываемых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игодных узлов, дет</w:t>
      </w:r>
      <w:r w:rsidRPr="00DB14B5">
        <w:rPr>
          <w:rFonts w:ascii="Times New Roman" w:hAnsi="Times New Roman" w:cs="Times New Roman"/>
          <w:sz w:val="28"/>
          <w:szCs w:val="28"/>
        </w:rPr>
        <w:t>а</w:t>
      </w:r>
      <w:r w:rsidRPr="00DB14B5">
        <w:rPr>
          <w:rFonts w:ascii="Times New Roman" w:hAnsi="Times New Roman" w:cs="Times New Roman"/>
          <w:sz w:val="28"/>
          <w:szCs w:val="28"/>
        </w:rPr>
        <w:t>лей, конструкций и материалов, драгоценных металлов и камней, цветных м</w:t>
      </w:r>
      <w:r w:rsidRPr="00DB14B5">
        <w:rPr>
          <w:rFonts w:ascii="Times New Roman" w:hAnsi="Times New Roman" w:cs="Times New Roman"/>
          <w:sz w:val="28"/>
          <w:szCs w:val="28"/>
        </w:rPr>
        <w:t>е</w:t>
      </w:r>
      <w:r w:rsidRPr="00DB14B5">
        <w:rPr>
          <w:rFonts w:ascii="Times New Roman" w:hAnsi="Times New Roman" w:cs="Times New Roman"/>
          <w:sz w:val="28"/>
          <w:szCs w:val="28"/>
        </w:rPr>
        <w:t>таллов;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передачей материально ответственному лицу узлов и деталей, конс</w:t>
      </w:r>
      <w:r w:rsidRPr="00DB14B5">
        <w:rPr>
          <w:rFonts w:ascii="Times New Roman" w:hAnsi="Times New Roman" w:cs="Times New Roman"/>
          <w:sz w:val="28"/>
          <w:szCs w:val="28"/>
        </w:rPr>
        <w:t>т</w:t>
      </w:r>
      <w:r w:rsidRPr="00DB14B5">
        <w:rPr>
          <w:rFonts w:ascii="Times New Roman" w:hAnsi="Times New Roman" w:cs="Times New Roman"/>
          <w:sz w:val="28"/>
          <w:szCs w:val="28"/>
        </w:rPr>
        <w:lastRenderedPageBreak/>
        <w:t>рукций и материалов, пригодных к дальнейшему использованию, и постано</w:t>
      </w:r>
      <w:r w:rsidRPr="00DB14B5">
        <w:rPr>
          <w:rFonts w:ascii="Times New Roman" w:hAnsi="Times New Roman" w:cs="Times New Roman"/>
          <w:sz w:val="28"/>
          <w:szCs w:val="28"/>
        </w:rPr>
        <w:t>в</w:t>
      </w:r>
      <w:r w:rsidRPr="00DB14B5">
        <w:rPr>
          <w:rFonts w:ascii="Times New Roman" w:hAnsi="Times New Roman" w:cs="Times New Roman"/>
          <w:sz w:val="28"/>
          <w:szCs w:val="28"/>
        </w:rPr>
        <w:t>кой их на бюджетный учет;</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сдачей вторичного сырья в организации приема вторичного сырья;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1.4. Комиссия проводит инвентаризацию основных средств,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альных активов и материальных запасов учреждения в случаях, когда законод</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тельством Российской Федерации предусмотрено обязательное проведение и</w:t>
      </w:r>
      <w:r w:rsidRPr="00DB14B5">
        <w:rPr>
          <w:rFonts w:ascii="Times New Roman" w:hAnsi="Times New Roman" w:cs="Times New Roman"/>
          <w:sz w:val="28"/>
          <w:szCs w:val="28"/>
        </w:rPr>
        <w:t>н</w:t>
      </w:r>
      <w:r w:rsidRPr="00DB14B5">
        <w:rPr>
          <w:rFonts w:ascii="Times New Roman" w:hAnsi="Times New Roman" w:cs="Times New Roman"/>
          <w:sz w:val="28"/>
          <w:szCs w:val="28"/>
        </w:rPr>
        <w:t>вентаризации, за исключением инвентаризации перед составлением годовой бюджетной отчетности.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w:t>
      </w:r>
      <w:r w:rsidRPr="00DB14B5">
        <w:rPr>
          <w:rFonts w:ascii="Times New Roman" w:hAnsi="Times New Roman" w:cs="Times New Roman"/>
          <w:sz w:val="28"/>
          <w:szCs w:val="28"/>
        </w:rPr>
        <w:tab/>
        <w:t xml:space="preserve"> Порядок принятия решения Комиссией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2.1. </w:t>
      </w:r>
      <w:proofErr w:type="gramStart"/>
      <w:r w:rsidRPr="00DB14B5">
        <w:rPr>
          <w:rFonts w:ascii="Times New Roman" w:hAnsi="Times New Roman" w:cs="Times New Roman"/>
          <w:sz w:val="28"/>
          <w:szCs w:val="28"/>
        </w:rPr>
        <w:t>Решение Комиссии об отнесении объекта имущества к основным средствам, нематериальным активам, о сроке полезного использования пост</w:t>
      </w:r>
      <w:r w:rsidRPr="00DB14B5">
        <w:rPr>
          <w:rFonts w:ascii="Times New Roman" w:hAnsi="Times New Roman" w:cs="Times New Roman"/>
          <w:sz w:val="28"/>
          <w:szCs w:val="28"/>
        </w:rPr>
        <w:t>у</w:t>
      </w:r>
      <w:r w:rsidRPr="00DB14B5">
        <w:rPr>
          <w:rFonts w:ascii="Times New Roman" w:hAnsi="Times New Roman" w:cs="Times New Roman"/>
          <w:sz w:val="28"/>
          <w:szCs w:val="28"/>
        </w:rPr>
        <w:t>пающего основного средства и нематериального актива, об отнесении основн</w:t>
      </w:r>
      <w:r w:rsidRPr="00DB14B5">
        <w:rPr>
          <w:rFonts w:ascii="Times New Roman" w:hAnsi="Times New Roman" w:cs="Times New Roman"/>
          <w:sz w:val="28"/>
          <w:szCs w:val="28"/>
        </w:rPr>
        <w:t>о</w:t>
      </w:r>
      <w:r w:rsidRPr="00DB14B5">
        <w:rPr>
          <w:rFonts w:ascii="Times New Roman" w:hAnsi="Times New Roman" w:cs="Times New Roman"/>
          <w:sz w:val="28"/>
          <w:szCs w:val="28"/>
        </w:rPr>
        <w:t>го средства к соответствующей группе аналитического учета,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Инструкции № 157н, Пос</w:t>
      </w:r>
      <w:r w:rsidR="00BB0AAB">
        <w:rPr>
          <w:rFonts w:ascii="Times New Roman" w:hAnsi="Times New Roman" w:cs="Times New Roman"/>
          <w:sz w:val="28"/>
          <w:szCs w:val="28"/>
        </w:rPr>
        <w:t>тановления Правительства РФ от 1 января 2002 года</w:t>
      </w:r>
      <w:r w:rsidRPr="00DB14B5">
        <w:rPr>
          <w:rFonts w:ascii="Times New Roman" w:hAnsi="Times New Roman" w:cs="Times New Roman"/>
          <w:sz w:val="28"/>
          <w:szCs w:val="28"/>
        </w:rPr>
        <w:t xml:space="preserve"> № 1;</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 - при отсутствии информации в нормативных правовых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 при отсутствии информации в указанных документах производителя и в нормативных прав</w:t>
      </w:r>
      <w:r w:rsidRPr="00DB14B5">
        <w:rPr>
          <w:rFonts w:ascii="Times New Roman" w:hAnsi="Times New Roman" w:cs="Times New Roman"/>
          <w:sz w:val="28"/>
          <w:szCs w:val="28"/>
        </w:rPr>
        <w:t>о</w:t>
      </w:r>
      <w:r w:rsidRPr="00DB14B5">
        <w:rPr>
          <w:rFonts w:ascii="Times New Roman" w:hAnsi="Times New Roman" w:cs="Times New Roman"/>
          <w:sz w:val="28"/>
          <w:szCs w:val="28"/>
        </w:rPr>
        <w:t>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данных Инвентарных карточек учета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едыдущих б</w:t>
      </w:r>
      <w:r w:rsidRPr="00DB14B5">
        <w:rPr>
          <w:rFonts w:ascii="Times New Roman" w:hAnsi="Times New Roman" w:cs="Times New Roman"/>
          <w:sz w:val="28"/>
          <w:szCs w:val="28"/>
        </w:rPr>
        <w:t>а</w:t>
      </w:r>
      <w:r w:rsidRPr="00DB14B5">
        <w:rPr>
          <w:rFonts w:ascii="Times New Roman" w:hAnsi="Times New Roman" w:cs="Times New Roman"/>
          <w:sz w:val="28"/>
          <w:szCs w:val="28"/>
        </w:rPr>
        <w:t>лансодержателей (пользователей) основных средств и нематериальных активов о сроке их фактической эксплуатации и степени износа - при поступлении об</w:t>
      </w:r>
      <w:r w:rsidRPr="00DB14B5">
        <w:rPr>
          <w:rFonts w:ascii="Times New Roman" w:hAnsi="Times New Roman" w:cs="Times New Roman"/>
          <w:sz w:val="28"/>
          <w:szCs w:val="28"/>
        </w:rPr>
        <w:t>ъ</w:t>
      </w:r>
      <w:r w:rsidRPr="00DB14B5">
        <w:rPr>
          <w:rFonts w:ascii="Times New Roman" w:hAnsi="Times New Roman" w:cs="Times New Roman"/>
          <w:sz w:val="28"/>
          <w:szCs w:val="28"/>
        </w:rPr>
        <w:t>ектов, бывших в эксплуатации в бюджетных учреждениях;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информации о сроках действия патентов, свидетельств и других огран</w:t>
      </w:r>
      <w:r w:rsidRPr="00DB14B5">
        <w:rPr>
          <w:rFonts w:ascii="Times New Roman" w:hAnsi="Times New Roman" w:cs="Times New Roman"/>
          <w:sz w:val="28"/>
          <w:szCs w:val="28"/>
        </w:rPr>
        <w:t>и</w:t>
      </w:r>
      <w:r w:rsidRPr="00DB14B5">
        <w:rPr>
          <w:rFonts w:ascii="Times New Roman" w:hAnsi="Times New Roman" w:cs="Times New Roman"/>
          <w:sz w:val="28"/>
          <w:szCs w:val="28"/>
        </w:rPr>
        <w:t>чений сроков использования объектов интеллектуальной собственности с</w:t>
      </w:r>
      <w:r w:rsidRPr="00DB14B5">
        <w:rPr>
          <w:rFonts w:ascii="Times New Roman" w:hAnsi="Times New Roman" w:cs="Times New Roman"/>
          <w:sz w:val="28"/>
          <w:szCs w:val="28"/>
        </w:rPr>
        <w:t>о</w:t>
      </w:r>
      <w:r w:rsidRPr="00DB14B5">
        <w:rPr>
          <w:rFonts w:ascii="Times New Roman" w:hAnsi="Times New Roman" w:cs="Times New Roman"/>
          <w:sz w:val="28"/>
          <w:szCs w:val="28"/>
        </w:rPr>
        <w:t>гласно законодательству Российской Федерации, об ожидаемом сроке их и</w:t>
      </w:r>
      <w:r w:rsidRPr="00DB14B5">
        <w:rPr>
          <w:rFonts w:ascii="Times New Roman" w:hAnsi="Times New Roman" w:cs="Times New Roman"/>
          <w:sz w:val="28"/>
          <w:szCs w:val="28"/>
        </w:rPr>
        <w:t>с</w:t>
      </w:r>
      <w:r w:rsidRPr="00DB14B5">
        <w:rPr>
          <w:rFonts w:ascii="Times New Roman" w:hAnsi="Times New Roman" w:cs="Times New Roman"/>
          <w:sz w:val="28"/>
          <w:szCs w:val="28"/>
        </w:rPr>
        <w:t>пользования при определении срока полезного использования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При отсутствии в указанных документах информации о сроке полезного использования нематериальных активов, он устанавливается в порядке, пред</w:t>
      </w:r>
      <w:r w:rsidRPr="00DB14B5">
        <w:rPr>
          <w:rFonts w:ascii="Times New Roman" w:hAnsi="Times New Roman" w:cs="Times New Roman"/>
          <w:sz w:val="28"/>
          <w:szCs w:val="28"/>
        </w:rPr>
        <w:t>у</w:t>
      </w:r>
      <w:r w:rsidRPr="00DB14B5">
        <w:rPr>
          <w:rFonts w:ascii="Times New Roman" w:hAnsi="Times New Roman" w:cs="Times New Roman"/>
          <w:sz w:val="28"/>
          <w:szCs w:val="28"/>
        </w:rPr>
        <w:t>смотренном законодательством Российской Федерации.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2.2. </w:t>
      </w:r>
      <w:proofErr w:type="gramStart"/>
      <w:r w:rsidRPr="00DB14B5">
        <w:rPr>
          <w:rFonts w:ascii="Times New Roman" w:hAnsi="Times New Roman" w:cs="Times New Roman"/>
          <w:sz w:val="28"/>
          <w:szCs w:val="28"/>
        </w:rPr>
        <w:t>Решение Комиссии о первоначальной стоимости принимаемых к бюджетному учету основных средств и нематериальных активов (первоначал</w:t>
      </w:r>
      <w:r w:rsidRPr="00DB14B5">
        <w:rPr>
          <w:rFonts w:ascii="Times New Roman" w:hAnsi="Times New Roman" w:cs="Times New Roman"/>
          <w:sz w:val="28"/>
          <w:szCs w:val="28"/>
        </w:rPr>
        <w:t>ь</w:t>
      </w:r>
      <w:r w:rsidRPr="00DB14B5">
        <w:rPr>
          <w:rFonts w:ascii="Times New Roman" w:hAnsi="Times New Roman" w:cs="Times New Roman"/>
          <w:sz w:val="28"/>
          <w:szCs w:val="28"/>
        </w:rPr>
        <w:t>ной (договорной), балансовой, остаточной) принимается на основании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lastRenderedPageBreak/>
        <w:t>щих документов:- сопроводительной и технической документации (государс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в копиях либо, по требованию Комиссии, в подлинн</w:t>
      </w:r>
      <w:r w:rsidRPr="00DB14B5">
        <w:rPr>
          <w:rFonts w:ascii="Times New Roman" w:hAnsi="Times New Roman" w:cs="Times New Roman"/>
          <w:sz w:val="28"/>
          <w:szCs w:val="28"/>
        </w:rPr>
        <w:t>и</w:t>
      </w:r>
      <w:r w:rsidRPr="00DB14B5">
        <w:rPr>
          <w:rFonts w:ascii="Times New Roman" w:hAnsi="Times New Roman" w:cs="Times New Roman"/>
          <w:sz w:val="28"/>
          <w:szCs w:val="28"/>
        </w:rPr>
        <w:t>ках материально ответственным лицом (по основным</w:t>
      </w:r>
      <w:proofErr w:type="gramEnd"/>
      <w:r w:rsidRPr="00DB14B5">
        <w:rPr>
          <w:rFonts w:ascii="Times New Roman" w:hAnsi="Times New Roman" w:cs="Times New Roman"/>
          <w:sz w:val="28"/>
          <w:szCs w:val="28"/>
        </w:rPr>
        <w:t xml:space="preserve"> средствам и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альным активам, стоимость которых при их приобретении выражена в ин</w:t>
      </w:r>
      <w:r w:rsidRPr="00DB14B5">
        <w:rPr>
          <w:rFonts w:ascii="Times New Roman" w:hAnsi="Times New Roman" w:cs="Times New Roman"/>
          <w:sz w:val="28"/>
          <w:szCs w:val="28"/>
        </w:rPr>
        <w:t>о</w:t>
      </w:r>
      <w:r w:rsidRPr="00DB14B5">
        <w:rPr>
          <w:rFonts w:ascii="Times New Roman" w:hAnsi="Times New Roman" w:cs="Times New Roman"/>
          <w:sz w:val="28"/>
          <w:szCs w:val="28"/>
        </w:rPr>
        <w:t>странной валюте, пересчет иностранной валюты по курсу Центрального Банка Российской Федерации осуществляется на дату принятия к бюджетному учету вложений в нефинансовые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документов, представленных предыдущим балансодержателем -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жетным учреждением - по безвозмездно полученным основным средствам и нематериальным активам от учреждения, подведомственного одному главному распорядителю (распорядителю) бюджетных средств, разным главным расп</w:t>
      </w:r>
      <w:r w:rsidRPr="00DB14B5">
        <w:rPr>
          <w:rFonts w:ascii="Times New Roman" w:hAnsi="Times New Roman" w:cs="Times New Roman"/>
          <w:sz w:val="28"/>
          <w:szCs w:val="28"/>
        </w:rPr>
        <w:t>о</w:t>
      </w:r>
      <w:r w:rsidRPr="00DB14B5">
        <w:rPr>
          <w:rFonts w:ascii="Times New Roman" w:hAnsi="Times New Roman" w:cs="Times New Roman"/>
          <w:sz w:val="28"/>
          <w:szCs w:val="28"/>
        </w:rPr>
        <w:t>рядителям (распорядителям) бюджетных средств (как федерального бюджета, так и иных бюджетов бюджетной системы Российской Федерации);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отчетов об оценке независимых оценщиков - по основным средствам и нематериальным активам, принимаемым в соответствии с Инструкцией 157н, по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2.3. </w:t>
      </w:r>
      <w:proofErr w:type="gramStart"/>
      <w:r w:rsidRPr="00DB14B5">
        <w:rPr>
          <w:rFonts w:ascii="Times New Roman" w:hAnsi="Times New Roman" w:cs="Times New Roman"/>
          <w:sz w:val="28"/>
          <w:szCs w:val="28"/>
        </w:rPr>
        <w:t>Решение Комиссии о принятии к бюджетному учету основных средств и нематериальных активов при их приобретении (изготовлении) в соо</w:t>
      </w:r>
      <w:r w:rsidRPr="00DB14B5">
        <w:rPr>
          <w:rFonts w:ascii="Times New Roman" w:hAnsi="Times New Roman" w:cs="Times New Roman"/>
          <w:sz w:val="28"/>
          <w:szCs w:val="28"/>
        </w:rPr>
        <w:t>т</w:t>
      </w:r>
      <w:r w:rsidRPr="00DB14B5">
        <w:rPr>
          <w:rFonts w:ascii="Times New Roman" w:hAnsi="Times New Roman" w:cs="Times New Roman"/>
          <w:sz w:val="28"/>
          <w:szCs w:val="28"/>
        </w:rPr>
        <w:t>ветствии с гражданско-правовыми договорами на поставку товаров, выполн</w:t>
      </w:r>
      <w:r w:rsidRPr="00DB14B5">
        <w:rPr>
          <w:rFonts w:ascii="Times New Roman" w:hAnsi="Times New Roman" w:cs="Times New Roman"/>
          <w:sz w:val="28"/>
          <w:szCs w:val="28"/>
        </w:rPr>
        <w:t>е</w:t>
      </w:r>
      <w:r w:rsidRPr="00DB14B5">
        <w:rPr>
          <w:rFonts w:ascii="Times New Roman" w:hAnsi="Times New Roman" w:cs="Times New Roman"/>
          <w:sz w:val="28"/>
          <w:szCs w:val="28"/>
        </w:rPr>
        <w:t>ние работ, оказание услуг для государственных нужд, изготовлении для собс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нужд, по которым определяется первоначальная стоимость, а также по введенным в эксплуатацию законченным строительством зданиям (сооружен</w:t>
      </w:r>
      <w:r w:rsidRPr="00DB14B5">
        <w:rPr>
          <w:rFonts w:ascii="Times New Roman" w:hAnsi="Times New Roman" w:cs="Times New Roman"/>
          <w:sz w:val="28"/>
          <w:szCs w:val="28"/>
        </w:rPr>
        <w:t>и</w:t>
      </w:r>
      <w:r w:rsidRPr="00DB14B5">
        <w:rPr>
          <w:rFonts w:ascii="Times New Roman" w:hAnsi="Times New Roman" w:cs="Times New Roman"/>
          <w:sz w:val="28"/>
          <w:szCs w:val="28"/>
        </w:rPr>
        <w:t>ям, встроенным и пристроенным помещениям) осуществляется с оформлением следующих первичных учетных</w:t>
      </w:r>
      <w:proofErr w:type="gramEnd"/>
      <w:r w:rsidRPr="00DB14B5">
        <w:rPr>
          <w:rFonts w:ascii="Times New Roman" w:hAnsi="Times New Roman" w:cs="Times New Roman"/>
          <w:sz w:val="28"/>
          <w:szCs w:val="28"/>
        </w:rPr>
        <w:t xml:space="preserve"> документов, составленных по унифицирова</w:t>
      </w:r>
      <w:r w:rsidRPr="00DB14B5">
        <w:rPr>
          <w:rFonts w:ascii="Times New Roman" w:hAnsi="Times New Roman" w:cs="Times New Roman"/>
          <w:sz w:val="28"/>
          <w:szCs w:val="28"/>
        </w:rPr>
        <w:t>н</w:t>
      </w:r>
      <w:r w:rsidRPr="00DB14B5">
        <w:rPr>
          <w:rFonts w:ascii="Times New Roman" w:hAnsi="Times New Roman" w:cs="Times New Roman"/>
          <w:sz w:val="28"/>
          <w:szCs w:val="28"/>
        </w:rPr>
        <w:t>ным формам, установленным для оформления и учета операций приема-передачи основных средств, Инструкцией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объекта основных средств (кроме зданий, с</w:t>
      </w:r>
      <w:r w:rsidRPr="00DB14B5">
        <w:rPr>
          <w:rFonts w:ascii="Times New Roman" w:hAnsi="Times New Roman" w:cs="Times New Roman"/>
          <w:sz w:val="28"/>
          <w:szCs w:val="28"/>
        </w:rPr>
        <w:t>о</w:t>
      </w:r>
      <w:r w:rsidRPr="00DB14B5">
        <w:rPr>
          <w:rFonts w:ascii="Times New Roman" w:hAnsi="Times New Roman" w:cs="Times New Roman"/>
          <w:sz w:val="28"/>
          <w:szCs w:val="28"/>
        </w:rPr>
        <w:t>оружений) (код формы по ОКУД0306001) (далее - Акт ф. N ОС-1) для приема-передачи нематериальных активов, объектов незавершенных строительством, основных средств, за исключением зданий, сооружений и библиотечного фонда независимо от их стоимости, а также основных сре</w:t>
      </w:r>
      <w:proofErr w:type="gramStart"/>
      <w:r w:rsidRPr="00DB14B5">
        <w:rPr>
          <w:rFonts w:ascii="Times New Roman" w:hAnsi="Times New Roman" w:cs="Times New Roman"/>
          <w:sz w:val="28"/>
          <w:szCs w:val="28"/>
        </w:rPr>
        <w:t>дств ст</w:t>
      </w:r>
      <w:proofErr w:type="gramEnd"/>
      <w:r w:rsidRPr="00DB14B5">
        <w:rPr>
          <w:rFonts w:ascii="Times New Roman" w:hAnsi="Times New Roman" w:cs="Times New Roman"/>
          <w:sz w:val="28"/>
          <w:szCs w:val="28"/>
        </w:rPr>
        <w:t>оимостью до 3000 руб. за единицу включительно;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здания (сооружения) (код формы по ОКУД 0306030) (далее - Акт ф. N ОС-1а) для приема-передачи основных средств, о</w:t>
      </w:r>
      <w:r w:rsidRPr="00DB14B5">
        <w:rPr>
          <w:rFonts w:ascii="Times New Roman" w:hAnsi="Times New Roman" w:cs="Times New Roman"/>
          <w:sz w:val="28"/>
          <w:szCs w:val="28"/>
        </w:rPr>
        <w:t>т</w:t>
      </w:r>
      <w:r w:rsidRPr="00DB14B5">
        <w:rPr>
          <w:rFonts w:ascii="Times New Roman" w:hAnsi="Times New Roman" w:cs="Times New Roman"/>
          <w:sz w:val="28"/>
          <w:szCs w:val="28"/>
        </w:rPr>
        <w:t>носящихся к объектам недвижимости независимо от их стоимости;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групп объектов основных средств (кроме зд</w:t>
      </w:r>
      <w:r w:rsidRPr="00DB14B5">
        <w:rPr>
          <w:rFonts w:ascii="Times New Roman" w:hAnsi="Times New Roman" w:cs="Times New Roman"/>
          <w:sz w:val="28"/>
          <w:szCs w:val="28"/>
        </w:rPr>
        <w:t>а</w:t>
      </w:r>
      <w:r w:rsidRPr="00DB14B5">
        <w:rPr>
          <w:rFonts w:ascii="Times New Roman" w:hAnsi="Times New Roman" w:cs="Times New Roman"/>
          <w:sz w:val="28"/>
          <w:szCs w:val="28"/>
        </w:rPr>
        <w:t>ний, сооружений) (код формы по ОКУД 0306031) (далее - Акт ф. N ОС-1б) для приема-передачи группы основных средств (библиотечных фондов, произво</w:t>
      </w:r>
      <w:r w:rsidRPr="00DB14B5">
        <w:rPr>
          <w:rFonts w:ascii="Times New Roman" w:hAnsi="Times New Roman" w:cs="Times New Roman"/>
          <w:sz w:val="28"/>
          <w:szCs w:val="28"/>
        </w:rPr>
        <w:t>д</w:t>
      </w:r>
      <w:r w:rsidRPr="00DB14B5">
        <w:rPr>
          <w:rFonts w:ascii="Times New Roman" w:hAnsi="Times New Roman" w:cs="Times New Roman"/>
          <w:sz w:val="28"/>
          <w:szCs w:val="28"/>
        </w:rPr>
        <w:t xml:space="preserve">ственного и хозяйственного инвентаря и т.п.), группы нематериальных активов. </w:t>
      </w:r>
      <w:proofErr w:type="gramStart"/>
      <w:r w:rsidRPr="00DB14B5">
        <w:rPr>
          <w:rFonts w:ascii="Times New Roman" w:hAnsi="Times New Roman" w:cs="Times New Roman"/>
          <w:sz w:val="28"/>
          <w:szCs w:val="28"/>
        </w:rPr>
        <w:t>Оформление Акта ф. N ОС-1б на группу основных средств и нематериальных активов, за исключением объектов основных средств стоимостью до 3000 руб. за единицу включительно, возможно при одновременном выполнении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lastRenderedPageBreak/>
        <w:t>щих условий для всех основных средств, нематериальных активов, включаемых в группу: наличие одной марки, одинаковой стоимости, ввода в эксплуатацию всех единиц группы в одном месяце;</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приеме-сдаче отремонтированных, реконструированных, моде</w:t>
      </w:r>
      <w:r w:rsidRPr="00DB14B5">
        <w:rPr>
          <w:rFonts w:ascii="Times New Roman" w:hAnsi="Times New Roman" w:cs="Times New Roman"/>
          <w:sz w:val="28"/>
          <w:szCs w:val="28"/>
        </w:rPr>
        <w:t>р</w:t>
      </w:r>
      <w:r w:rsidRPr="00DB14B5">
        <w:rPr>
          <w:rFonts w:ascii="Times New Roman" w:hAnsi="Times New Roman" w:cs="Times New Roman"/>
          <w:sz w:val="28"/>
          <w:szCs w:val="28"/>
        </w:rPr>
        <w:t>низированных объектов основных средств (код формы по ОКУД 0306002) (д</w:t>
      </w:r>
      <w:r w:rsidRPr="00DB14B5">
        <w:rPr>
          <w:rFonts w:ascii="Times New Roman" w:hAnsi="Times New Roman" w:cs="Times New Roman"/>
          <w:sz w:val="28"/>
          <w:szCs w:val="28"/>
        </w:rPr>
        <w:t>а</w:t>
      </w:r>
      <w:r w:rsidRPr="00DB14B5">
        <w:rPr>
          <w:rFonts w:ascii="Times New Roman" w:hAnsi="Times New Roman" w:cs="Times New Roman"/>
          <w:sz w:val="28"/>
          <w:szCs w:val="28"/>
        </w:rPr>
        <w:t>лее - Акт ф. N ОС-3) для приема-сдачи основных средств из ремонта, реконс</w:t>
      </w:r>
      <w:r w:rsidRPr="00DB14B5">
        <w:rPr>
          <w:rFonts w:ascii="Times New Roman" w:hAnsi="Times New Roman" w:cs="Times New Roman"/>
          <w:sz w:val="28"/>
          <w:szCs w:val="28"/>
        </w:rPr>
        <w:t>т</w:t>
      </w:r>
      <w:r w:rsidRPr="00DB14B5">
        <w:rPr>
          <w:rFonts w:ascii="Times New Roman" w:hAnsi="Times New Roman" w:cs="Times New Roman"/>
          <w:sz w:val="28"/>
          <w:szCs w:val="28"/>
        </w:rPr>
        <w:t>рукции, модернизации.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 Решение Комиссии о списании (выбытии) основных средств, немат</w:t>
      </w:r>
      <w:r w:rsidRPr="00DB14B5">
        <w:rPr>
          <w:rFonts w:ascii="Times New Roman" w:hAnsi="Times New Roman" w:cs="Times New Roman"/>
          <w:sz w:val="28"/>
          <w:szCs w:val="28"/>
        </w:rPr>
        <w:t>е</w:t>
      </w:r>
      <w:r w:rsidRPr="00DB14B5">
        <w:rPr>
          <w:rFonts w:ascii="Times New Roman" w:hAnsi="Times New Roman" w:cs="Times New Roman"/>
          <w:sz w:val="28"/>
          <w:szCs w:val="28"/>
        </w:rPr>
        <w:t>риальных активов, материальных запасов принимается после выполнения сл</w:t>
      </w:r>
      <w:r w:rsidRPr="00DB14B5">
        <w:rPr>
          <w:rFonts w:ascii="Times New Roman" w:hAnsi="Times New Roman" w:cs="Times New Roman"/>
          <w:sz w:val="28"/>
          <w:szCs w:val="28"/>
        </w:rPr>
        <w:t>е</w:t>
      </w:r>
      <w:r w:rsidRPr="00DB14B5">
        <w:rPr>
          <w:rFonts w:ascii="Times New Roman" w:hAnsi="Times New Roman" w:cs="Times New Roman"/>
          <w:sz w:val="28"/>
          <w:szCs w:val="28"/>
        </w:rPr>
        <w:t>дующих мероприятий:</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непосредственного осмотра основных средств (при их наличии), опред</w:t>
      </w:r>
      <w:r w:rsidRPr="00DB14B5">
        <w:rPr>
          <w:rFonts w:ascii="Times New Roman" w:hAnsi="Times New Roman" w:cs="Times New Roman"/>
          <w:sz w:val="28"/>
          <w:szCs w:val="28"/>
        </w:rPr>
        <w:t>е</w:t>
      </w:r>
      <w:r w:rsidRPr="00DB14B5">
        <w:rPr>
          <w:rFonts w:ascii="Times New Roman" w:hAnsi="Times New Roman" w:cs="Times New Roman"/>
          <w:sz w:val="28"/>
          <w:szCs w:val="28"/>
        </w:rPr>
        <w:t>ления их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бюджетного учета и установления непригодности их к восстановлению и дальнейшему использованию либо нецелесообразности дальнейшего восстановления и (или) использования;</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установления конкретных причин списания (выбытия):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износ физический, моральный;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авария;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нарушение условий эксплуатации;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ликвидация при реконструкции;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другие конкретные причины;</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выявления лиц, по вине которых произошло преждевременное выбытие, и вынесения предложений о привлечении этих лиц к ответственности,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ленной законодательством;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поручения ответственным исполнителям организации подготовки техн</w:t>
      </w:r>
      <w:r w:rsidRPr="00DB14B5">
        <w:rPr>
          <w:rFonts w:ascii="Times New Roman" w:hAnsi="Times New Roman" w:cs="Times New Roman"/>
          <w:sz w:val="28"/>
          <w:szCs w:val="28"/>
        </w:rPr>
        <w:t>и</w:t>
      </w:r>
      <w:r w:rsidRPr="00DB14B5">
        <w:rPr>
          <w:rFonts w:ascii="Times New Roman" w:hAnsi="Times New Roman" w:cs="Times New Roman"/>
          <w:sz w:val="28"/>
          <w:szCs w:val="28"/>
        </w:rPr>
        <w:t>ческого заключения экспертом о техническом состоянии основных средств, подлежащих списанию или составления дефектной ведомости на оборудование, находящееся в эксплуатации более десяти лет, а также на производственный и хозяйственный инвентарь;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определения возможности использования отдельных узлов, деталей, ко</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струкций и материалов, выбывающих основных средств и их оценки, исходя из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2.4.1.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принимается с учетом следующего: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более десяти лет, а также на производственный и хозяйственный инвентарь - при списании основных средств, не пригодных к </w:t>
      </w:r>
      <w:r w:rsidRPr="00DB14B5">
        <w:rPr>
          <w:rFonts w:ascii="Times New Roman" w:hAnsi="Times New Roman" w:cs="Times New Roman"/>
          <w:sz w:val="28"/>
          <w:szCs w:val="28"/>
        </w:rPr>
        <w:lastRenderedPageBreak/>
        <w:t>использованию по назначению;</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наличия драгоценных металлов и драгоценных камней, содержащихся в списываемых основных средствах, которые учитываются в порядке,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 xml:space="preserve">ленном Приказом Министерства финансов Российской Федерации от 29 августа </w:t>
      </w:r>
      <w:smartTag w:uri="urn:schemas-microsoft-com:office:smarttags" w:element="metricconverter">
        <w:smartTagPr>
          <w:attr w:name="ProductID" w:val="2001 г"/>
        </w:smartTagPr>
        <w:r w:rsidRPr="00DB14B5">
          <w:rPr>
            <w:rFonts w:ascii="Times New Roman" w:hAnsi="Times New Roman" w:cs="Times New Roman"/>
            <w:sz w:val="28"/>
            <w:szCs w:val="28"/>
          </w:rPr>
          <w:t>2001 г</w:t>
        </w:r>
        <w:r w:rsidR="00BB0AAB">
          <w:rPr>
            <w:rFonts w:ascii="Times New Roman" w:hAnsi="Times New Roman" w:cs="Times New Roman"/>
            <w:sz w:val="28"/>
            <w:szCs w:val="28"/>
          </w:rPr>
          <w:t xml:space="preserve">ода </w:t>
        </w:r>
      </w:smartTag>
      <w:r w:rsidR="00BB0AAB">
        <w:rPr>
          <w:rFonts w:ascii="Times New Roman" w:hAnsi="Times New Roman" w:cs="Times New Roman"/>
          <w:sz w:val="28"/>
          <w:szCs w:val="28"/>
        </w:rPr>
        <w:t>N 68н «</w:t>
      </w:r>
      <w:r w:rsidRPr="00DB14B5">
        <w:rPr>
          <w:rFonts w:ascii="Times New Roman" w:hAnsi="Times New Roman" w:cs="Times New Roman"/>
          <w:sz w:val="28"/>
          <w:szCs w:val="28"/>
        </w:rPr>
        <w:t>Об утверждении Инструкции о порядке учета и хранения др</w:t>
      </w:r>
      <w:r w:rsidRPr="00DB14B5">
        <w:rPr>
          <w:rFonts w:ascii="Times New Roman" w:hAnsi="Times New Roman" w:cs="Times New Roman"/>
          <w:sz w:val="28"/>
          <w:szCs w:val="28"/>
        </w:rPr>
        <w:t>а</w:t>
      </w:r>
      <w:r w:rsidRPr="00DB14B5">
        <w:rPr>
          <w:rFonts w:ascii="Times New Roman" w:hAnsi="Times New Roman" w:cs="Times New Roman"/>
          <w:sz w:val="28"/>
          <w:szCs w:val="28"/>
        </w:rPr>
        <w:t>гоценных металлов, драгоценных камней, продукции из них и ведения отчетн</w:t>
      </w:r>
      <w:r w:rsidRPr="00DB14B5">
        <w:rPr>
          <w:rFonts w:ascii="Times New Roman" w:hAnsi="Times New Roman" w:cs="Times New Roman"/>
          <w:sz w:val="28"/>
          <w:szCs w:val="28"/>
        </w:rPr>
        <w:t>о</w:t>
      </w:r>
      <w:r w:rsidRPr="00DB14B5">
        <w:rPr>
          <w:rFonts w:ascii="Times New Roman" w:hAnsi="Times New Roman" w:cs="Times New Roman"/>
          <w:sz w:val="28"/>
          <w:szCs w:val="28"/>
        </w:rPr>
        <w:t>сти при их производстве, использовании и обращении»;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иных документов, подтверждающих факт преждевременного выбытия имущества из владения, пользования и распоряжения.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2.4.2.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материальных запасов оформляется по следующим ун</w:t>
      </w:r>
      <w:r w:rsidRPr="00DB14B5">
        <w:rPr>
          <w:rFonts w:ascii="Times New Roman" w:hAnsi="Times New Roman" w:cs="Times New Roman"/>
          <w:sz w:val="28"/>
          <w:szCs w:val="28"/>
        </w:rPr>
        <w:t>и</w:t>
      </w:r>
      <w:r w:rsidRPr="00DB14B5">
        <w:rPr>
          <w:rFonts w:ascii="Times New Roman" w:hAnsi="Times New Roman" w:cs="Times New Roman"/>
          <w:sz w:val="28"/>
          <w:szCs w:val="28"/>
        </w:rPr>
        <w:t>фицированным формам первичной учетной документации, утвержденным И</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объекта основных средств (кроме автотранспортных средств) (код формы по ОКУД 0306003) (далее - Акт ф. N ОС-4) - на основные средства (кроме автотранспортных средств) и на нематериальные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Акт о списании групп объектов основных средств (кроме автотран</w:t>
      </w:r>
      <w:r w:rsidRPr="00DB14B5">
        <w:rPr>
          <w:rFonts w:ascii="Times New Roman" w:hAnsi="Times New Roman" w:cs="Times New Roman"/>
          <w:sz w:val="28"/>
          <w:szCs w:val="28"/>
        </w:rPr>
        <w:t>с</w:t>
      </w:r>
      <w:r w:rsidRPr="00DB14B5">
        <w:rPr>
          <w:rFonts w:ascii="Times New Roman" w:hAnsi="Times New Roman" w:cs="Times New Roman"/>
          <w:sz w:val="28"/>
          <w:szCs w:val="28"/>
        </w:rPr>
        <w:t>портных средств) (код формы по ОКУД 0306033) (далее - Акт ф. N ОС-4б) - на группу основных средств, на группу нематериальных активов, являющихся о</w:t>
      </w:r>
      <w:r w:rsidRPr="00DB14B5">
        <w:rPr>
          <w:rFonts w:ascii="Times New Roman" w:hAnsi="Times New Roman" w:cs="Times New Roman"/>
          <w:sz w:val="28"/>
          <w:szCs w:val="28"/>
        </w:rPr>
        <w:t>д</w:t>
      </w:r>
      <w:r w:rsidRPr="00DB14B5">
        <w:rPr>
          <w:rFonts w:ascii="Times New Roman" w:hAnsi="Times New Roman" w:cs="Times New Roman"/>
          <w:sz w:val="28"/>
          <w:szCs w:val="28"/>
        </w:rPr>
        <w:t>нотипными и имеющими одинаковую стоимость одной марки на все единицы группы, введенных в эксплуатацию в одном месяце, а также на списание о</w:t>
      </w:r>
      <w:r w:rsidRPr="00DB14B5">
        <w:rPr>
          <w:rFonts w:ascii="Times New Roman" w:hAnsi="Times New Roman" w:cs="Times New Roman"/>
          <w:sz w:val="28"/>
          <w:szCs w:val="28"/>
        </w:rPr>
        <w:t>с</w:t>
      </w:r>
      <w:r w:rsidRPr="00DB14B5">
        <w:rPr>
          <w:rFonts w:ascii="Times New Roman" w:hAnsi="Times New Roman" w:cs="Times New Roman"/>
          <w:sz w:val="28"/>
          <w:szCs w:val="28"/>
        </w:rPr>
        <w:t>новных средств стоимостью до 3000 рублей за единицу включительно, учит</w:t>
      </w:r>
      <w:r w:rsidRPr="00DB14B5">
        <w:rPr>
          <w:rFonts w:ascii="Times New Roman" w:hAnsi="Times New Roman" w:cs="Times New Roman"/>
          <w:sz w:val="28"/>
          <w:szCs w:val="28"/>
        </w:rPr>
        <w:t>ы</w:t>
      </w:r>
      <w:r w:rsidRPr="00DB14B5">
        <w:rPr>
          <w:rFonts w:ascii="Times New Roman" w:hAnsi="Times New Roman" w:cs="Times New Roman"/>
          <w:sz w:val="28"/>
          <w:szCs w:val="28"/>
        </w:rPr>
        <w:t>ваемых</w:t>
      </w:r>
      <w:proofErr w:type="gramEnd"/>
      <w:r w:rsidRPr="00DB14B5">
        <w:rPr>
          <w:rFonts w:ascii="Times New Roman" w:hAnsi="Times New Roman" w:cs="Times New Roman"/>
          <w:sz w:val="28"/>
          <w:szCs w:val="28"/>
        </w:rPr>
        <w:t xml:space="preserve"> на </w:t>
      </w:r>
      <w:proofErr w:type="spellStart"/>
      <w:r w:rsidRPr="00DB14B5">
        <w:rPr>
          <w:rFonts w:ascii="Times New Roman" w:hAnsi="Times New Roman" w:cs="Times New Roman"/>
          <w:sz w:val="28"/>
          <w:szCs w:val="28"/>
        </w:rPr>
        <w:t>забалансовом</w:t>
      </w:r>
      <w:proofErr w:type="spellEnd"/>
      <w:r w:rsidRPr="00DB14B5">
        <w:rPr>
          <w:rFonts w:ascii="Times New Roman" w:hAnsi="Times New Roman" w:cs="Times New Roman"/>
          <w:sz w:val="28"/>
          <w:szCs w:val="28"/>
        </w:rPr>
        <w:t xml:space="preserve"> счете;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мягкого и хозяйственного инвентаря (код формы по ОКУД 0504143) (далее - Акт ф. 0504143) для однородных предметов хозяйс</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венного инвентаря, в том числе на списание указанных объектов с </w:t>
      </w:r>
      <w:proofErr w:type="spellStart"/>
      <w:r w:rsidRPr="00DB14B5">
        <w:rPr>
          <w:rFonts w:ascii="Times New Roman" w:hAnsi="Times New Roman" w:cs="Times New Roman"/>
          <w:sz w:val="28"/>
          <w:szCs w:val="28"/>
        </w:rPr>
        <w:t>забаланс</w:t>
      </w:r>
      <w:r w:rsidRPr="00DB14B5">
        <w:rPr>
          <w:rFonts w:ascii="Times New Roman" w:hAnsi="Times New Roman" w:cs="Times New Roman"/>
          <w:sz w:val="28"/>
          <w:szCs w:val="28"/>
        </w:rPr>
        <w:t>о</w:t>
      </w:r>
      <w:r w:rsidRPr="00DB14B5">
        <w:rPr>
          <w:rFonts w:ascii="Times New Roman" w:hAnsi="Times New Roman" w:cs="Times New Roman"/>
          <w:sz w:val="28"/>
          <w:szCs w:val="28"/>
        </w:rPr>
        <w:t>вых</w:t>
      </w:r>
      <w:proofErr w:type="spellEnd"/>
      <w:r w:rsidRPr="00DB14B5">
        <w:rPr>
          <w:rFonts w:ascii="Times New Roman" w:hAnsi="Times New Roman" w:cs="Times New Roman"/>
          <w:sz w:val="28"/>
          <w:szCs w:val="28"/>
        </w:rPr>
        <w:t xml:space="preserve"> счетов;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исключенной из библиотеки литературы (код формы по ОКУД 0504144) (далее - Акт ф. 0504144) с приложением списков литературы, исключаемой из библиотечного фонда;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материальных запасов (код формы по ОКУД 0504230) (далее - Акт ф. 0504230).</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ф. N ОС-1, ф. N ОС-1а и ф. N ОС-1б также оформляю</w:t>
      </w:r>
      <w:r w:rsidRPr="00DB14B5">
        <w:rPr>
          <w:rFonts w:ascii="Times New Roman" w:hAnsi="Times New Roman" w:cs="Times New Roman"/>
          <w:sz w:val="28"/>
          <w:szCs w:val="28"/>
        </w:rPr>
        <w:t>т</w:t>
      </w:r>
      <w:r w:rsidRPr="00DB14B5">
        <w:rPr>
          <w:rFonts w:ascii="Times New Roman" w:hAnsi="Times New Roman" w:cs="Times New Roman"/>
          <w:sz w:val="28"/>
          <w:szCs w:val="28"/>
        </w:rPr>
        <w:t>ся Комиссией на основные средства и нематериальные активы, выбывающие вследствие их безвозмездной передачи бюджетным учреждениям, подведомс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венным Министерству финансов Российской Федерации, другим главным ра</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порядителям (распорядителям) бюджетных </w:t>
      </w:r>
      <w:proofErr w:type="gramStart"/>
      <w:r w:rsidRPr="00DB14B5">
        <w:rPr>
          <w:rFonts w:ascii="Times New Roman" w:hAnsi="Times New Roman" w:cs="Times New Roman"/>
          <w:sz w:val="28"/>
          <w:szCs w:val="28"/>
        </w:rPr>
        <w:t>средств</w:t>
      </w:r>
      <w:proofErr w:type="gramEnd"/>
      <w:r w:rsidRPr="00DB14B5">
        <w:rPr>
          <w:rFonts w:ascii="Times New Roman" w:hAnsi="Times New Roman" w:cs="Times New Roman"/>
          <w:sz w:val="28"/>
          <w:szCs w:val="28"/>
        </w:rPr>
        <w:t xml:space="preserve"> как федерального бюджета, так и иных бюджетов бюджетной системы Российской Федерации, другому юридическому лицу в порядке и случаях, предусмотренных законодательством Российской Федерации, продажи.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основных средств, нематериальных активов составл</w:t>
      </w:r>
      <w:r w:rsidRPr="00DB14B5">
        <w:rPr>
          <w:rFonts w:ascii="Times New Roman" w:hAnsi="Times New Roman" w:cs="Times New Roman"/>
          <w:sz w:val="28"/>
          <w:szCs w:val="28"/>
        </w:rPr>
        <w:t>я</w:t>
      </w:r>
      <w:r w:rsidRPr="00DB14B5">
        <w:rPr>
          <w:rFonts w:ascii="Times New Roman" w:hAnsi="Times New Roman" w:cs="Times New Roman"/>
          <w:sz w:val="28"/>
          <w:szCs w:val="28"/>
        </w:rPr>
        <w:lastRenderedPageBreak/>
        <w:t>ются не менее чем в двух экземплярах, один из которых направляется на согл</w:t>
      </w:r>
      <w:r w:rsidRPr="00DB14B5">
        <w:rPr>
          <w:rFonts w:ascii="Times New Roman" w:hAnsi="Times New Roman" w:cs="Times New Roman"/>
          <w:sz w:val="28"/>
          <w:szCs w:val="28"/>
        </w:rPr>
        <w:t>а</w:t>
      </w:r>
      <w:r w:rsidRPr="00DB14B5">
        <w:rPr>
          <w:rFonts w:ascii="Times New Roman" w:hAnsi="Times New Roman" w:cs="Times New Roman"/>
          <w:sz w:val="28"/>
          <w:szCs w:val="28"/>
        </w:rPr>
        <w:t>сование учредителю в установленном им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2.5. Решение Комиссии, принятое на заседании Комиссии, оформляется протоколом, который подписывается председателем Комиссии и членами к</w:t>
      </w:r>
      <w:r w:rsidRPr="00DB14B5">
        <w:rPr>
          <w:rFonts w:ascii="Times New Roman" w:hAnsi="Times New Roman" w:cs="Times New Roman"/>
          <w:sz w:val="28"/>
          <w:szCs w:val="28"/>
        </w:rPr>
        <w:t>о</w:t>
      </w:r>
      <w:r w:rsidRPr="00DB14B5">
        <w:rPr>
          <w:rFonts w:ascii="Times New Roman" w:hAnsi="Times New Roman" w:cs="Times New Roman"/>
          <w:sz w:val="28"/>
          <w:szCs w:val="28"/>
        </w:rPr>
        <w:t>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2.6. Оформленные в установленном порядке документы Комиссия пер</w:t>
      </w:r>
      <w:r w:rsidRPr="00DB14B5">
        <w:rPr>
          <w:rFonts w:ascii="Times New Roman" w:hAnsi="Times New Roman" w:cs="Times New Roman"/>
          <w:sz w:val="28"/>
          <w:szCs w:val="28"/>
        </w:rPr>
        <w:t>е</w:t>
      </w:r>
      <w:r w:rsidRPr="00DB14B5">
        <w:rPr>
          <w:rFonts w:ascii="Times New Roman" w:hAnsi="Times New Roman" w:cs="Times New Roman"/>
          <w:sz w:val="28"/>
          <w:szCs w:val="28"/>
        </w:rPr>
        <w:t xml:space="preserve">дает в бухгалтерию учреждения </w:t>
      </w:r>
    </w:p>
    <w:p w:rsidR="00A2027D" w:rsidRDefault="00A2027D" w:rsidP="00DB14B5">
      <w:pPr>
        <w:pStyle w:val="1"/>
        <w:ind w:right="-284" w:firstLine="720"/>
        <w:jc w:val="right"/>
        <w:rPr>
          <w:rFonts w:ascii="Times New Roman" w:hAnsi="Times New Roman" w:cs="Times New Roman"/>
          <w:b w:val="0"/>
          <w:bCs w:val="0"/>
          <w:color w:val="auto"/>
          <w:sz w:val="28"/>
          <w:szCs w:val="28"/>
        </w:rPr>
      </w:pPr>
    </w:p>
    <w:p w:rsidR="00BB0AAB" w:rsidRPr="00BB0AAB" w:rsidRDefault="00BB0AAB" w:rsidP="00BB0AAB"/>
    <w:p w:rsidR="0085339F" w:rsidRPr="00DB14B5" w:rsidRDefault="0085339F" w:rsidP="00DB14B5">
      <w:pPr>
        <w:ind w:right="-284"/>
        <w:rPr>
          <w:rFonts w:ascii="Times New Roman" w:hAnsi="Times New Roman" w:cs="Times New Roman"/>
        </w:rPr>
      </w:pP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072C55" w:rsidRPr="00DB14B5" w:rsidRDefault="00072C55" w:rsidP="00BB0AAB">
      <w:pPr>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00234158" w:rsidRPr="00DB14B5">
        <w:rPr>
          <w:rFonts w:ascii="Times New Roman" w:hAnsi="Times New Roman" w:cs="Times New Roman"/>
          <w:sz w:val="28"/>
          <w:szCs w:val="28"/>
        </w:rPr>
        <w:t xml:space="preserve"> </w:t>
      </w:r>
      <w:r w:rsidRPr="00DB14B5">
        <w:rPr>
          <w:rFonts w:ascii="Times New Roman" w:hAnsi="Times New Roman" w:cs="Times New Roman"/>
          <w:sz w:val="28"/>
          <w:szCs w:val="28"/>
        </w:rPr>
        <w:t>сельского поселения</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Красноармейского района                                                 </w:t>
      </w:r>
      <w:r w:rsidR="0063539D"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   </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Т.А.</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072C55" w:rsidRPr="00DB14B5" w:rsidRDefault="00072C55" w:rsidP="00DB14B5">
      <w:pPr>
        <w:ind w:right="-284"/>
        <w:rPr>
          <w:rFonts w:ascii="Times New Roman" w:hAnsi="Times New Roman" w:cs="Times New Roman"/>
          <w:sz w:val="28"/>
          <w:szCs w:val="28"/>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A2027D" w:rsidRPr="00DB14B5" w:rsidRDefault="00A2027D" w:rsidP="00DB14B5">
      <w:pPr>
        <w:pStyle w:val="1"/>
        <w:ind w:right="-284" w:firstLine="720"/>
        <w:jc w:val="both"/>
        <w:rPr>
          <w:rFonts w:ascii="Times New Roman" w:hAnsi="Times New Roman" w:cs="Times New Roman"/>
          <w:b w:val="0"/>
          <w:bCs w:val="0"/>
          <w:color w:val="auto"/>
        </w:rPr>
      </w:pPr>
    </w:p>
    <w:p w:rsidR="00234158" w:rsidRPr="00DB14B5" w:rsidRDefault="00234158"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Default="00633FEF" w:rsidP="00234158"/>
    <w:p w:rsidR="00633FEF" w:rsidRDefault="00633FEF" w:rsidP="00234158"/>
    <w:p w:rsidR="00633FEF" w:rsidRDefault="00633FEF" w:rsidP="00234158"/>
    <w:p w:rsidR="00633FEF" w:rsidRDefault="00633FEF" w:rsidP="00234158"/>
    <w:p w:rsidR="006D0A65" w:rsidRPr="003C467E" w:rsidRDefault="006D0A65" w:rsidP="006D0A65">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3C467E" w:rsidRPr="003C467E" w:rsidRDefault="003C467E" w:rsidP="003C467E">
      <w:pPr>
        <w:ind w:firstLine="0"/>
        <w:rPr>
          <w:rFonts w:ascii="Times New Roman" w:hAnsi="Times New Roman" w:cs="Times New Roman"/>
          <w:sz w:val="28"/>
          <w:szCs w:val="28"/>
        </w:rPr>
        <w:sectPr w:rsidR="003C467E" w:rsidRPr="003C467E" w:rsidSect="00295479">
          <w:headerReference w:type="default" r:id="rId16"/>
          <w:footerReference w:type="default" r:id="rId17"/>
          <w:pgSz w:w="11906" w:h="16838"/>
          <w:pgMar w:top="1134" w:right="850" w:bottom="1134" w:left="1701" w:header="284" w:footer="708" w:gutter="0"/>
          <w:cols w:space="720"/>
          <w:docGrid w:linePitch="326"/>
        </w:sectPr>
      </w:pPr>
    </w:p>
    <w:p w:rsidR="003C467E" w:rsidRDefault="00BB0AAB" w:rsidP="00BB0AAB">
      <w:pPr>
        <w:ind w:left="6120" w:firstLine="3945"/>
        <w:jc w:val="left"/>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к положению об учетной политике,</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4158">
        <w:rPr>
          <w:rFonts w:ascii="Times New Roman" w:hAnsi="Times New Roman" w:cs="Times New Roman"/>
          <w:sz w:val="28"/>
          <w:szCs w:val="28"/>
        </w:rPr>
        <w:t>применяемой</w:t>
      </w:r>
      <w:proofErr w:type="gramEnd"/>
      <w:r w:rsidR="00234158">
        <w:rPr>
          <w:rFonts w:ascii="Times New Roman" w:hAnsi="Times New Roman" w:cs="Times New Roman"/>
          <w:sz w:val="28"/>
          <w:szCs w:val="28"/>
        </w:rPr>
        <w:t xml:space="preserve"> для целей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w:t>
      </w:r>
    </w:p>
    <w:p w:rsidR="00234158" w:rsidRDefault="00234158" w:rsidP="00BB0AAB">
      <w:pPr>
        <w:ind w:left="5529" w:firstLine="4653"/>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Default="003C467E" w:rsidP="00CF1377">
      <w:pPr>
        <w:ind w:firstLine="0"/>
        <w:jc w:val="right"/>
        <w:rPr>
          <w:rFonts w:ascii="Times New Roman" w:hAnsi="Times New Roman" w:cs="Times New Roman"/>
          <w:b/>
          <w:sz w:val="28"/>
          <w:szCs w:val="28"/>
        </w:rPr>
      </w:pPr>
    </w:p>
    <w:p w:rsidR="003A168F" w:rsidRPr="003C467E" w:rsidRDefault="003A168F" w:rsidP="003C467E">
      <w:pPr>
        <w:ind w:firstLine="0"/>
        <w:rPr>
          <w:rFonts w:ascii="Times New Roman" w:hAnsi="Times New Roman" w:cs="Times New Roman"/>
          <w:b/>
          <w:sz w:val="28"/>
          <w:szCs w:val="28"/>
        </w:rPr>
      </w:pP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График документооборота</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 xml:space="preserve"> по администрации </w:t>
      </w:r>
      <w:proofErr w:type="spellStart"/>
      <w:r w:rsidRPr="00BB0AAB">
        <w:rPr>
          <w:rFonts w:ascii="Times New Roman" w:hAnsi="Times New Roman" w:cs="Times New Roman"/>
          <w:b/>
          <w:sz w:val="28"/>
          <w:szCs w:val="28"/>
        </w:rPr>
        <w:t>Старонижестеблиевского</w:t>
      </w:r>
      <w:proofErr w:type="spellEnd"/>
      <w:r w:rsidRPr="00BB0AAB">
        <w:rPr>
          <w:rFonts w:ascii="Times New Roman" w:hAnsi="Times New Roman" w:cs="Times New Roman"/>
          <w:b/>
          <w:sz w:val="28"/>
          <w:szCs w:val="28"/>
        </w:rPr>
        <w:t xml:space="preserve"> сельского поселения</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Красноармейского района</w:t>
      </w:r>
    </w:p>
    <w:p w:rsidR="003C467E" w:rsidRPr="00BB0AAB" w:rsidRDefault="003C467E" w:rsidP="003C467E">
      <w:pPr>
        <w:ind w:firstLine="0"/>
        <w:rPr>
          <w:rFonts w:ascii="Times New Roman" w:hAnsi="Times New Roman" w:cs="Times New Roman"/>
          <w:b/>
          <w:sz w:val="28"/>
          <w:szCs w:val="28"/>
        </w:rPr>
      </w:pPr>
    </w:p>
    <w:tbl>
      <w:tblPr>
        <w:tblW w:w="14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1980"/>
        <w:gridCol w:w="3013"/>
        <w:gridCol w:w="2410"/>
        <w:gridCol w:w="2160"/>
        <w:gridCol w:w="2160"/>
      </w:tblGrid>
      <w:tr w:rsidR="003C467E" w:rsidRPr="003C467E" w:rsidTr="003C467E">
        <w:trPr>
          <w:trHeight w:val="315"/>
        </w:trPr>
        <w:tc>
          <w:tcPr>
            <w:tcW w:w="3157"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Наименование документа</w:t>
            </w:r>
          </w:p>
        </w:tc>
        <w:tc>
          <w:tcPr>
            <w:tcW w:w="4993"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создание документа</w:t>
            </w:r>
          </w:p>
        </w:tc>
        <w:tc>
          <w:tcPr>
            <w:tcW w:w="6730" w:type="dxa"/>
            <w:gridSpan w:val="3"/>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Проверка и обработка документа</w:t>
            </w:r>
          </w:p>
        </w:tc>
      </w:tr>
      <w:tr w:rsidR="003C467E" w:rsidRPr="003C467E" w:rsidTr="003C467E">
        <w:trPr>
          <w:trHeight w:val="28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исполнитель</w:t>
            </w:r>
          </w:p>
        </w:tc>
        <w:tc>
          <w:tcPr>
            <w:tcW w:w="3013"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c>
          <w:tcPr>
            <w:tcW w:w="4570"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за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r>
      <w:tr w:rsidR="003C467E" w:rsidRPr="003C467E" w:rsidTr="00A87393">
        <w:trPr>
          <w:trHeight w:val="52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исполнение</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r>
      <w:tr w:rsidR="003C467E" w:rsidRPr="003C467E" w:rsidTr="003C467E">
        <w:trPr>
          <w:trHeight w:val="434"/>
        </w:trPr>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1.Распоряжение о </w:t>
            </w:r>
          </w:p>
          <w:p w:rsidR="003C467E" w:rsidRPr="00C12772" w:rsidRDefault="003C467E" w:rsidP="003C467E">
            <w:pPr>
              <w:ind w:firstLine="0"/>
              <w:rPr>
                <w:rFonts w:ascii="Times New Roman" w:hAnsi="Times New Roman" w:cs="Times New Roman"/>
              </w:rPr>
            </w:pPr>
            <w:proofErr w:type="gramStart"/>
            <w:r w:rsidRPr="00C12772">
              <w:rPr>
                <w:rFonts w:ascii="Times New Roman" w:hAnsi="Times New Roman" w:cs="Times New Roman"/>
              </w:rPr>
              <w:t>приеме</w:t>
            </w:r>
            <w:proofErr w:type="gramEnd"/>
            <w:r w:rsidRPr="00C12772">
              <w:rPr>
                <w:rFonts w:ascii="Times New Roman" w:hAnsi="Times New Roman" w:cs="Times New Roman"/>
              </w:rPr>
              <w:t xml:space="preserve"> на работу </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003C467E" w:rsidRPr="00C12772">
              <w:rPr>
                <w:rFonts w:ascii="Times New Roman" w:hAnsi="Times New Roman" w:cs="Times New Roman"/>
              </w:rPr>
              <w:t>гла</w:t>
            </w:r>
            <w:r w:rsidR="003C467E" w:rsidRPr="00C12772">
              <w:rPr>
                <w:rFonts w:ascii="Times New Roman" w:hAnsi="Times New Roman" w:cs="Times New Roman"/>
              </w:rPr>
              <w:t>в</w:t>
            </w:r>
            <w:r w:rsidR="003C467E" w:rsidRPr="00C12772">
              <w:rPr>
                <w:rFonts w:ascii="Times New Roman" w:hAnsi="Times New Roman" w:cs="Times New Roman"/>
              </w:rPr>
              <w:t xml:space="preserve">ный </w:t>
            </w:r>
            <w:r>
              <w:rPr>
                <w:rFonts w:ascii="Times New Roman" w:hAnsi="Times New Roman" w:cs="Times New Roman"/>
              </w:rPr>
              <w:t xml:space="preserve"> </w:t>
            </w:r>
            <w:r w:rsidR="003C467E"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Начальник</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общего отдела</w:t>
            </w:r>
            <w:r w:rsidR="00A87393">
              <w:rPr>
                <w:rFonts w:ascii="Times New Roman" w:hAnsi="Times New Roman" w:cs="Times New Roman"/>
              </w:rPr>
              <w:t xml:space="preserve"> 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2.Распоряжение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 предоставлении отпуска;</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об увольнении;</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031624" w:rsidP="003C467E">
            <w:pPr>
              <w:ind w:firstLine="0"/>
              <w:rPr>
                <w:rFonts w:ascii="Times New Roman" w:hAnsi="Times New Roman" w:cs="Times New Roman"/>
              </w:rPr>
            </w:pPr>
            <w:r>
              <w:rPr>
                <w:rFonts w:ascii="Times New Roman" w:hAnsi="Times New Roman" w:cs="Times New Roman"/>
              </w:rPr>
              <w:t>ежедневно за 14</w:t>
            </w:r>
            <w:r w:rsidR="00A87393" w:rsidRPr="00C12772">
              <w:rPr>
                <w:rFonts w:ascii="Times New Roman" w:hAnsi="Times New Roman" w:cs="Times New Roman"/>
              </w:rPr>
              <w:t xml:space="preserve"> рабочих дней до наступления с</w:t>
            </w:r>
            <w:r w:rsidR="00A87393" w:rsidRPr="00C12772">
              <w:rPr>
                <w:rFonts w:ascii="Times New Roman" w:hAnsi="Times New Roman" w:cs="Times New Roman"/>
              </w:rPr>
              <w:t>о</w:t>
            </w:r>
            <w:r w:rsidR="00A87393" w:rsidRPr="00C12772">
              <w:rPr>
                <w:rFonts w:ascii="Times New Roman" w:hAnsi="Times New Roman" w:cs="Times New Roman"/>
              </w:rPr>
              <w:t>бытия</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за 3 рабочих дня до наступления события</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3.Личная карточка работн</w:t>
            </w:r>
            <w:r w:rsidRPr="00C12772">
              <w:rPr>
                <w:rFonts w:ascii="Times New Roman" w:hAnsi="Times New Roman" w:cs="Times New Roman"/>
              </w:rPr>
              <w:t>и</w:t>
            </w:r>
            <w:r w:rsidRPr="00C12772">
              <w:rPr>
                <w:rFonts w:ascii="Times New Roman" w:hAnsi="Times New Roman" w:cs="Times New Roman"/>
              </w:rPr>
              <w:t>ка (форма Т-2)</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представления</w:t>
            </w:r>
          </w:p>
          <w:p w:rsidR="00A87393" w:rsidRPr="00C12772" w:rsidRDefault="00A87393"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w:t>
            </w:r>
            <w:r w:rsidRPr="00C12772">
              <w:rPr>
                <w:rFonts w:ascii="Times New Roman" w:hAnsi="Times New Roman" w:cs="Times New Roman"/>
              </w:rPr>
              <w:t>в</w:t>
            </w:r>
            <w:r w:rsidRPr="00C12772">
              <w:rPr>
                <w:rFonts w:ascii="Times New Roman" w:hAnsi="Times New Roman" w:cs="Times New Roman"/>
              </w:rPr>
              <w:t>ления</w:t>
            </w:r>
            <w:r>
              <w:rPr>
                <w:rFonts w:ascii="Times New Roman" w:hAnsi="Times New Roman" w:cs="Times New Roman"/>
              </w:rPr>
              <w:t xml:space="preserve"> </w:t>
            </w:r>
            <w:r w:rsidRPr="00C12772">
              <w:rPr>
                <w:rFonts w:ascii="Times New Roman" w:hAnsi="Times New Roman" w:cs="Times New Roman"/>
              </w:rPr>
              <w:t>вместе с</w:t>
            </w:r>
            <w:r>
              <w:rPr>
                <w:rFonts w:ascii="Times New Roman" w:hAnsi="Times New Roman" w:cs="Times New Roman"/>
              </w:rPr>
              <w:t xml:space="preserve"> </w:t>
            </w:r>
            <w:r w:rsidRPr="00C12772">
              <w:rPr>
                <w:rFonts w:ascii="Times New Roman" w:hAnsi="Times New Roman" w:cs="Times New Roman"/>
              </w:rPr>
              <w:t>распоряжением о приеме</w:t>
            </w:r>
            <w:r>
              <w:rPr>
                <w:rFonts w:ascii="Times New Roman" w:hAnsi="Times New Roman" w:cs="Times New Roman"/>
              </w:rPr>
              <w:t xml:space="preserve"> </w:t>
            </w:r>
            <w:r w:rsidRPr="00C12772">
              <w:rPr>
                <w:rFonts w:ascii="Times New Roman" w:hAnsi="Times New Roman" w:cs="Times New Roman"/>
              </w:rPr>
              <w:t>работника на работу</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4.Штатное расписание</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мере изменения</w:t>
            </w:r>
          </w:p>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lastRenderedPageBreak/>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t xml:space="preserve">ный </w:t>
            </w:r>
            <w:r>
              <w:rPr>
                <w:rFonts w:ascii="Times New Roman" w:hAnsi="Times New Roman" w:cs="Times New Roman"/>
              </w:rPr>
              <w:t xml:space="preserve"> </w:t>
            </w:r>
            <w:r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Начальник </w:t>
            </w:r>
          </w:p>
          <w:p w:rsidR="00E16BF4" w:rsidRDefault="003C467E" w:rsidP="003C467E">
            <w:pPr>
              <w:ind w:firstLine="0"/>
              <w:rPr>
                <w:rFonts w:ascii="Times New Roman" w:hAnsi="Times New Roman" w:cs="Times New Roman"/>
              </w:rPr>
            </w:pPr>
            <w:r w:rsidRPr="00C12772">
              <w:rPr>
                <w:rFonts w:ascii="Times New Roman" w:hAnsi="Times New Roman" w:cs="Times New Roman"/>
              </w:rPr>
              <w:t>общего отдела</w:t>
            </w:r>
            <w:r w:rsidR="00A87393">
              <w:rPr>
                <w:rFonts w:ascii="Times New Roman" w:hAnsi="Times New Roman" w:cs="Times New Roman"/>
              </w:rPr>
              <w:t xml:space="preserve"> </w:t>
            </w:r>
          </w:p>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По мере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изменения</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5. Табель по учету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рабочего времени</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специалист о</w:t>
            </w:r>
            <w:r w:rsidRPr="00C12772">
              <w:rPr>
                <w:rFonts w:ascii="Times New Roman" w:hAnsi="Times New Roman" w:cs="Times New Roman"/>
              </w:rPr>
              <w:t>б</w:t>
            </w:r>
            <w:r w:rsidRPr="00C12772">
              <w:rPr>
                <w:rFonts w:ascii="Times New Roman" w:hAnsi="Times New Roman" w:cs="Times New Roman"/>
              </w:rPr>
              <w:t>щего отдела</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031624" w:rsidP="003C467E">
            <w:pPr>
              <w:ind w:firstLine="0"/>
              <w:rPr>
                <w:rFonts w:ascii="Times New Roman" w:hAnsi="Times New Roman" w:cs="Times New Roman"/>
              </w:rPr>
            </w:pPr>
            <w:r>
              <w:rPr>
                <w:rFonts w:ascii="Times New Roman" w:hAnsi="Times New Roman" w:cs="Times New Roman"/>
              </w:rPr>
              <w:t>15,</w:t>
            </w:r>
            <w:r w:rsidRPr="00C12772">
              <w:rPr>
                <w:rFonts w:ascii="Times New Roman" w:hAnsi="Times New Roman" w:cs="Times New Roman"/>
              </w:rPr>
              <w:t>25 число месяца</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С</w:t>
            </w:r>
            <w:r w:rsidR="003C467E" w:rsidRPr="00C12772">
              <w:rPr>
                <w:rFonts w:ascii="Times New Roman" w:hAnsi="Times New Roman" w:cs="Times New Roman"/>
              </w:rPr>
              <w:t>пециалист</w:t>
            </w:r>
            <w:r>
              <w:rPr>
                <w:rFonts w:ascii="Times New Roman" w:hAnsi="Times New Roman" w:cs="Times New Roman"/>
              </w:rPr>
              <w:t xml:space="preserve"> 2 к</w:t>
            </w:r>
            <w:r>
              <w:rPr>
                <w:rFonts w:ascii="Times New Roman" w:hAnsi="Times New Roman" w:cs="Times New Roman"/>
              </w:rPr>
              <w:t>а</w:t>
            </w:r>
            <w:r>
              <w:rPr>
                <w:rFonts w:ascii="Times New Roman" w:hAnsi="Times New Roman" w:cs="Times New Roman"/>
              </w:rPr>
              <w:t xml:space="preserve">тегории </w:t>
            </w:r>
            <w:r w:rsidR="003C467E" w:rsidRPr="00C12772">
              <w:rPr>
                <w:rFonts w:ascii="Times New Roman" w:hAnsi="Times New Roman" w:cs="Times New Roman"/>
              </w:rPr>
              <w:t xml:space="preserve"> общего отдела</w:t>
            </w:r>
            <w:r>
              <w:rPr>
                <w:rFonts w:ascii="Times New Roman" w:hAnsi="Times New Roman" w:cs="Times New Roman"/>
              </w:rPr>
              <w:t xml:space="preserve"> админис</w:t>
            </w:r>
            <w:r>
              <w:rPr>
                <w:rFonts w:ascii="Times New Roman" w:hAnsi="Times New Roman" w:cs="Times New Roman"/>
              </w:rPr>
              <w:t>т</w:t>
            </w:r>
            <w:r>
              <w:rPr>
                <w:rFonts w:ascii="Times New Roman" w:hAnsi="Times New Roman" w:cs="Times New Roman"/>
              </w:rPr>
              <w:t>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F628C4" w:rsidP="003C467E">
            <w:pPr>
              <w:ind w:firstLine="0"/>
              <w:rPr>
                <w:rFonts w:ascii="Times New Roman" w:hAnsi="Times New Roman" w:cs="Times New Roman"/>
              </w:rPr>
            </w:pPr>
            <w:r>
              <w:rPr>
                <w:rFonts w:ascii="Times New Roman" w:hAnsi="Times New Roman" w:cs="Times New Roman"/>
              </w:rPr>
              <w:t>15,</w:t>
            </w:r>
            <w:r w:rsidR="003C467E" w:rsidRPr="00C12772">
              <w:rPr>
                <w:rFonts w:ascii="Times New Roman" w:hAnsi="Times New Roman" w:cs="Times New Roman"/>
              </w:rPr>
              <w:t>25 число мес</w:t>
            </w:r>
            <w:r w:rsidR="003C467E" w:rsidRPr="00C12772">
              <w:rPr>
                <w:rFonts w:ascii="Times New Roman" w:hAnsi="Times New Roman" w:cs="Times New Roman"/>
              </w:rPr>
              <w:t>я</w:t>
            </w:r>
            <w:r w:rsidR="003C467E" w:rsidRPr="00C12772">
              <w:rPr>
                <w:rFonts w:ascii="Times New Roman" w:hAnsi="Times New Roman" w:cs="Times New Roman"/>
              </w:rPr>
              <w:t>ца</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6. </w:t>
            </w:r>
            <w:proofErr w:type="spellStart"/>
            <w:proofErr w:type="gramStart"/>
            <w:r w:rsidRPr="00C12772">
              <w:rPr>
                <w:rFonts w:ascii="Times New Roman" w:hAnsi="Times New Roman" w:cs="Times New Roman"/>
              </w:rPr>
              <w:t>Расчетно</w:t>
            </w:r>
            <w:proofErr w:type="spellEnd"/>
            <w:r w:rsidRPr="00C12772">
              <w:rPr>
                <w:rFonts w:ascii="Times New Roman" w:hAnsi="Times New Roman" w:cs="Times New Roman"/>
              </w:rPr>
              <w:t xml:space="preserve"> - платежная</w:t>
            </w:r>
            <w:proofErr w:type="gramEnd"/>
            <w:r w:rsidRPr="00C12772">
              <w:rPr>
                <w:rFonts w:ascii="Times New Roman" w:hAnsi="Times New Roman" w:cs="Times New Roman"/>
              </w:rPr>
              <w:t xml:space="preserve"> в</w:t>
            </w:r>
            <w:r w:rsidRPr="00C12772">
              <w:rPr>
                <w:rFonts w:ascii="Times New Roman" w:hAnsi="Times New Roman" w:cs="Times New Roman"/>
              </w:rPr>
              <w:t>е</w:t>
            </w:r>
            <w:r w:rsidRPr="00C12772">
              <w:rPr>
                <w:rFonts w:ascii="Times New Roman" w:hAnsi="Times New Roman" w:cs="Times New Roman"/>
              </w:rPr>
              <w:t>домость</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w:t>
            </w:r>
            <w:r w:rsidRPr="00C12772">
              <w:rPr>
                <w:rFonts w:ascii="Times New Roman" w:hAnsi="Times New Roman" w:cs="Times New Roman"/>
              </w:rPr>
              <w:t>ж</w:t>
            </w:r>
            <w:r w:rsidRPr="00C12772">
              <w:rPr>
                <w:rFonts w:ascii="Times New Roman" w:hAnsi="Times New Roman" w:cs="Times New Roman"/>
              </w:rPr>
              <w:t>дого месяца</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каждого м</w:t>
            </w:r>
            <w:r w:rsidRPr="00C12772">
              <w:rPr>
                <w:rFonts w:ascii="Times New Roman" w:hAnsi="Times New Roman" w:cs="Times New Roman"/>
              </w:rPr>
              <w:t>е</w:t>
            </w:r>
            <w:r w:rsidRPr="00C12772">
              <w:rPr>
                <w:rFonts w:ascii="Times New Roman" w:hAnsi="Times New Roman" w:cs="Times New Roman"/>
              </w:rPr>
              <w:t>сяца</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7. Кассовые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документы</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кассир</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8. Авансовый отчет</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подотчетные л</w:t>
            </w:r>
            <w:r w:rsidRPr="00C12772">
              <w:rPr>
                <w:rFonts w:ascii="Times New Roman" w:hAnsi="Times New Roman" w:cs="Times New Roman"/>
              </w:rPr>
              <w:t>и</w:t>
            </w:r>
            <w:r w:rsidRPr="00C12772">
              <w:rPr>
                <w:rFonts w:ascii="Times New Roman" w:hAnsi="Times New Roman" w:cs="Times New Roman"/>
              </w:rPr>
              <w:t>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9.Акты о списании</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материальных запасов</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tcPr>
          <w:p w:rsidR="00A87393" w:rsidRPr="00C12772" w:rsidRDefault="005A08FE" w:rsidP="003C467E">
            <w:pPr>
              <w:ind w:firstLine="0"/>
              <w:rPr>
                <w:rFonts w:ascii="Times New Roman" w:hAnsi="Times New Roman" w:cs="Times New Roman"/>
              </w:rPr>
            </w:pPr>
            <w:r>
              <w:rPr>
                <w:rFonts w:ascii="Times New Roman" w:hAnsi="Times New Roman" w:cs="Times New Roman"/>
              </w:rPr>
              <w:t>10.Акт выбытия</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объекта ОС</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момент выбытия из эксплуатации</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11.Путевые листы</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водитель</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подекадно</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12.Акт сверки с</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поставщиками</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lastRenderedPageBreak/>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r>
    </w:tbl>
    <w:p w:rsidR="003C467E" w:rsidRDefault="003C467E" w:rsidP="003C467E">
      <w:pPr>
        <w:ind w:firstLine="0"/>
        <w:rPr>
          <w:rFonts w:ascii="Times New Roman" w:hAnsi="Times New Roman" w:cs="Times New Roman"/>
          <w:sz w:val="28"/>
          <w:szCs w:val="28"/>
        </w:rPr>
      </w:pPr>
    </w:p>
    <w:p w:rsidR="00FF6017" w:rsidRDefault="00FF6017" w:rsidP="003C467E">
      <w:pPr>
        <w:ind w:firstLine="0"/>
        <w:rPr>
          <w:rFonts w:ascii="Times New Roman" w:hAnsi="Times New Roman" w:cs="Times New Roman"/>
          <w:sz w:val="28"/>
          <w:szCs w:val="28"/>
        </w:rPr>
      </w:pPr>
    </w:p>
    <w:p w:rsidR="00FF6017" w:rsidRDefault="00FF6017" w:rsidP="003C467E">
      <w:pPr>
        <w:ind w:firstLine="0"/>
        <w:rPr>
          <w:rFonts w:ascii="Times New Roman" w:hAnsi="Times New Roman" w:cs="Times New Roman"/>
          <w:sz w:val="28"/>
          <w:szCs w:val="28"/>
        </w:rPr>
      </w:pP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главный бухгалтер администрации</w:t>
      </w:r>
    </w:p>
    <w:p w:rsidR="00FF6017" w:rsidRDefault="00FF6017" w:rsidP="00FF6017">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r w:rsidR="00BB0AAB">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BB0AAB">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FF6017" w:rsidRDefault="00FF6017"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5A08FE" w:rsidRDefault="005A08FE"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Pr="00AE2D46"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AE2D46" w:rsidRPr="00AE2D46">
        <w:rPr>
          <w:rFonts w:ascii="Times New Roman" w:hAnsi="Times New Roman" w:cs="Times New Roman"/>
          <w:sz w:val="28"/>
          <w:szCs w:val="28"/>
        </w:rPr>
        <w:t xml:space="preserve"> 1</w:t>
      </w:r>
      <w:r w:rsidR="00340758">
        <w:rPr>
          <w:rFonts w:ascii="Times New Roman" w:hAnsi="Times New Roman" w:cs="Times New Roman"/>
          <w:sz w:val="28"/>
          <w:szCs w:val="28"/>
        </w:rPr>
        <w:t>5</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к положению об учетной политике,</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80444">
        <w:rPr>
          <w:rFonts w:ascii="Times New Roman" w:hAnsi="Times New Roman" w:cs="Times New Roman"/>
          <w:sz w:val="28"/>
          <w:szCs w:val="28"/>
        </w:rPr>
        <w:t>применяемой</w:t>
      </w:r>
      <w:proofErr w:type="gramEnd"/>
      <w:r w:rsidR="00780444">
        <w:rPr>
          <w:rFonts w:ascii="Times New Roman" w:hAnsi="Times New Roman" w:cs="Times New Roman"/>
          <w:sz w:val="28"/>
          <w:szCs w:val="28"/>
        </w:rPr>
        <w:t xml:space="preserve"> для целей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бухгалтерского и налогового учета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80444">
        <w:rPr>
          <w:rFonts w:ascii="Times New Roman" w:hAnsi="Times New Roman" w:cs="Times New Roman"/>
          <w:sz w:val="28"/>
          <w:szCs w:val="28"/>
        </w:rPr>
        <w:t>Старонижестеблиевского</w:t>
      </w:r>
      <w:proofErr w:type="spellEnd"/>
      <w:r w:rsidR="00780444">
        <w:rPr>
          <w:rFonts w:ascii="Times New Roman" w:hAnsi="Times New Roman" w:cs="Times New Roman"/>
          <w:sz w:val="28"/>
          <w:szCs w:val="28"/>
        </w:rPr>
        <w:t xml:space="preserve">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сельского поселения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Красноармейского района </w:t>
      </w:r>
    </w:p>
    <w:p w:rsidR="00780444" w:rsidRDefault="00780444" w:rsidP="00BB0AAB">
      <w:pPr>
        <w:ind w:left="10065" w:firstLine="0"/>
        <w:rPr>
          <w:rFonts w:ascii="Times New Roman" w:hAnsi="Times New Roman" w:cs="Times New Roman"/>
          <w:b/>
          <w:sz w:val="28"/>
          <w:szCs w:val="28"/>
        </w:rPr>
      </w:pPr>
    </w:p>
    <w:p w:rsidR="00AE2D46" w:rsidRPr="00AE2D46" w:rsidRDefault="00AE2D46" w:rsidP="00AE2D46">
      <w:pPr>
        <w:jc w:val="right"/>
        <w:rPr>
          <w:rFonts w:ascii="Times New Roman" w:hAnsi="Times New Roman" w:cs="Times New Roman"/>
          <w:sz w:val="28"/>
          <w:szCs w:val="28"/>
        </w:rPr>
      </w:pPr>
    </w:p>
    <w:p w:rsidR="00AE2D46" w:rsidRPr="00AE2D46" w:rsidRDefault="00AE2D46" w:rsidP="00AE2D46">
      <w:pPr>
        <w:jc w:val="center"/>
        <w:rPr>
          <w:rFonts w:ascii="Times New Roman" w:hAnsi="Times New Roman" w:cs="Times New Roman"/>
          <w:b/>
          <w:sz w:val="28"/>
          <w:szCs w:val="28"/>
        </w:rPr>
      </w:pPr>
      <w:r w:rsidRPr="00AE2D46">
        <w:rPr>
          <w:rFonts w:ascii="Times New Roman" w:hAnsi="Times New Roman" w:cs="Times New Roman"/>
          <w:b/>
          <w:sz w:val="28"/>
          <w:szCs w:val="28"/>
        </w:rPr>
        <w:t>План счетов</w:t>
      </w:r>
    </w:p>
    <w:p w:rsidR="00AE2D46" w:rsidRDefault="00AE2D46" w:rsidP="00AE2D4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2"/>
        <w:gridCol w:w="2331"/>
        <w:gridCol w:w="1542"/>
        <w:gridCol w:w="1134"/>
        <w:gridCol w:w="1115"/>
        <w:gridCol w:w="1058"/>
        <w:gridCol w:w="1814"/>
      </w:tblGrid>
      <w:tr w:rsidR="00AE2D46" w:rsidRPr="00BB0AAB" w:rsidTr="00AE2D46">
        <w:tc>
          <w:tcPr>
            <w:tcW w:w="6101" w:type="dxa"/>
            <w:vMerge w:val="restart"/>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Номер счета</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Код</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val="restart"/>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Аналитический классификационный</w:t>
            </w:r>
          </w:p>
        </w:tc>
        <w:tc>
          <w:tcPr>
            <w:tcW w:w="1542" w:type="dxa"/>
            <w:vMerge w:val="restart"/>
          </w:tcPr>
          <w:p w:rsidR="003B102A" w:rsidRPr="00BB0AAB" w:rsidRDefault="00AE2D46" w:rsidP="003B102A">
            <w:pPr>
              <w:ind w:firstLine="0"/>
              <w:rPr>
                <w:rFonts w:ascii="Times New Roman" w:hAnsi="Times New Roman" w:cs="Times New Roman"/>
              </w:rPr>
            </w:pPr>
            <w:r w:rsidRPr="00BB0AAB">
              <w:rPr>
                <w:rFonts w:ascii="Times New Roman" w:hAnsi="Times New Roman" w:cs="Times New Roman"/>
              </w:rPr>
              <w:t xml:space="preserve">Вида </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финансового обеспечения</w:t>
            </w:r>
          </w:p>
        </w:tc>
        <w:tc>
          <w:tcPr>
            <w:tcW w:w="3360" w:type="dxa"/>
            <w:gridSpan w:val="3"/>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Синтетического счета</w:t>
            </w:r>
          </w:p>
        </w:tc>
        <w:tc>
          <w:tcPr>
            <w:tcW w:w="1814" w:type="dxa"/>
            <w:vMerge w:val="restart"/>
          </w:tcPr>
          <w:p w:rsidR="00AE2D46" w:rsidRPr="00BB0AAB" w:rsidRDefault="00AE2D46" w:rsidP="003B102A">
            <w:pPr>
              <w:ind w:firstLine="0"/>
              <w:rPr>
                <w:rFonts w:ascii="Times New Roman" w:hAnsi="Times New Roman" w:cs="Times New Roman"/>
              </w:rPr>
            </w:pPr>
            <w:proofErr w:type="gramStart"/>
            <w:r w:rsidRPr="00BB0AAB">
              <w:rPr>
                <w:rFonts w:ascii="Times New Roman" w:hAnsi="Times New Roman" w:cs="Times New Roman"/>
              </w:rPr>
              <w:t>Аналитический</w:t>
            </w:r>
            <w:proofErr w:type="gramEnd"/>
            <w:r w:rsidRPr="00BB0AAB">
              <w:rPr>
                <w:rFonts w:ascii="Times New Roman" w:hAnsi="Times New Roman" w:cs="Times New Roman"/>
              </w:rPr>
              <w:t xml:space="preserve"> вида поступл</w:t>
            </w:r>
            <w:r w:rsidRPr="00BB0AAB">
              <w:rPr>
                <w:rFonts w:ascii="Times New Roman" w:hAnsi="Times New Roman" w:cs="Times New Roman"/>
              </w:rPr>
              <w:t>е</w:t>
            </w:r>
            <w:r w:rsidRPr="00BB0AAB">
              <w:rPr>
                <w:rFonts w:ascii="Times New Roman" w:hAnsi="Times New Roman" w:cs="Times New Roman"/>
              </w:rPr>
              <w:t>ний, выбытий</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tcPr>
          <w:p w:rsidR="00AE2D46" w:rsidRPr="00BB0AAB" w:rsidRDefault="00AE2D46" w:rsidP="00AE2D46">
            <w:pPr>
              <w:jc w:val="center"/>
              <w:rPr>
                <w:rFonts w:ascii="Times New Roman" w:hAnsi="Times New Roman" w:cs="Times New Roman"/>
              </w:rPr>
            </w:pPr>
          </w:p>
        </w:tc>
        <w:tc>
          <w:tcPr>
            <w:tcW w:w="1542" w:type="dxa"/>
            <w:vMerge/>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Объекта учета</w:t>
            </w:r>
          </w:p>
        </w:tc>
        <w:tc>
          <w:tcPr>
            <w:tcW w:w="112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группы</w:t>
            </w:r>
          </w:p>
        </w:tc>
        <w:tc>
          <w:tcPr>
            <w:tcW w:w="1092"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вида</w:t>
            </w:r>
          </w:p>
        </w:tc>
        <w:tc>
          <w:tcPr>
            <w:tcW w:w="1814" w:type="dxa"/>
            <w:vMerge/>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jc w:val="center"/>
              <w:rPr>
                <w:rFonts w:ascii="Times New Roman" w:hAnsi="Times New Roman" w:cs="Times New Roman"/>
              </w:rPr>
            </w:pPr>
          </w:p>
        </w:tc>
        <w:tc>
          <w:tcPr>
            <w:tcW w:w="2331"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1-17</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rPr>
              <w:t>18</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19-21</w:t>
            </w:r>
          </w:p>
        </w:tc>
        <w:tc>
          <w:tcPr>
            <w:tcW w:w="1128"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22</w:t>
            </w:r>
          </w:p>
        </w:tc>
        <w:tc>
          <w:tcPr>
            <w:tcW w:w="1092"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24-26</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1. Нефинансовые активы</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Основные средства</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Нежилые помещения – недвижимое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Сооружения – недвижимое имущество учреждения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Машины и оборудование – иное движимое имущество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Производственный и хозяйственный инвентарь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Прочие основные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roofErr w:type="spellStart"/>
            <w:r w:rsidRPr="00BB0AAB">
              <w:rPr>
                <w:rFonts w:ascii="Times New Roman" w:hAnsi="Times New Roman" w:cs="Times New Roman"/>
                <w:b/>
                <w:sz w:val="22"/>
                <w:szCs w:val="22"/>
              </w:rPr>
              <w:t>Непроизведенные</w:t>
            </w:r>
            <w:proofErr w:type="spellEnd"/>
            <w:r w:rsidRPr="00BB0AAB">
              <w:rPr>
                <w:rFonts w:ascii="Times New Roman" w:hAnsi="Times New Roman" w:cs="Times New Roman"/>
                <w:b/>
                <w:sz w:val="22"/>
                <w:szCs w:val="22"/>
              </w:rPr>
              <w:t xml:space="preserve"> активы</w:t>
            </w: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Земля – недвижимое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103</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Амортизация</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нежилых помещений – недвижимого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lastRenderedPageBreak/>
              <w:t>Амортизация сооружений – недвижимого имущества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машин и оборудования – иного движимого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производственного и хозяйственного инве</w:t>
            </w:r>
            <w:r w:rsidRPr="00BB0AAB">
              <w:rPr>
                <w:rFonts w:ascii="Times New Roman" w:hAnsi="Times New Roman" w:cs="Times New Roman"/>
                <w:sz w:val="22"/>
                <w:szCs w:val="22"/>
              </w:rPr>
              <w:t>н</w:t>
            </w:r>
            <w:r w:rsidRPr="00BB0AAB">
              <w:rPr>
                <w:rFonts w:ascii="Times New Roman" w:hAnsi="Times New Roman" w:cs="Times New Roman"/>
                <w:sz w:val="22"/>
                <w:szCs w:val="22"/>
              </w:rPr>
              <w:t>таря – иного движимого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прочих основных средств – иного движим</w:t>
            </w:r>
            <w:r w:rsidRPr="00BB0AAB">
              <w:rPr>
                <w:rFonts w:ascii="Times New Roman" w:hAnsi="Times New Roman" w:cs="Times New Roman"/>
                <w:sz w:val="22"/>
                <w:szCs w:val="22"/>
              </w:rPr>
              <w:t>о</w:t>
            </w:r>
            <w:r w:rsidRPr="00BB0AAB">
              <w:rPr>
                <w:rFonts w:ascii="Times New Roman" w:hAnsi="Times New Roman" w:cs="Times New Roman"/>
                <w:sz w:val="22"/>
                <w:szCs w:val="22"/>
              </w:rPr>
              <w:t>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недвижимого имущества в составе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движимого имущества в составе имущества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Материальные запасы</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Медикаменты и перевязочные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Горюче-смазочные материалы – иное движимое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Строительные материалы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Мягкий инвентарь – иное 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Прочие материальные запасы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Вложения в нефинансовые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7F01F8">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Вложения в основные средства – иное движимое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Нефинансовые активы, составляющие казну</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Недвижимое имущество, составляющее казну</w:t>
            </w:r>
          </w:p>
        </w:tc>
        <w:tc>
          <w:tcPr>
            <w:tcW w:w="2331" w:type="dxa"/>
          </w:tcPr>
          <w:p w:rsidR="00AE2D46" w:rsidRPr="00BB0AAB" w:rsidRDefault="00AE2D46" w:rsidP="00AE2D46">
            <w:pPr>
              <w:ind w:left="-1" w:firstLine="1"/>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Движимое имущество, составляющее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proofErr w:type="spellStart"/>
            <w:r w:rsidRPr="00BB0AAB">
              <w:rPr>
                <w:rFonts w:ascii="Times New Roman" w:hAnsi="Times New Roman" w:cs="Times New Roman"/>
                <w:sz w:val="22"/>
                <w:szCs w:val="22"/>
              </w:rPr>
              <w:t>Непроизведенные</w:t>
            </w:r>
            <w:proofErr w:type="spellEnd"/>
            <w:r w:rsidRPr="00BB0AAB">
              <w:rPr>
                <w:rFonts w:ascii="Times New Roman" w:hAnsi="Times New Roman" w:cs="Times New Roman"/>
                <w:sz w:val="22"/>
                <w:szCs w:val="22"/>
              </w:rPr>
              <w:t xml:space="preserve"> активы,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 xml:space="preserve">Материальные запасы,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2. 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Денежные средства учреждения</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Касса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доходам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 xml:space="preserve">Расчеты по поступлениям от других бюджетов бюджетной </w:t>
            </w:r>
            <w:r w:rsidRPr="00BB0AAB">
              <w:rPr>
                <w:rFonts w:ascii="Times New Roman" w:hAnsi="Times New Roman" w:cs="Times New Roman"/>
                <w:sz w:val="22"/>
                <w:szCs w:val="22"/>
              </w:rPr>
              <w:lastRenderedPageBreak/>
              <w:t>системы российской Федерации</w:t>
            </w:r>
          </w:p>
        </w:tc>
        <w:tc>
          <w:tcPr>
            <w:tcW w:w="2331"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lastRenderedPageBreak/>
              <w:t xml:space="preserve">00000000 00 </w:t>
            </w:r>
            <w:r w:rsidRPr="00BB0AAB">
              <w:rPr>
                <w:rFonts w:ascii="Times New Roman" w:hAnsi="Times New Roman" w:cs="Times New Roman"/>
                <w:sz w:val="22"/>
                <w:szCs w:val="22"/>
              </w:rPr>
              <w:lastRenderedPageBreak/>
              <w:t>0000 151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Расчеты по выданным авансам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0000 0000000000 247</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с подотчетными лицами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оплате прочих работ, услуг</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осно</w:t>
            </w:r>
            <w:r w:rsidRPr="00BB0AAB">
              <w:rPr>
                <w:rFonts w:ascii="Times New Roman" w:hAnsi="Times New Roman" w:cs="Times New Roman"/>
                <w:sz w:val="22"/>
                <w:szCs w:val="22"/>
              </w:rPr>
              <w:t>в</w:t>
            </w:r>
            <w:r w:rsidRPr="00BB0AAB">
              <w:rPr>
                <w:rFonts w:ascii="Times New Roman" w:hAnsi="Times New Roman" w:cs="Times New Roman"/>
                <w:sz w:val="22"/>
                <w:szCs w:val="22"/>
              </w:rPr>
              <w:t>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мат</w:t>
            </w:r>
            <w:r w:rsidRPr="00BB0AAB">
              <w:rPr>
                <w:rFonts w:ascii="Times New Roman" w:hAnsi="Times New Roman" w:cs="Times New Roman"/>
                <w:sz w:val="22"/>
                <w:szCs w:val="22"/>
              </w:rPr>
              <w:t>е</w:t>
            </w:r>
            <w:r w:rsidRPr="00BB0AAB">
              <w:rPr>
                <w:rFonts w:ascii="Times New Roman" w:hAnsi="Times New Roman" w:cs="Times New Roman"/>
                <w:sz w:val="22"/>
                <w:szCs w:val="22"/>
              </w:rPr>
              <w:t>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дебиторами</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финансовым органом по поступлениям в бю</w:t>
            </w:r>
            <w:r w:rsidRPr="00BB0AAB">
              <w:rPr>
                <w:rFonts w:ascii="Times New Roman" w:hAnsi="Times New Roman" w:cs="Times New Roman"/>
                <w:sz w:val="22"/>
                <w:szCs w:val="22"/>
              </w:rPr>
              <w:t>д</w:t>
            </w:r>
            <w:r w:rsidRPr="00BB0AAB">
              <w:rPr>
                <w:rFonts w:ascii="Times New Roman" w:hAnsi="Times New Roman" w:cs="Times New Roman"/>
                <w:sz w:val="22"/>
                <w:szCs w:val="22"/>
              </w:rPr>
              <w:t>жет</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210</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3. 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принятым обязательствам</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 xml:space="preserve">Расчеты по заработной плате </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начислениям на выплаты по оплате труда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0000 0000000000 119</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транспортным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работам, услугам по содержанию имущества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основных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материальных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безвозмездным перечислениям государстве</w:t>
            </w:r>
            <w:r w:rsidRPr="00BB0AAB">
              <w:rPr>
                <w:rFonts w:ascii="Times New Roman" w:hAnsi="Times New Roman" w:cs="Times New Roman"/>
                <w:sz w:val="22"/>
                <w:szCs w:val="22"/>
              </w:rPr>
              <w:t>н</w:t>
            </w:r>
            <w:r w:rsidRPr="00BB0AAB">
              <w:rPr>
                <w:rFonts w:ascii="Times New Roman" w:hAnsi="Times New Roman" w:cs="Times New Roman"/>
                <w:sz w:val="22"/>
                <w:szCs w:val="22"/>
              </w:rPr>
              <w:lastRenderedPageBreak/>
              <w:t>ным и муниципальным организациям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lastRenderedPageBreak/>
              <w:t>0000 0000000000 813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lastRenderedPageBreak/>
              <w:t>Расчеты по безвозмездным перечислениям организациям, за исключением государственных и муниципальных орг</w:t>
            </w:r>
            <w:r w:rsidRPr="00BB0AAB">
              <w:rPr>
                <w:rFonts w:ascii="Times New Roman" w:hAnsi="Times New Roman" w:cs="Times New Roman"/>
                <w:sz w:val="22"/>
                <w:szCs w:val="22"/>
              </w:rPr>
              <w:t>а</w:t>
            </w:r>
            <w:r w:rsidRPr="00BB0AAB">
              <w:rPr>
                <w:rFonts w:ascii="Times New Roman" w:hAnsi="Times New Roman" w:cs="Times New Roman"/>
                <w:sz w:val="22"/>
                <w:szCs w:val="22"/>
              </w:rPr>
              <w:t>низаций</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0000 0000000000 634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перечислениям другим бюджетам бюджетной системы Российской Федерации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0000 0000000000 540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социальным пособиям и компенсациям перс</w:t>
            </w:r>
            <w:r w:rsidRPr="00BB0AAB">
              <w:rPr>
                <w:rFonts w:ascii="Times New Roman" w:hAnsi="Times New Roman" w:cs="Times New Roman"/>
                <w:sz w:val="22"/>
                <w:szCs w:val="22"/>
              </w:rPr>
              <w:t>о</w:t>
            </w:r>
            <w:r w:rsidRPr="00BB0AAB">
              <w:rPr>
                <w:rFonts w:ascii="Times New Roman" w:hAnsi="Times New Roman" w:cs="Times New Roman"/>
                <w:sz w:val="22"/>
                <w:szCs w:val="22"/>
              </w:rPr>
              <w:t>налу в денежной форме</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штрафам за нарушение условий контрактов (договоров)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иным выплатам текущего характера физич</w:t>
            </w:r>
            <w:r w:rsidRPr="00BB0AAB">
              <w:rPr>
                <w:rFonts w:ascii="Times New Roman" w:hAnsi="Times New Roman" w:cs="Times New Roman"/>
                <w:sz w:val="22"/>
                <w:szCs w:val="22"/>
              </w:rPr>
              <w:t>е</w:t>
            </w:r>
            <w:r w:rsidRPr="00BB0AAB">
              <w:rPr>
                <w:rFonts w:ascii="Times New Roman" w:hAnsi="Times New Roman" w:cs="Times New Roman"/>
                <w:sz w:val="22"/>
                <w:szCs w:val="22"/>
              </w:rPr>
              <w:t>ским лицам</w:t>
            </w:r>
          </w:p>
        </w:tc>
        <w:tc>
          <w:tcPr>
            <w:tcW w:w="2331" w:type="dxa"/>
          </w:tcPr>
          <w:p w:rsidR="00AE2D46" w:rsidRPr="00BB0AAB" w:rsidRDefault="007F01F8" w:rsidP="007F01F8">
            <w:pPr>
              <w:ind w:firstLine="0"/>
              <w:rPr>
                <w:rFonts w:ascii="Times New Roman" w:hAnsi="Times New Roman" w:cs="Times New Roman"/>
              </w:rPr>
            </w:pPr>
            <w:r w:rsidRPr="00BB0AAB">
              <w:rPr>
                <w:rFonts w:ascii="Times New Roman" w:hAnsi="Times New Roman" w:cs="Times New Roman"/>
                <w:sz w:val="22"/>
                <w:szCs w:val="22"/>
              </w:rPr>
              <w:t>0000 0000000000</w:t>
            </w:r>
            <w:r w:rsidR="00AE2D46" w:rsidRPr="00BB0AAB">
              <w:rPr>
                <w:rFonts w:ascii="Times New Roman" w:hAnsi="Times New Roman" w:cs="Times New Roman"/>
                <w:sz w:val="22"/>
                <w:szCs w:val="22"/>
              </w:rPr>
              <w:t xml:space="preserve"> 360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платежам в бюджеты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доходы физических лиц</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на случай временной нетрудоспособности и в связи с материнством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прочим платежам в бюджет</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от несчастных случаев на производстве и профессиональных заболеваний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медици</w:t>
            </w:r>
            <w:r w:rsidRPr="00BB0AAB">
              <w:rPr>
                <w:rFonts w:ascii="Times New Roman" w:hAnsi="Times New Roman" w:cs="Times New Roman"/>
                <w:sz w:val="22"/>
                <w:szCs w:val="22"/>
              </w:rPr>
              <w:t>н</w:t>
            </w:r>
            <w:r w:rsidRPr="00BB0AAB">
              <w:rPr>
                <w:rFonts w:ascii="Times New Roman" w:hAnsi="Times New Roman" w:cs="Times New Roman"/>
                <w:sz w:val="22"/>
                <w:szCs w:val="22"/>
              </w:rPr>
              <w:t>ское страхование в ФФОМС</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514C12"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7</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пенсио</w:t>
            </w:r>
            <w:r w:rsidRPr="00BB0AAB">
              <w:rPr>
                <w:rFonts w:ascii="Times New Roman" w:hAnsi="Times New Roman" w:cs="Times New Roman"/>
                <w:sz w:val="22"/>
                <w:szCs w:val="22"/>
              </w:rPr>
              <w:t>н</w:t>
            </w:r>
            <w:r w:rsidRPr="00BB0AAB">
              <w:rPr>
                <w:rFonts w:ascii="Times New Roman" w:hAnsi="Times New Roman" w:cs="Times New Roman"/>
                <w:sz w:val="22"/>
                <w:szCs w:val="22"/>
              </w:rPr>
              <w:t>ное страхование на выплату страховой части трудовой пенсии</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имущество организаций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кредиторами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Внутриведомственные расчеты</w:t>
            </w:r>
          </w:p>
        </w:tc>
        <w:tc>
          <w:tcPr>
            <w:tcW w:w="2331" w:type="dxa"/>
          </w:tcPr>
          <w:p w:rsidR="00AE2D46" w:rsidRPr="00BB0AAB" w:rsidRDefault="00AE2D46" w:rsidP="00607329">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платежам из бюджета с финансовым органом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lastRenderedPageBreak/>
              <w:t>0000 0000000000 122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Раздел 4. Финансовый результат</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Финансовый результат хозяйствующего суб</w:t>
            </w:r>
            <w:r w:rsidRPr="00BB0AAB">
              <w:rPr>
                <w:rFonts w:ascii="Times New Roman" w:hAnsi="Times New Roman" w:cs="Times New Roman"/>
                <w:b/>
                <w:sz w:val="22"/>
                <w:szCs w:val="22"/>
              </w:rPr>
              <w:t>ъ</w:t>
            </w:r>
            <w:r w:rsidRPr="00BB0AAB">
              <w:rPr>
                <w:rFonts w:ascii="Times New Roman" w:hAnsi="Times New Roman" w:cs="Times New Roman"/>
                <w:b/>
                <w:sz w:val="22"/>
                <w:szCs w:val="22"/>
              </w:rPr>
              <w:t>екта</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Расходы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Финансовый результат прошлых отчетных периодов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Резервы предстоящих расходов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Раздел 5. Санкционирование расходов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Лимиты бюджетных обязательств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b/>
                <w:color w:val="FF0000"/>
              </w:rPr>
            </w:pPr>
            <w:r w:rsidRPr="00BB0AAB">
              <w:rPr>
                <w:rFonts w:ascii="Times New Roman" w:hAnsi="Times New Roman" w:cs="Times New Roman"/>
                <w:sz w:val="22"/>
                <w:szCs w:val="22"/>
              </w:rPr>
              <w:lastRenderedPageBreak/>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w:t>
            </w:r>
            <w:r w:rsidR="006373FA" w:rsidRPr="00BB0AAB">
              <w:rPr>
                <w:rFonts w:ascii="Times New Roman" w:hAnsi="Times New Roman" w:cs="Times New Roman"/>
                <w:sz w:val="22"/>
                <w:szCs w:val="22"/>
              </w:rPr>
              <w:t>0</w:t>
            </w:r>
            <w:r w:rsidRPr="00BB0AAB">
              <w:rPr>
                <w:rFonts w:ascii="Times New Roman" w:hAnsi="Times New Roman" w:cs="Times New Roman"/>
                <w:sz w:val="22"/>
                <w:szCs w:val="22"/>
              </w:rPr>
              <w:t xml:space="preserve">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lastRenderedPageBreak/>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F540F1">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Принятые обязательства на текущий финансовый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Принятые денежные обязательства на текущий финанс</w:t>
            </w:r>
            <w:r w:rsidRPr="00BB0AAB">
              <w:rPr>
                <w:rFonts w:ascii="Times New Roman" w:hAnsi="Times New Roman" w:cs="Times New Roman"/>
                <w:sz w:val="22"/>
                <w:szCs w:val="22"/>
              </w:rPr>
              <w:t>о</w:t>
            </w:r>
            <w:r w:rsidRPr="00BB0AAB">
              <w:rPr>
                <w:rFonts w:ascii="Times New Roman" w:hAnsi="Times New Roman" w:cs="Times New Roman"/>
                <w:sz w:val="22"/>
                <w:szCs w:val="22"/>
              </w:rPr>
              <w:t>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Отложенные обязательства за пределами планового п</w:t>
            </w:r>
            <w:r w:rsidRPr="00BB0AAB">
              <w:rPr>
                <w:rFonts w:ascii="Times New Roman" w:hAnsi="Times New Roman" w:cs="Times New Roman"/>
                <w:sz w:val="22"/>
                <w:szCs w:val="22"/>
              </w:rPr>
              <w:t>е</w:t>
            </w:r>
            <w:r w:rsidRPr="00BB0AAB">
              <w:rPr>
                <w:rFonts w:ascii="Times New Roman" w:hAnsi="Times New Roman" w:cs="Times New Roman"/>
                <w:sz w:val="22"/>
                <w:szCs w:val="22"/>
              </w:rPr>
              <w:t>риода</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rPr>
            </w:pP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jc w:val="cente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Бюджетные ассигнования</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3B102A"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3B102A" w:rsidP="003B102A">
            <w:pPr>
              <w:ind w:firstLine="0"/>
              <w:rPr>
                <w:rFonts w:ascii="Times New Roman" w:hAnsi="Times New Roman" w:cs="Times New Roman"/>
              </w:rPr>
            </w:pPr>
            <w:r w:rsidRPr="00BB0AAB">
              <w:rPr>
                <w:rFonts w:ascii="Times New Roman" w:hAnsi="Times New Roman" w:cs="Times New Roman"/>
                <w:sz w:val="22"/>
                <w:szCs w:val="22"/>
              </w:rPr>
              <w:t>0</w:t>
            </w:r>
            <w:r w:rsidR="00AE2D46" w:rsidRPr="00BB0AAB">
              <w:rPr>
                <w:rFonts w:ascii="Times New Roman" w:hAnsi="Times New Roman" w:cs="Times New Roman"/>
                <w:sz w:val="22"/>
                <w:szCs w:val="22"/>
              </w:rPr>
              <w:t>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bl>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jc w:val="center"/>
        <w:rPr>
          <w:rFonts w:ascii="Times New Roman" w:hAnsi="Times New Roman" w:cs="Times New Roman"/>
          <w:b/>
        </w:rPr>
      </w:pPr>
      <w:r w:rsidRPr="00BB0AAB">
        <w:rPr>
          <w:rFonts w:ascii="Times New Roman" w:hAnsi="Times New Roman" w:cs="Times New Roman"/>
          <w:b/>
        </w:rPr>
        <w:t>ЗАБАЛАНСОВЫЕ СЧЕТА</w:t>
      </w:r>
    </w:p>
    <w:p w:rsidR="00AE2D46" w:rsidRPr="00BB0AAB" w:rsidRDefault="00AE2D46" w:rsidP="00AE2D46">
      <w:pPr>
        <w:jc w:val="center"/>
        <w:rPr>
          <w:rFonts w:ascii="Times New Roman" w:hAnsi="Times New Roman" w:cs="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2268"/>
      </w:tblGrid>
      <w:tr w:rsidR="00AE2D46" w:rsidRPr="00BB0AAB" w:rsidTr="003B102A">
        <w:tc>
          <w:tcPr>
            <w:tcW w:w="7796"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226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Номер счета</w:t>
            </w:r>
          </w:p>
        </w:tc>
      </w:tr>
      <w:tr w:rsidR="00AE2D46" w:rsidRPr="00BB0AAB" w:rsidTr="003B102A">
        <w:tc>
          <w:tcPr>
            <w:tcW w:w="7796"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Основные средства в эксплуатации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21.30</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Машины и оборудование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21.34</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Инвентарь производственный и хозяйственный - иное движимое имущ</w:t>
            </w:r>
            <w:r w:rsidRPr="00BB0AAB">
              <w:rPr>
                <w:rFonts w:ascii="Times New Roman" w:hAnsi="Times New Roman" w:cs="Times New Roman"/>
              </w:rPr>
              <w:t>е</w:t>
            </w:r>
            <w:r w:rsidRPr="00BB0AAB">
              <w:rPr>
                <w:rFonts w:ascii="Times New Roman" w:hAnsi="Times New Roman" w:cs="Times New Roman"/>
              </w:rPr>
              <w:t>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21.36</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Прочие основные средства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21.38</w:t>
            </w:r>
          </w:p>
        </w:tc>
      </w:tr>
    </w:tbl>
    <w:p w:rsidR="00AE2D46" w:rsidRDefault="00AE2D46" w:rsidP="00AE2D46">
      <w:pPr>
        <w:jc w:val="center"/>
        <w:rPr>
          <w:b/>
        </w:rPr>
      </w:pPr>
    </w:p>
    <w:p w:rsidR="00AE2D46" w:rsidRDefault="00AE2D46" w:rsidP="00AE2D46">
      <w:pPr>
        <w:jc w:val="center"/>
        <w:rPr>
          <w:b/>
        </w:rPr>
      </w:pPr>
    </w:p>
    <w:p w:rsidR="00AE2D46" w:rsidRDefault="00AE2D46" w:rsidP="00AE2D46">
      <w:pPr>
        <w:jc w:val="center"/>
        <w:rPr>
          <w:b/>
        </w:rPr>
      </w:pP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 xml:space="preserve">Начальник отдела по бухгалтерскому учету и финансам, </w:t>
      </w: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главный бухгалтер</w:t>
      </w:r>
      <w:r w:rsidRPr="003B102A">
        <w:rPr>
          <w:rFonts w:ascii="Times New Roman" w:hAnsi="Times New Roman" w:cs="Times New Roman"/>
          <w:b/>
          <w:sz w:val="28"/>
          <w:szCs w:val="28"/>
        </w:rPr>
        <w:t xml:space="preserve"> </w:t>
      </w:r>
      <w:r w:rsidRPr="003B102A">
        <w:rPr>
          <w:rFonts w:ascii="Times New Roman" w:hAnsi="Times New Roman" w:cs="Times New Roman"/>
          <w:sz w:val="28"/>
          <w:szCs w:val="28"/>
        </w:rPr>
        <w:t xml:space="preserve">администрации </w:t>
      </w:r>
    </w:p>
    <w:p w:rsidR="00AE2D46" w:rsidRPr="003B102A" w:rsidRDefault="00AE2D46" w:rsidP="00AE2D46">
      <w:pPr>
        <w:rPr>
          <w:rFonts w:ascii="Times New Roman" w:hAnsi="Times New Roman" w:cs="Times New Roman"/>
          <w:sz w:val="28"/>
          <w:szCs w:val="28"/>
        </w:rPr>
      </w:pPr>
      <w:proofErr w:type="spellStart"/>
      <w:r w:rsidRPr="003B102A">
        <w:rPr>
          <w:rFonts w:ascii="Times New Roman" w:hAnsi="Times New Roman" w:cs="Times New Roman"/>
          <w:sz w:val="28"/>
          <w:szCs w:val="28"/>
        </w:rPr>
        <w:t>Старонижестеблиевского</w:t>
      </w:r>
      <w:proofErr w:type="spellEnd"/>
      <w:r w:rsidRPr="003B102A">
        <w:rPr>
          <w:rFonts w:ascii="Times New Roman" w:hAnsi="Times New Roman" w:cs="Times New Roman"/>
          <w:sz w:val="28"/>
          <w:szCs w:val="28"/>
        </w:rPr>
        <w:t xml:space="preserve"> сельского поселения</w:t>
      </w:r>
    </w:p>
    <w:p w:rsidR="00AE2D46" w:rsidRPr="003B102A" w:rsidRDefault="00AE2D46" w:rsidP="00AE2D46">
      <w:pPr>
        <w:rPr>
          <w:rFonts w:ascii="Times New Roman" w:hAnsi="Times New Roman" w:cs="Times New Roman"/>
          <w:b/>
          <w:sz w:val="28"/>
          <w:szCs w:val="28"/>
        </w:rPr>
      </w:pPr>
      <w:r w:rsidRPr="003B102A">
        <w:rPr>
          <w:rFonts w:ascii="Times New Roman" w:hAnsi="Times New Roman" w:cs="Times New Roman"/>
          <w:sz w:val="28"/>
          <w:szCs w:val="28"/>
        </w:rPr>
        <w:t xml:space="preserve">Красноармейского района                                                                                               </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Т.А.</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Коваленко</w:t>
      </w:r>
    </w:p>
    <w:p w:rsidR="00AE2D46" w:rsidRPr="003B102A" w:rsidRDefault="00AE2D46" w:rsidP="00AE2D46">
      <w:pPr>
        <w:rPr>
          <w:rFonts w:ascii="Times New Roman" w:hAnsi="Times New Roman" w:cs="Times New Roman"/>
        </w:rPr>
      </w:pPr>
    </w:p>
    <w:p w:rsidR="00AE2D46" w:rsidRDefault="00AE2D46" w:rsidP="00FF6017">
      <w:pPr>
        <w:ind w:firstLine="0"/>
        <w:jc w:val="left"/>
        <w:rPr>
          <w:rFonts w:ascii="Times New Roman" w:hAnsi="Times New Roman" w:cs="Times New Roman"/>
          <w:sz w:val="28"/>
          <w:szCs w:val="28"/>
        </w:rPr>
      </w:pPr>
    </w:p>
    <w:p w:rsidR="00AE2D46" w:rsidRPr="003C467E" w:rsidRDefault="00AE2D46" w:rsidP="00FF6017">
      <w:pPr>
        <w:ind w:firstLine="0"/>
        <w:jc w:val="left"/>
        <w:rPr>
          <w:rFonts w:ascii="Times New Roman" w:hAnsi="Times New Roman" w:cs="Times New Roman"/>
          <w:sz w:val="28"/>
          <w:szCs w:val="28"/>
        </w:rPr>
        <w:sectPr w:rsidR="00AE2D46" w:rsidRPr="003C467E">
          <w:pgSz w:w="16838" w:h="11906" w:orient="landscape"/>
          <w:pgMar w:top="1079" w:right="1134" w:bottom="567" w:left="1134" w:header="709" w:footer="709" w:gutter="0"/>
          <w:cols w:space="720"/>
        </w:sectPr>
      </w:pPr>
    </w:p>
    <w:p w:rsidR="00AC2228" w:rsidRPr="00C737CC" w:rsidRDefault="00AC2228" w:rsidP="00C6531E">
      <w:pPr>
        <w:ind w:firstLine="0"/>
        <w:jc w:val="center"/>
        <w:rPr>
          <w:rFonts w:ascii="Times New Roman" w:hAnsi="Times New Roman" w:cs="Times New Roman"/>
          <w:sz w:val="28"/>
          <w:szCs w:val="28"/>
        </w:rPr>
      </w:pPr>
    </w:p>
    <w:sectPr w:rsidR="00AC2228" w:rsidRPr="00C737CC" w:rsidSect="00D942AD">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D4F" w:rsidRDefault="005C0D4F" w:rsidP="00185B32">
      <w:r>
        <w:separator/>
      </w:r>
    </w:p>
  </w:endnote>
  <w:endnote w:type="continuationSeparator" w:id="0">
    <w:p w:rsidR="005C0D4F" w:rsidRDefault="005C0D4F" w:rsidP="0018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B" w:rsidRDefault="00BB0AAB">
    <w:pPr>
      <w:pStyle w:val="ab"/>
      <w:jc w:val="center"/>
    </w:pPr>
  </w:p>
  <w:p w:rsidR="00295479" w:rsidRDefault="002954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D4F" w:rsidRDefault="005C0D4F" w:rsidP="00185B32">
      <w:r>
        <w:separator/>
      </w:r>
    </w:p>
  </w:footnote>
  <w:footnote w:type="continuationSeparator" w:id="0">
    <w:p w:rsidR="005C0D4F" w:rsidRDefault="005C0D4F" w:rsidP="00185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B" w:rsidRPr="00221677" w:rsidRDefault="00BB0AAB" w:rsidP="0022167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487A60"/>
    <w:lvl w:ilvl="0">
      <w:start w:val="1"/>
      <w:numFmt w:val="bullet"/>
      <w:pStyle w:val="a"/>
      <w:lvlText w:val=""/>
      <w:lvlJc w:val="left"/>
      <w:pPr>
        <w:tabs>
          <w:tab w:val="num" w:pos="360"/>
        </w:tabs>
        <w:ind w:left="360" w:hanging="360"/>
      </w:pPr>
      <w:rPr>
        <w:rFonts w:ascii="Symbol" w:hAnsi="Symbol" w:hint="default"/>
      </w:rPr>
    </w:lvl>
  </w:abstractNum>
  <w:abstractNum w:abstractNumId="1">
    <w:nsid w:val="014A24E2"/>
    <w:multiLevelType w:val="multilevel"/>
    <w:tmpl w:val="F73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50557"/>
    <w:multiLevelType w:val="multilevel"/>
    <w:tmpl w:val="408206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62C6A"/>
    <w:multiLevelType w:val="hybridMultilevel"/>
    <w:tmpl w:val="0C567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2">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62310"/>
    <w:multiLevelType w:val="hybridMultilevel"/>
    <w:tmpl w:val="9DBEFAA0"/>
    <w:lvl w:ilvl="0" w:tplc="F12E27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7F61E2"/>
    <w:multiLevelType w:val="multilevel"/>
    <w:tmpl w:val="E7F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43FDA"/>
    <w:multiLevelType w:val="hybridMultilevel"/>
    <w:tmpl w:val="5DDAF48C"/>
    <w:lvl w:ilvl="0" w:tplc="D9BECC6C">
      <w:start w:val="1"/>
      <w:numFmt w:val="decimal"/>
      <w:lvlText w:val="%1."/>
      <w:lvlJc w:val="left"/>
      <w:pPr>
        <w:ind w:left="1080" w:hanging="360"/>
      </w:pPr>
      <w:rPr>
        <w:rFonts w:hint="default"/>
        <w:color w:val="auto"/>
        <w:sz w:val="28"/>
      </w:rPr>
    </w:lvl>
    <w:lvl w:ilvl="1" w:tplc="35E640F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75705C"/>
    <w:multiLevelType w:val="hybridMultilevel"/>
    <w:tmpl w:val="129684BA"/>
    <w:lvl w:ilvl="0" w:tplc="0419000F">
      <w:start w:val="1"/>
      <w:numFmt w:val="decimal"/>
      <w:lvlText w:val="%1."/>
      <w:lvlJc w:val="left"/>
      <w:pPr>
        <w:ind w:left="1287" w:hanging="360"/>
      </w:pPr>
      <w:rPr>
        <w:rFonts w:hint="default"/>
        <w:sz w:val="22"/>
        <w:szCs w:val="22"/>
      </w:rPr>
    </w:lvl>
    <w:lvl w:ilvl="1" w:tplc="342E16C0">
      <w:start w:val="1"/>
      <w:numFmt w:val="decimal"/>
      <w:lvlText w:val="%2."/>
      <w:lvlJc w:val="left"/>
      <w:pPr>
        <w:ind w:left="2007" w:hanging="360"/>
      </w:pPr>
      <w:rPr>
        <w:rFonts w:hint="default"/>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0CF4983"/>
    <w:multiLevelType w:val="hybridMultilevel"/>
    <w:tmpl w:val="D10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5E43A7"/>
    <w:multiLevelType w:val="hybridMultilevel"/>
    <w:tmpl w:val="BBF2D7F4"/>
    <w:lvl w:ilvl="0" w:tplc="F6A6EE1E">
      <w:start w:val="1"/>
      <w:numFmt w:val="decimal"/>
      <w:lvlText w:val="%1."/>
      <w:lvlJc w:val="left"/>
      <w:pPr>
        <w:ind w:left="1124"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28">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85752D"/>
    <w:multiLevelType w:val="multilevel"/>
    <w:tmpl w:val="11C63E24"/>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3"/>
  </w:num>
  <w:num w:numId="3">
    <w:abstractNumId w:val="20"/>
  </w:num>
  <w:num w:numId="4">
    <w:abstractNumId w:val="8"/>
  </w:num>
  <w:num w:numId="5">
    <w:abstractNumId w:val="18"/>
  </w:num>
  <w:num w:numId="6">
    <w:abstractNumId w:val="12"/>
  </w:num>
  <w:num w:numId="7">
    <w:abstractNumId w:val="44"/>
  </w:num>
  <w:num w:numId="8">
    <w:abstractNumId w:val="34"/>
  </w:num>
  <w:num w:numId="9">
    <w:abstractNumId w:val="35"/>
  </w:num>
  <w:num w:numId="10">
    <w:abstractNumId w:val="10"/>
  </w:num>
  <w:num w:numId="11">
    <w:abstractNumId w:val="33"/>
  </w:num>
  <w:num w:numId="12">
    <w:abstractNumId w:val="39"/>
  </w:num>
  <w:num w:numId="13">
    <w:abstractNumId w:val="21"/>
  </w:num>
  <w:num w:numId="14">
    <w:abstractNumId w:val="15"/>
  </w:num>
  <w:num w:numId="15">
    <w:abstractNumId w:val="32"/>
  </w:num>
  <w:num w:numId="16">
    <w:abstractNumId w:val="42"/>
  </w:num>
  <w:num w:numId="17">
    <w:abstractNumId w:val="38"/>
  </w:num>
  <w:num w:numId="18">
    <w:abstractNumId w:val="7"/>
  </w:num>
  <w:num w:numId="19">
    <w:abstractNumId w:val="14"/>
  </w:num>
  <w:num w:numId="20">
    <w:abstractNumId w:val="17"/>
  </w:num>
  <w:num w:numId="21">
    <w:abstractNumId w:val="28"/>
  </w:num>
  <w:num w:numId="22">
    <w:abstractNumId w:val="37"/>
  </w:num>
  <w:num w:numId="23">
    <w:abstractNumId w:val="36"/>
  </w:num>
  <w:num w:numId="24">
    <w:abstractNumId w:val="6"/>
  </w:num>
  <w:num w:numId="25">
    <w:abstractNumId w:val="41"/>
  </w:num>
  <w:num w:numId="26">
    <w:abstractNumId w:val="9"/>
  </w:num>
  <w:num w:numId="27">
    <w:abstractNumId w:val="40"/>
  </w:num>
  <w:num w:numId="28">
    <w:abstractNumId w:val="25"/>
  </w:num>
  <w:num w:numId="29">
    <w:abstractNumId w:val="11"/>
  </w:num>
  <w:num w:numId="30">
    <w:abstractNumId w:val="5"/>
  </w:num>
  <w:num w:numId="31">
    <w:abstractNumId w:val="24"/>
  </w:num>
  <w:num w:numId="32">
    <w:abstractNumId w:val="2"/>
  </w:num>
  <w:num w:numId="33">
    <w:abstractNumId w:val="30"/>
  </w:num>
  <w:num w:numId="34">
    <w:abstractNumId w:val="43"/>
  </w:num>
  <w:num w:numId="35">
    <w:abstractNumId w:val="31"/>
  </w:num>
  <w:num w:numId="36">
    <w:abstractNumId w:val="3"/>
  </w:num>
  <w:num w:numId="37">
    <w:abstractNumId w:val="4"/>
  </w:num>
  <w:num w:numId="38">
    <w:abstractNumId w:val="29"/>
  </w:num>
  <w:num w:numId="39">
    <w:abstractNumId w:val="19"/>
  </w:num>
  <w:num w:numId="40">
    <w:abstractNumId w:val="13"/>
  </w:num>
  <w:num w:numId="41">
    <w:abstractNumId w:val="1"/>
  </w:num>
  <w:num w:numId="42">
    <w:abstractNumId w:val="22"/>
  </w:num>
  <w:num w:numId="43">
    <w:abstractNumId w:val="16"/>
  </w:num>
  <w:num w:numId="44">
    <w:abstractNumId w:val="0"/>
  </w:num>
  <w:num w:numId="45">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169986"/>
  </w:hdrShapeDefaults>
  <w:footnotePr>
    <w:footnote w:id="-1"/>
    <w:footnote w:id="0"/>
  </w:footnotePr>
  <w:endnotePr>
    <w:endnote w:id="-1"/>
    <w:endnote w:id="0"/>
  </w:endnotePr>
  <w:compat/>
  <w:rsids>
    <w:rsidRoot w:val="00D942AD"/>
    <w:rsid w:val="0000101B"/>
    <w:rsid w:val="0000341E"/>
    <w:rsid w:val="00007097"/>
    <w:rsid w:val="000267A2"/>
    <w:rsid w:val="00031624"/>
    <w:rsid w:val="000457EC"/>
    <w:rsid w:val="00047701"/>
    <w:rsid w:val="00055E7D"/>
    <w:rsid w:val="000576FD"/>
    <w:rsid w:val="00061053"/>
    <w:rsid w:val="00063031"/>
    <w:rsid w:val="00072C55"/>
    <w:rsid w:val="00074C88"/>
    <w:rsid w:val="00081E59"/>
    <w:rsid w:val="00084E52"/>
    <w:rsid w:val="00093CAD"/>
    <w:rsid w:val="00093EFA"/>
    <w:rsid w:val="0009753D"/>
    <w:rsid w:val="000A22D9"/>
    <w:rsid w:val="000B1C1E"/>
    <w:rsid w:val="000B5E75"/>
    <w:rsid w:val="000C0825"/>
    <w:rsid w:val="000C1A1B"/>
    <w:rsid w:val="000C5B77"/>
    <w:rsid w:val="000C7B46"/>
    <w:rsid w:val="000D40EA"/>
    <w:rsid w:val="000D51DA"/>
    <w:rsid w:val="000D6C07"/>
    <w:rsid w:val="000D6F9C"/>
    <w:rsid w:val="000E6E54"/>
    <w:rsid w:val="000E7DCD"/>
    <w:rsid w:val="00116B9E"/>
    <w:rsid w:val="00131395"/>
    <w:rsid w:val="00135668"/>
    <w:rsid w:val="00136E68"/>
    <w:rsid w:val="0014335C"/>
    <w:rsid w:val="001453C0"/>
    <w:rsid w:val="00147DF7"/>
    <w:rsid w:val="0016316C"/>
    <w:rsid w:val="00180A58"/>
    <w:rsid w:val="00181624"/>
    <w:rsid w:val="00185B32"/>
    <w:rsid w:val="00196E07"/>
    <w:rsid w:val="00196E4B"/>
    <w:rsid w:val="001A3E0C"/>
    <w:rsid w:val="001B0683"/>
    <w:rsid w:val="001C03F9"/>
    <w:rsid w:val="001C3C5D"/>
    <w:rsid w:val="001C4BC6"/>
    <w:rsid w:val="001D1C1A"/>
    <w:rsid w:val="001D75E9"/>
    <w:rsid w:val="001E4BF3"/>
    <w:rsid w:val="001F55D2"/>
    <w:rsid w:val="002040C3"/>
    <w:rsid w:val="002164FB"/>
    <w:rsid w:val="00221677"/>
    <w:rsid w:val="002253D7"/>
    <w:rsid w:val="0023257A"/>
    <w:rsid w:val="00232756"/>
    <w:rsid w:val="00234158"/>
    <w:rsid w:val="002354B6"/>
    <w:rsid w:val="0024276C"/>
    <w:rsid w:val="00251D25"/>
    <w:rsid w:val="00254C11"/>
    <w:rsid w:val="0025625E"/>
    <w:rsid w:val="00256C20"/>
    <w:rsid w:val="00256E78"/>
    <w:rsid w:val="00264A48"/>
    <w:rsid w:val="002769A6"/>
    <w:rsid w:val="00280251"/>
    <w:rsid w:val="002862AC"/>
    <w:rsid w:val="002904C6"/>
    <w:rsid w:val="00295479"/>
    <w:rsid w:val="002A09E6"/>
    <w:rsid w:val="002A1748"/>
    <w:rsid w:val="002A65BE"/>
    <w:rsid w:val="002B07AA"/>
    <w:rsid w:val="002B4553"/>
    <w:rsid w:val="002B5958"/>
    <w:rsid w:val="002D28BD"/>
    <w:rsid w:val="002F243C"/>
    <w:rsid w:val="002F4A4E"/>
    <w:rsid w:val="0030113C"/>
    <w:rsid w:val="003048E0"/>
    <w:rsid w:val="003371EE"/>
    <w:rsid w:val="00340758"/>
    <w:rsid w:val="00355CC2"/>
    <w:rsid w:val="003569F1"/>
    <w:rsid w:val="00361F03"/>
    <w:rsid w:val="0036695E"/>
    <w:rsid w:val="003728E2"/>
    <w:rsid w:val="00376414"/>
    <w:rsid w:val="00390F70"/>
    <w:rsid w:val="003921D4"/>
    <w:rsid w:val="003A168F"/>
    <w:rsid w:val="003A2636"/>
    <w:rsid w:val="003A76E7"/>
    <w:rsid w:val="003B0017"/>
    <w:rsid w:val="003B102A"/>
    <w:rsid w:val="003B21C8"/>
    <w:rsid w:val="003B6F96"/>
    <w:rsid w:val="003B739A"/>
    <w:rsid w:val="003C0FF2"/>
    <w:rsid w:val="003C3C18"/>
    <w:rsid w:val="003C467E"/>
    <w:rsid w:val="003E2092"/>
    <w:rsid w:val="003F31E7"/>
    <w:rsid w:val="003F4B1E"/>
    <w:rsid w:val="004045CA"/>
    <w:rsid w:val="0041001D"/>
    <w:rsid w:val="00426199"/>
    <w:rsid w:val="00427F2C"/>
    <w:rsid w:val="004354FB"/>
    <w:rsid w:val="00440924"/>
    <w:rsid w:val="00445BFB"/>
    <w:rsid w:val="00453E77"/>
    <w:rsid w:val="0045614E"/>
    <w:rsid w:val="0046301B"/>
    <w:rsid w:val="00470721"/>
    <w:rsid w:val="00476502"/>
    <w:rsid w:val="004840B2"/>
    <w:rsid w:val="004841B7"/>
    <w:rsid w:val="00484D83"/>
    <w:rsid w:val="00486D15"/>
    <w:rsid w:val="00487F84"/>
    <w:rsid w:val="004937EE"/>
    <w:rsid w:val="004A7ED4"/>
    <w:rsid w:val="004C259C"/>
    <w:rsid w:val="004D6020"/>
    <w:rsid w:val="004E667A"/>
    <w:rsid w:val="00504D31"/>
    <w:rsid w:val="00514C12"/>
    <w:rsid w:val="00517995"/>
    <w:rsid w:val="00521F76"/>
    <w:rsid w:val="00531FE3"/>
    <w:rsid w:val="00532756"/>
    <w:rsid w:val="005421E8"/>
    <w:rsid w:val="0054549A"/>
    <w:rsid w:val="005459E3"/>
    <w:rsid w:val="00551A93"/>
    <w:rsid w:val="00555C94"/>
    <w:rsid w:val="005576E3"/>
    <w:rsid w:val="00561FA3"/>
    <w:rsid w:val="005658A7"/>
    <w:rsid w:val="00570C4A"/>
    <w:rsid w:val="005743F5"/>
    <w:rsid w:val="0058182D"/>
    <w:rsid w:val="005819E2"/>
    <w:rsid w:val="005833E1"/>
    <w:rsid w:val="00596002"/>
    <w:rsid w:val="005A08FE"/>
    <w:rsid w:val="005A1C47"/>
    <w:rsid w:val="005A2A74"/>
    <w:rsid w:val="005A3BD5"/>
    <w:rsid w:val="005B4727"/>
    <w:rsid w:val="005C05A2"/>
    <w:rsid w:val="005C0D4F"/>
    <w:rsid w:val="005D621C"/>
    <w:rsid w:val="005D7328"/>
    <w:rsid w:val="005E704D"/>
    <w:rsid w:val="005F0878"/>
    <w:rsid w:val="005F28B4"/>
    <w:rsid w:val="00607329"/>
    <w:rsid w:val="006244D1"/>
    <w:rsid w:val="00625DBD"/>
    <w:rsid w:val="00627E09"/>
    <w:rsid w:val="00633D5B"/>
    <w:rsid w:val="00633FEF"/>
    <w:rsid w:val="00634B07"/>
    <w:rsid w:val="0063539D"/>
    <w:rsid w:val="006373FA"/>
    <w:rsid w:val="0064315A"/>
    <w:rsid w:val="00645246"/>
    <w:rsid w:val="0064664F"/>
    <w:rsid w:val="00655BF8"/>
    <w:rsid w:val="006617F1"/>
    <w:rsid w:val="00674685"/>
    <w:rsid w:val="006864B0"/>
    <w:rsid w:val="00693CF9"/>
    <w:rsid w:val="006A21F7"/>
    <w:rsid w:val="006A570F"/>
    <w:rsid w:val="006B1941"/>
    <w:rsid w:val="006D0A65"/>
    <w:rsid w:val="006D5200"/>
    <w:rsid w:val="006E048F"/>
    <w:rsid w:val="006E5CCA"/>
    <w:rsid w:val="006F335B"/>
    <w:rsid w:val="00700179"/>
    <w:rsid w:val="00714A50"/>
    <w:rsid w:val="0071639C"/>
    <w:rsid w:val="0073439D"/>
    <w:rsid w:val="00740DD2"/>
    <w:rsid w:val="00755264"/>
    <w:rsid w:val="007576BF"/>
    <w:rsid w:val="0076340B"/>
    <w:rsid w:val="00765A0D"/>
    <w:rsid w:val="00773042"/>
    <w:rsid w:val="00775D34"/>
    <w:rsid w:val="00780444"/>
    <w:rsid w:val="007974D3"/>
    <w:rsid w:val="007A12F2"/>
    <w:rsid w:val="007A574E"/>
    <w:rsid w:val="007A5F32"/>
    <w:rsid w:val="007B05BE"/>
    <w:rsid w:val="007B3089"/>
    <w:rsid w:val="007B32D7"/>
    <w:rsid w:val="007B6284"/>
    <w:rsid w:val="007C0BF5"/>
    <w:rsid w:val="007F01F8"/>
    <w:rsid w:val="0080408C"/>
    <w:rsid w:val="00806476"/>
    <w:rsid w:val="00820FE3"/>
    <w:rsid w:val="008343AB"/>
    <w:rsid w:val="008375F7"/>
    <w:rsid w:val="00846E12"/>
    <w:rsid w:val="0085339F"/>
    <w:rsid w:val="0086607C"/>
    <w:rsid w:val="0086747E"/>
    <w:rsid w:val="00870027"/>
    <w:rsid w:val="00884256"/>
    <w:rsid w:val="008871B3"/>
    <w:rsid w:val="00887A71"/>
    <w:rsid w:val="00896180"/>
    <w:rsid w:val="008A2AD9"/>
    <w:rsid w:val="008B0463"/>
    <w:rsid w:val="008B5BB8"/>
    <w:rsid w:val="008B733B"/>
    <w:rsid w:val="008D1283"/>
    <w:rsid w:val="008D5D0C"/>
    <w:rsid w:val="008E07D4"/>
    <w:rsid w:val="008E7179"/>
    <w:rsid w:val="008F1AE7"/>
    <w:rsid w:val="008F4B6A"/>
    <w:rsid w:val="008F606B"/>
    <w:rsid w:val="008F6590"/>
    <w:rsid w:val="008F6909"/>
    <w:rsid w:val="00905E0C"/>
    <w:rsid w:val="0092633D"/>
    <w:rsid w:val="0092690E"/>
    <w:rsid w:val="00934D74"/>
    <w:rsid w:val="009404C2"/>
    <w:rsid w:val="00941DB4"/>
    <w:rsid w:val="00946FCE"/>
    <w:rsid w:val="00954616"/>
    <w:rsid w:val="0096017D"/>
    <w:rsid w:val="00971422"/>
    <w:rsid w:val="0097441C"/>
    <w:rsid w:val="00993271"/>
    <w:rsid w:val="009A16F7"/>
    <w:rsid w:val="009A7429"/>
    <w:rsid w:val="009B6005"/>
    <w:rsid w:val="009D56CA"/>
    <w:rsid w:val="009E2991"/>
    <w:rsid w:val="009F1F39"/>
    <w:rsid w:val="00A02576"/>
    <w:rsid w:val="00A07EC6"/>
    <w:rsid w:val="00A2027D"/>
    <w:rsid w:val="00A21A80"/>
    <w:rsid w:val="00A23CEF"/>
    <w:rsid w:val="00A25677"/>
    <w:rsid w:val="00A45ABD"/>
    <w:rsid w:val="00A4792F"/>
    <w:rsid w:val="00A54CB0"/>
    <w:rsid w:val="00A62B0D"/>
    <w:rsid w:val="00A666B0"/>
    <w:rsid w:val="00A87393"/>
    <w:rsid w:val="00A900A5"/>
    <w:rsid w:val="00AA0BF7"/>
    <w:rsid w:val="00AB65CE"/>
    <w:rsid w:val="00AC049F"/>
    <w:rsid w:val="00AC0EC7"/>
    <w:rsid w:val="00AC2228"/>
    <w:rsid w:val="00AC2536"/>
    <w:rsid w:val="00AD4B49"/>
    <w:rsid w:val="00AE2D46"/>
    <w:rsid w:val="00AE4DD4"/>
    <w:rsid w:val="00AF209B"/>
    <w:rsid w:val="00AF3DAB"/>
    <w:rsid w:val="00AF4EED"/>
    <w:rsid w:val="00B02A59"/>
    <w:rsid w:val="00B3043A"/>
    <w:rsid w:val="00B30943"/>
    <w:rsid w:val="00B35637"/>
    <w:rsid w:val="00B36276"/>
    <w:rsid w:val="00B41EEB"/>
    <w:rsid w:val="00B50FBF"/>
    <w:rsid w:val="00B51AA9"/>
    <w:rsid w:val="00B60A34"/>
    <w:rsid w:val="00B91E94"/>
    <w:rsid w:val="00B929B8"/>
    <w:rsid w:val="00BA0A24"/>
    <w:rsid w:val="00BB0AAB"/>
    <w:rsid w:val="00BB281D"/>
    <w:rsid w:val="00BB7EA6"/>
    <w:rsid w:val="00BC37AC"/>
    <w:rsid w:val="00BC4251"/>
    <w:rsid w:val="00BD0446"/>
    <w:rsid w:val="00BD5B73"/>
    <w:rsid w:val="00BE328F"/>
    <w:rsid w:val="00BE7523"/>
    <w:rsid w:val="00BF4036"/>
    <w:rsid w:val="00BF53C1"/>
    <w:rsid w:val="00C07586"/>
    <w:rsid w:val="00C12772"/>
    <w:rsid w:val="00C345C5"/>
    <w:rsid w:val="00C373D2"/>
    <w:rsid w:val="00C6531E"/>
    <w:rsid w:val="00C666D4"/>
    <w:rsid w:val="00C66714"/>
    <w:rsid w:val="00C737CC"/>
    <w:rsid w:val="00C92CFD"/>
    <w:rsid w:val="00CA533E"/>
    <w:rsid w:val="00CA7842"/>
    <w:rsid w:val="00CC5F93"/>
    <w:rsid w:val="00CC745F"/>
    <w:rsid w:val="00CD2B28"/>
    <w:rsid w:val="00CE1F50"/>
    <w:rsid w:val="00CE5DB5"/>
    <w:rsid w:val="00CF1377"/>
    <w:rsid w:val="00D05727"/>
    <w:rsid w:val="00D1245E"/>
    <w:rsid w:val="00D13402"/>
    <w:rsid w:val="00D135CB"/>
    <w:rsid w:val="00D13DC0"/>
    <w:rsid w:val="00D23253"/>
    <w:rsid w:val="00D23848"/>
    <w:rsid w:val="00D25711"/>
    <w:rsid w:val="00D311BC"/>
    <w:rsid w:val="00D47012"/>
    <w:rsid w:val="00D506AE"/>
    <w:rsid w:val="00D53EA7"/>
    <w:rsid w:val="00D6514A"/>
    <w:rsid w:val="00D7260B"/>
    <w:rsid w:val="00D76AC9"/>
    <w:rsid w:val="00D807C1"/>
    <w:rsid w:val="00D85010"/>
    <w:rsid w:val="00D915C0"/>
    <w:rsid w:val="00D942AD"/>
    <w:rsid w:val="00DA4B9B"/>
    <w:rsid w:val="00DB14B5"/>
    <w:rsid w:val="00DB2B0E"/>
    <w:rsid w:val="00DD1981"/>
    <w:rsid w:val="00DF0C22"/>
    <w:rsid w:val="00DF14D4"/>
    <w:rsid w:val="00E01872"/>
    <w:rsid w:val="00E059B7"/>
    <w:rsid w:val="00E16BF4"/>
    <w:rsid w:val="00E21F5F"/>
    <w:rsid w:val="00E31154"/>
    <w:rsid w:val="00E32B27"/>
    <w:rsid w:val="00E354F9"/>
    <w:rsid w:val="00E37B05"/>
    <w:rsid w:val="00E4452F"/>
    <w:rsid w:val="00E53D3B"/>
    <w:rsid w:val="00E63846"/>
    <w:rsid w:val="00E7755F"/>
    <w:rsid w:val="00E93359"/>
    <w:rsid w:val="00EC1953"/>
    <w:rsid w:val="00ED39C5"/>
    <w:rsid w:val="00ED726D"/>
    <w:rsid w:val="00EE40EF"/>
    <w:rsid w:val="00EE7CD2"/>
    <w:rsid w:val="00EF0C5D"/>
    <w:rsid w:val="00F1741B"/>
    <w:rsid w:val="00F240B8"/>
    <w:rsid w:val="00F24465"/>
    <w:rsid w:val="00F32879"/>
    <w:rsid w:val="00F37715"/>
    <w:rsid w:val="00F45878"/>
    <w:rsid w:val="00F540F1"/>
    <w:rsid w:val="00F628C4"/>
    <w:rsid w:val="00F63E76"/>
    <w:rsid w:val="00F64CFF"/>
    <w:rsid w:val="00F70F1B"/>
    <w:rsid w:val="00F8150B"/>
    <w:rsid w:val="00F836FB"/>
    <w:rsid w:val="00F96DFB"/>
    <w:rsid w:val="00FB2634"/>
    <w:rsid w:val="00FE080C"/>
    <w:rsid w:val="00FE31E6"/>
    <w:rsid w:val="00FE4A5E"/>
    <w:rsid w:val="00FF0FED"/>
    <w:rsid w:val="00FF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0"/>
    <w:next w:val="a0"/>
    <w:link w:val="10"/>
    <w:qFormat/>
    <w:rsid w:val="00D942AD"/>
    <w:pPr>
      <w:spacing w:before="108" w:after="108"/>
      <w:ind w:firstLine="0"/>
      <w:jc w:val="center"/>
      <w:outlineLvl w:val="0"/>
    </w:pPr>
    <w:rPr>
      <w:b/>
      <w:bCs/>
      <w:color w:val="26282F"/>
    </w:rPr>
  </w:style>
  <w:style w:type="paragraph" w:styleId="2">
    <w:name w:val="heading 2"/>
    <w:basedOn w:val="a0"/>
    <w:next w:val="a0"/>
    <w:link w:val="20"/>
    <w:unhideWhenUsed/>
    <w:qFormat/>
    <w:rsid w:val="005960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2027D"/>
    <w:pPr>
      <w:keepNext/>
      <w:widowControl/>
      <w:autoSpaceDE/>
      <w:autoSpaceDN/>
      <w:adjustRightInd/>
      <w:ind w:firstLine="0"/>
      <w:jc w:val="center"/>
      <w:outlineLvl w:val="2"/>
    </w:pPr>
    <w:rPr>
      <w:rFonts w:ascii="Times New Roman" w:hAnsi="Times New Roman" w:cs="Times New Roman"/>
      <w:sz w:val="28"/>
      <w:szCs w:val="20"/>
    </w:rPr>
  </w:style>
  <w:style w:type="paragraph" w:styleId="4">
    <w:name w:val="heading 4"/>
    <w:basedOn w:val="a0"/>
    <w:next w:val="a0"/>
    <w:link w:val="40"/>
    <w:qFormat/>
    <w:rsid w:val="00A2027D"/>
    <w:pPr>
      <w:keepNext/>
      <w:widowControl/>
      <w:autoSpaceDE/>
      <w:autoSpaceDN/>
      <w:adjustRightInd/>
      <w:ind w:firstLine="0"/>
      <w:outlineLvl w:val="3"/>
    </w:pPr>
    <w:rPr>
      <w:rFonts w:ascii="Times New Roman" w:hAnsi="Times New Roman" w:cs="Times New Roman"/>
      <w:szCs w:val="20"/>
    </w:rPr>
  </w:style>
  <w:style w:type="paragraph" w:styleId="5">
    <w:name w:val="heading 5"/>
    <w:basedOn w:val="a0"/>
    <w:next w:val="a0"/>
    <w:link w:val="50"/>
    <w:qFormat/>
    <w:rsid w:val="00A2027D"/>
    <w:pPr>
      <w:keepNext/>
      <w:widowControl/>
      <w:autoSpaceDE/>
      <w:autoSpaceDN/>
      <w:adjustRightInd/>
      <w:ind w:firstLine="0"/>
      <w:jc w:val="left"/>
      <w:outlineLvl w:val="4"/>
    </w:pPr>
    <w:rPr>
      <w:rFonts w:ascii="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0"/>
    <w:next w:val="a0"/>
    <w:uiPriority w:val="99"/>
    <w:rsid w:val="00D942AD"/>
    <w:pPr>
      <w:ind w:firstLine="0"/>
    </w:pPr>
  </w:style>
  <w:style w:type="paragraph" w:styleId="a5">
    <w:name w:val="Balloon Text"/>
    <w:basedOn w:val="a0"/>
    <w:link w:val="a6"/>
    <w:semiHidden/>
    <w:unhideWhenUsed/>
    <w:rsid w:val="00D942AD"/>
    <w:rPr>
      <w:rFonts w:ascii="Tahoma" w:hAnsi="Tahoma" w:cs="Tahoma"/>
      <w:sz w:val="16"/>
      <w:szCs w:val="16"/>
    </w:rPr>
  </w:style>
  <w:style w:type="character" w:customStyle="1" w:styleId="a6">
    <w:name w:val="Текст выноски Знак"/>
    <w:basedOn w:val="a1"/>
    <w:link w:val="a5"/>
    <w:uiPriority w:val="99"/>
    <w:semiHidden/>
    <w:rsid w:val="00D942AD"/>
    <w:rPr>
      <w:rFonts w:ascii="Tahoma" w:eastAsia="Times New Roman" w:hAnsi="Tahoma" w:cs="Tahoma"/>
      <w:sz w:val="16"/>
      <w:szCs w:val="16"/>
      <w:lang w:eastAsia="ru-RU"/>
    </w:rPr>
  </w:style>
  <w:style w:type="table" w:styleId="a7">
    <w:name w:val="Table Grid"/>
    <w:basedOn w:val="a2"/>
    <w:rsid w:val="003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qFormat/>
    <w:rsid w:val="003C467E"/>
    <w:pPr>
      <w:ind w:left="720"/>
      <w:contextualSpacing/>
    </w:pPr>
  </w:style>
  <w:style w:type="paragraph" w:styleId="a9">
    <w:name w:val="header"/>
    <w:basedOn w:val="a0"/>
    <w:link w:val="aa"/>
    <w:unhideWhenUsed/>
    <w:rsid w:val="00185B32"/>
    <w:pPr>
      <w:tabs>
        <w:tab w:val="center" w:pos="4677"/>
        <w:tab w:val="right" w:pos="9355"/>
      </w:tabs>
    </w:pPr>
  </w:style>
  <w:style w:type="character" w:customStyle="1" w:styleId="aa">
    <w:name w:val="Верхний колонтитул Знак"/>
    <w:basedOn w:val="a1"/>
    <w:link w:val="a9"/>
    <w:rsid w:val="00185B32"/>
    <w:rPr>
      <w:rFonts w:ascii="Arial" w:eastAsia="Times New Roman" w:hAnsi="Arial" w:cs="Arial"/>
      <w:sz w:val="24"/>
      <w:szCs w:val="24"/>
      <w:lang w:eastAsia="ru-RU"/>
    </w:rPr>
  </w:style>
  <w:style w:type="paragraph" w:styleId="ab">
    <w:name w:val="footer"/>
    <w:basedOn w:val="a0"/>
    <w:link w:val="ac"/>
    <w:unhideWhenUsed/>
    <w:rsid w:val="00185B32"/>
    <w:pPr>
      <w:tabs>
        <w:tab w:val="center" w:pos="4677"/>
        <w:tab w:val="right" w:pos="9355"/>
      </w:tabs>
    </w:pPr>
  </w:style>
  <w:style w:type="character" w:customStyle="1" w:styleId="ac">
    <w:name w:val="Нижний колонтитул Знак"/>
    <w:basedOn w:val="a1"/>
    <w:link w:val="ab"/>
    <w:rsid w:val="00185B32"/>
    <w:rPr>
      <w:rFonts w:ascii="Arial" w:eastAsia="Times New Roman" w:hAnsi="Arial" w:cs="Arial"/>
      <w:sz w:val="24"/>
      <w:szCs w:val="24"/>
      <w:lang w:eastAsia="ru-RU"/>
    </w:rPr>
  </w:style>
  <w:style w:type="paragraph" w:customStyle="1" w:styleId="CharCharCarCarCharCharCarCarCharCharCarCarCharChar">
    <w:name w:val="Char Char Car Car Char Char Car Car Char Char Car Car Char Char"/>
    <w:basedOn w:val="a0"/>
    <w:rsid w:val="002164FB"/>
    <w:pPr>
      <w:widowControl/>
      <w:autoSpaceDE/>
      <w:autoSpaceDN/>
      <w:adjustRightInd/>
      <w:spacing w:after="160" w:line="240" w:lineRule="exact"/>
      <w:ind w:firstLine="0"/>
      <w:jc w:val="left"/>
    </w:pPr>
    <w:rPr>
      <w:noProof/>
      <w:sz w:val="20"/>
      <w:szCs w:val="20"/>
    </w:rPr>
  </w:style>
  <w:style w:type="paragraph" w:styleId="ad">
    <w:name w:val="Normal (Web)"/>
    <w:basedOn w:val="a0"/>
    <w:uiPriority w:val="99"/>
    <w:rsid w:val="002164F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1"/>
    <w:rsid w:val="002164FB"/>
    <w:rPr>
      <w:rFonts w:cs="Times New Roman"/>
      <w:color w:val="0000FF"/>
      <w:u w:val="single"/>
    </w:rPr>
  </w:style>
  <w:style w:type="paragraph" w:styleId="af">
    <w:name w:val="Body Text Indent"/>
    <w:basedOn w:val="a0"/>
    <w:link w:val="af0"/>
    <w:rsid w:val="002B07AA"/>
    <w:pPr>
      <w:widowControl/>
      <w:autoSpaceDE/>
      <w:autoSpaceDN/>
      <w:adjustRightInd/>
      <w:ind w:firstLine="851"/>
    </w:pPr>
    <w:rPr>
      <w:rFonts w:ascii="Times New Roman" w:hAnsi="Times New Roman" w:cs="Times New Roman"/>
      <w:sz w:val="28"/>
      <w:szCs w:val="20"/>
    </w:rPr>
  </w:style>
  <w:style w:type="character" w:customStyle="1" w:styleId="af0">
    <w:name w:val="Основной текст с отступом Знак"/>
    <w:basedOn w:val="a1"/>
    <w:link w:val="af"/>
    <w:rsid w:val="002B07AA"/>
    <w:rPr>
      <w:rFonts w:ascii="Times New Roman" w:eastAsia="Times New Roman" w:hAnsi="Times New Roman" w:cs="Times New Roman"/>
      <w:sz w:val="28"/>
      <w:szCs w:val="20"/>
      <w:lang w:eastAsia="ru-RU"/>
    </w:rPr>
  </w:style>
  <w:style w:type="paragraph" w:styleId="af1">
    <w:name w:val="Body Text"/>
    <w:basedOn w:val="a0"/>
    <w:link w:val="af2"/>
    <w:unhideWhenUsed/>
    <w:rsid w:val="00BE7523"/>
    <w:pPr>
      <w:spacing w:after="120"/>
    </w:pPr>
  </w:style>
  <w:style w:type="character" w:customStyle="1" w:styleId="af2">
    <w:name w:val="Основной текст Знак"/>
    <w:basedOn w:val="a1"/>
    <w:link w:val="af1"/>
    <w:uiPriority w:val="99"/>
    <w:rsid w:val="00BE7523"/>
    <w:rPr>
      <w:rFonts w:ascii="Arial" w:eastAsia="Times New Roman" w:hAnsi="Arial" w:cs="Arial"/>
      <w:sz w:val="24"/>
      <w:szCs w:val="24"/>
      <w:lang w:eastAsia="ru-RU"/>
    </w:rPr>
  </w:style>
  <w:style w:type="paragraph" w:customStyle="1" w:styleId="ConsPlusNormal">
    <w:name w:val="ConsPlusNormal"/>
    <w:rsid w:val="00B60A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1"/>
    <w:link w:val="2"/>
    <w:uiPriority w:val="9"/>
    <w:semiHidden/>
    <w:rsid w:val="0059600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1"/>
    <w:qFormat/>
    <w:rsid w:val="00596002"/>
    <w:pPr>
      <w:keepNext/>
      <w:widowControl/>
      <w:autoSpaceDE/>
      <w:autoSpaceDN/>
      <w:adjustRightInd/>
      <w:spacing w:before="240" w:after="60"/>
      <w:jc w:val="right"/>
    </w:pPr>
    <w:rPr>
      <w:rFonts w:ascii="Calibri" w:hAnsi="Calibri" w:cs="Times New Roman"/>
      <w:color w:val="auto"/>
      <w:kern w:val="32"/>
      <w:sz w:val="32"/>
      <w:szCs w:val="32"/>
      <w:lang w:val="en-US" w:eastAsia="en-US" w:bidi="en-US"/>
    </w:rPr>
  </w:style>
  <w:style w:type="character" w:customStyle="1" w:styleId="30">
    <w:name w:val="Заголовок 3 Знак"/>
    <w:basedOn w:val="a1"/>
    <w:link w:val="3"/>
    <w:rsid w:val="00A2027D"/>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A2027D"/>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A2027D"/>
    <w:rPr>
      <w:rFonts w:ascii="Times New Roman" w:eastAsia="Times New Roman" w:hAnsi="Times New Roman" w:cs="Times New Roman"/>
      <w:sz w:val="28"/>
      <w:szCs w:val="20"/>
      <w:lang w:eastAsia="ru-RU"/>
    </w:rPr>
  </w:style>
  <w:style w:type="paragraph" w:styleId="af3">
    <w:name w:val="Title"/>
    <w:basedOn w:val="a0"/>
    <w:link w:val="af4"/>
    <w:qFormat/>
    <w:rsid w:val="00A2027D"/>
    <w:pPr>
      <w:widowControl/>
      <w:autoSpaceDE/>
      <w:autoSpaceDN/>
      <w:adjustRightInd/>
      <w:ind w:firstLine="0"/>
      <w:jc w:val="center"/>
    </w:pPr>
    <w:rPr>
      <w:rFonts w:ascii="Times New Roman" w:hAnsi="Times New Roman" w:cs="Times New Roman"/>
      <w:b/>
      <w:sz w:val="28"/>
      <w:szCs w:val="20"/>
    </w:rPr>
  </w:style>
  <w:style w:type="character" w:customStyle="1" w:styleId="af4">
    <w:name w:val="Название Знак"/>
    <w:basedOn w:val="a1"/>
    <w:link w:val="af3"/>
    <w:rsid w:val="00A2027D"/>
    <w:rPr>
      <w:rFonts w:ascii="Times New Roman" w:eastAsia="Times New Roman" w:hAnsi="Times New Roman" w:cs="Times New Roman"/>
      <w:b/>
      <w:sz w:val="28"/>
      <w:szCs w:val="20"/>
      <w:lang w:eastAsia="ru-RU"/>
    </w:rPr>
  </w:style>
  <w:style w:type="paragraph" w:styleId="af5">
    <w:name w:val="Subtitle"/>
    <w:basedOn w:val="a0"/>
    <w:link w:val="af6"/>
    <w:qFormat/>
    <w:rsid w:val="00A2027D"/>
    <w:pPr>
      <w:widowControl/>
      <w:autoSpaceDE/>
      <w:autoSpaceDN/>
      <w:adjustRightInd/>
      <w:ind w:firstLine="0"/>
      <w:jc w:val="center"/>
    </w:pPr>
    <w:rPr>
      <w:rFonts w:ascii="Times New Roman" w:hAnsi="Times New Roman" w:cs="Times New Roman"/>
      <w:b/>
      <w:szCs w:val="20"/>
    </w:rPr>
  </w:style>
  <w:style w:type="character" w:customStyle="1" w:styleId="af6">
    <w:name w:val="Подзаголовок Знак"/>
    <w:basedOn w:val="a1"/>
    <w:link w:val="af5"/>
    <w:rsid w:val="00A2027D"/>
    <w:rPr>
      <w:rFonts w:ascii="Times New Roman" w:eastAsia="Times New Roman" w:hAnsi="Times New Roman" w:cs="Times New Roman"/>
      <w:b/>
      <w:sz w:val="24"/>
      <w:szCs w:val="20"/>
      <w:lang w:eastAsia="ru-RU"/>
    </w:rPr>
  </w:style>
  <w:style w:type="paragraph" w:customStyle="1" w:styleId="ConsPlusNonformat">
    <w:name w:val="ConsPlusNonformat"/>
    <w:rsid w:val="00A2027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A202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Стиль Заголовок 2 + не курсив По центру"/>
    <w:basedOn w:val="2"/>
    <w:rsid w:val="00A2027D"/>
    <w:pPr>
      <w:keepLines w:val="0"/>
      <w:widowControl/>
      <w:autoSpaceDE/>
      <w:autoSpaceDN/>
      <w:adjustRightInd/>
      <w:spacing w:before="240" w:after="60"/>
      <w:ind w:firstLine="0"/>
      <w:jc w:val="center"/>
    </w:pPr>
    <w:rPr>
      <w:rFonts w:ascii="Calibri" w:eastAsia="Times New Roman" w:hAnsi="Calibri" w:cs="Times New Roman"/>
      <w:i/>
      <w:color w:val="auto"/>
      <w:sz w:val="28"/>
      <w:szCs w:val="20"/>
      <w:lang w:val="en-US" w:eastAsia="en-US" w:bidi="en-US"/>
    </w:rPr>
  </w:style>
  <w:style w:type="paragraph" w:customStyle="1" w:styleId="1CStyle59">
    <w:name w:val="1CStyle59"/>
    <w:rsid w:val="00A2027D"/>
    <w:pPr>
      <w:jc w:val="center"/>
    </w:pPr>
    <w:rPr>
      <w:rFonts w:ascii="Verdana" w:eastAsia="Times New Roman" w:hAnsi="Verdana" w:cs="Times New Roman"/>
      <w:b/>
      <w:sz w:val="16"/>
      <w:lang w:eastAsia="ru-RU"/>
    </w:rPr>
  </w:style>
  <w:style w:type="paragraph" w:customStyle="1" w:styleId="1CStyle58">
    <w:name w:val="1CStyle58"/>
    <w:rsid w:val="00A2027D"/>
    <w:pPr>
      <w:jc w:val="center"/>
    </w:pPr>
    <w:rPr>
      <w:rFonts w:ascii="Verdana" w:eastAsia="Times New Roman" w:hAnsi="Verdana" w:cs="Times New Roman"/>
      <w:b/>
      <w:sz w:val="16"/>
      <w:lang w:eastAsia="ru-RU"/>
    </w:rPr>
  </w:style>
  <w:style w:type="paragraph" w:customStyle="1" w:styleId="1CStyle85">
    <w:name w:val="1CStyle85"/>
    <w:rsid w:val="00A2027D"/>
    <w:pPr>
      <w:jc w:val="center"/>
    </w:pPr>
    <w:rPr>
      <w:rFonts w:ascii="Verdana" w:eastAsia="Times New Roman" w:hAnsi="Verdana" w:cs="Times New Roman"/>
      <w:sz w:val="16"/>
      <w:lang w:eastAsia="ru-RU"/>
    </w:rPr>
  </w:style>
  <w:style w:type="paragraph" w:customStyle="1" w:styleId="1CStyle87">
    <w:name w:val="1CStyle87"/>
    <w:rsid w:val="00A2027D"/>
    <w:pPr>
      <w:wordWrap w:val="0"/>
      <w:jc w:val="center"/>
    </w:pPr>
    <w:rPr>
      <w:rFonts w:ascii="Verdana" w:eastAsia="Times New Roman" w:hAnsi="Verdana" w:cs="Times New Roman"/>
      <w:sz w:val="16"/>
      <w:lang w:eastAsia="ru-RU"/>
    </w:rPr>
  </w:style>
  <w:style w:type="paragraph" w:customStyle="1" w:styleId="1CStyle86">
    <w:name w:val="1CStyle86"/>
    <w:rsid w:val="00A2027D"/>
    <w:pPr>
      <w:jc w:val="right"/>
    </w:pPr>
    <w:rPr>
      <w:rFonts w:ascii="Verdana" w:eastAsia="Times New Roman" w:hAnsi="Verdana" w:cs="Times New Roman"/>
      <w:sz w:val="16"/>
      <w:lang w:eastAsia="ru-RU"/>
    </w:rPr>
  </w:style>
  <w:style w:type="paragraph" w:customStyle="1" w:styleId="1415">
    <w:name w:val="Стиль 14 пт полужирный курсив По центру Междустр.интервал:  15..."/>
    <w:basedOn w:val="a0"/>
    <w:rsid w:val="00A2027D"/>
    <w:pPr>
      <w:widowControl/>
      <w:autoSpaceDE/>
      <w:autoSpaceDN/>
      <w:adjustRightInd/>
      <w:spacing w:line="360" w:lineRule="auto"/>
      <w:ind w:firstLine="0"/>
      <w:jc w:val="center"/>
    </w:pPr>
    <w:rPr>
      <w:rFonts w:ascii="Times New Roman" w:hAnsi="Times New Roman" w:cs="Times New Roman"/>
      <w:b/>
      <w:bCs/>
      <w:i/>
      <w:iCs/>
      <w:sz w:val="28"/>
      <w:szCs w:val="20"/>
    </w:rPr>
  </w:style>
  <w:style w:type="paragraph" w:customStyle="1" w:styleId="2TimesNewRoman">
    <w:name w:val="Стиль Заголовок 2 + Times New Roman По центру"/>
    <w:basedOn w:val="2"/>
    <w:rsid w:val="00A2027D"/>
    <w:pPr>
      <w:keepLines w:val="0"/>
      <w:widowControl/>
      <w:autoSpaceDE/>
      <w:autoSpaceDN/>
      <w:adjustRightInd/>
      <w:spacing w:before="240" w:after="60"/>
      <w:ind w:firstLine="0"/>
      <w:jc w:val="center"/>
    </w:pPr>
    <w:rPr>
      <w:rFonts w:ascii="Times New Roman" w:eastAsia="Times New Roman" w:hAnsi="Times New Roman" w:cs="Times New Roman"/>
      <w:i/>
      <w:iCs/>
      <w:color w:val="auto"/>
      <w:sz w:val="28"/>
      <w:szCs w:val="20"/>
    </w:rPr>
  </w:style>
  <w:style w:type="character" w:styleId="af7">
    <w:name w:val="line number"/>
    <w:basedOn w:val="a1"/>
    <w:uiPriority w:val="99"/>
    <w:semiHidden/>
    <w:unhideWhenUsed/>
    <w:rsid w:val="00221677"/>
  </w:style>
  <w:style w:type="character" w:styleId="af8">
    <w:name w:val="FollowedHyperlink"/>
    <w:basedOn w:val="a1"/>
    <w:uiPriority w:val="99"/>
    <w:semiHidden/>
    <w:unhideWhenUsed/>
    <w:rsid w:val="004354FB"/>
    <w:rPr>
      <w:color w:val="800080" w:themeColor="followedHyperlink"/>
      <w:u w:val="single"/>
    </w:rPr>
  </w:style>
  <w:style w:type="paragraph" w:styleId="af9">
    <w:name w:val="No Spacing"/>
    <w:uiPriority w:val="1"/>
    <w:qFormat/>
    <w:rsid w:val="00254C1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22">
    <w:name w:val="Body Text 2"/>
    <w:basedOn w:val="a0"/>
    <w:link w:val="23"/>
    <w:unhideWhenUsed/>
    <w:rsid w:val="00C92CFD"/>
    <w:pPr>
      <w:spacing w:after="120" w:line="480" w:lineRule="auto"/>
    </w:pPr>
  </w:style>
  <w:style w:type="character" w:customStyle="1" w:styleId="23">
    <w:name w:val="Основной текст 2 Знак"/>
    <w:basedOn w:val="a1"/>
    <w:link w:val="22"/>
    <w:uiPriority w:val="99"/>
    <w:semiHidden/>
    <w:rsid w:val="00C92CFD"/>
    <w:rPr>
      <w:rFonts w:ascii="Arial" w:eastAsia="Times New Roman" w:hAnsi="Arial" w:cs="Arial"/>
      <w:sz w:val="24"/>
      <w:szCs w:val="24"/>
      <w:lang w:eastAsia="ru-RU"/>
    </w:rPr>
  </w:style>
  <w:style w:type="paragraph" w:customStyle="1" w:styleId="afa">
    <w:name w:val="Текст (прав. подпись)"/>
    <w:basedOn w:val="a0"/>
    <w:next w:val="a0"/>
    <w:uiPriority w:val="99"/>
    <w:rsid w:val="00B929B8"/>
    <w:pPr>
      <w:ind w:firstLine="0"/>
      <w:jc w:val="right"/>
    </w:pPr>
  </w:style>
  <w:style w:type="character" w:customStyle="1" w:styleId="blk">
    <w:name w:val="blk"/>
    <w:basedOn w:val="a1"/>
    <w:rsid w:val="005A1C47"/>
  </w:style>
  <w:style w:type="paragraph" w:styleId="31">
    <w:name w:val="Body Text Indent 3"/>
    <w:basedOn w:val="a0"/>
    <w:link w:val="32"/>
    <w:rsid w:val="00AE2D46"/>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1"/>
    <w:link w:val="31"/>
    <w:rsid w:val="00AE2D46"/>
    <w:rPr>
      <w:rFonts w:ascii="Times New Roman" w:eastAsia="Times New Roman" w:hAnsi="Times New Roman" w:cs="Times New Roman"/>
      <w:sz w:val="16"/>
      <w:szCs w:val="16"/>
      <w:lang w:eastAsia="ru-RU"/>
    </w:rPr>
  </w:style>
  <w:style w:type="paragraph" w:styleId="a">
    <w:name w:val="List Bullet"/>
    <w:basedOn w:val="a0"/>
    <w:rsid w:val="00AE2D46"/>
    <w:pPr>
      <w:numPr>
        <w:numId w:val="44"/>
      </w:numPr>
      <w:jc w:val="left"/>
    </w:pPr>
    <w:rPr>
      <w:rFonts w:ascii="Times New Roman" w:hAnsi="Times New Roman" w:cs="Times New Roman"/>
    </w:rPr>
  </w:style>
  <w:style w:type="paragraph" w:styleId="24">
    <w:name w:val="Body Text Indent 2"/>
    <w:basedOn w:val="a0"/>
    <w:link w:val="25"/>
    <w:rsid w:val="00AE2D46"/>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5">
    <w:name w:val="Основной текст с отступом 2 Знак"/>
    <w:basedOn w:val="a1"/>
    <w:link w:val="24"/>
    <w:rsid w:val="00AE2D46"/>
    <w:rPr>
      <w:rFonts w:ascii="Times New Roman" w:eastAsia="Times New Roman" w:hAnsi="Times New Roman" w:cs="Times New Roman"/>
      <w:sz w:val="20"/>
      <w:szCs w:val="20"/>
      <w:lang w:eastAsia="ru-RU"/>
    </w:rPr>
  </w:style>
  <w:style w:type="character" w:customStyle="1" w:styleId="afb">
    <w:name w:val="Гипертекстовая ссылка"/>
    <w:rsid w:val="00A25677"/>
    <w:rPr>
      <w:color w:val="106BBE"/>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38128273">
      <w:bodyDiv w:val="1"/>
      <w:marLeft w:val="0"/>
      <w:marRight w:val="0"/>
      <w:marTop w:val="0"/>
      <w:marBottom w:val="0"/>
      <w:divBdr>
        <w:top w:val="none" w:sz="0" w:space="0" w:color="auto"/>
        <w:left w:val="none" w:sz="0" w:space="0" w:color="auto"/>
        <w:bottom w:val="none" w:sz="0" w:space="0" w:color="auto"/>
        <w:right w:val="none" w:sz="0" w:space="0" w:color="auto"/>
      </w:divBdr>
    </w:div>
    <w:div w:id="20812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357?l1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87355?l2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287159" TargetMode="External"/><Relationship Id="rId5" Type="http://schemas.openxmlformats.org/officeDocument/2006/relationships/webSettings" Target="webSettings.xml"/><Relationship Id="rId15" Type="http://schemas.openxmlformats.org/officeDocument/2006/relationships/hyperlink" Target="consultantplus://offline/ref=28F1097081B4B3171F0ACEC57B772FDBB8AD7E8A3E9FF8746AD7E8E23E6BfEL" TargetMode="External"/><Relationship Id="rId10" Type="http://schemas.openxmlformats.org/officeDocument/2006/relationships/hyperlink" Target="https://www.referent.ru/1/313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ferent.ru/1/310674" TargetMode="External"/><Relationship Id="rId14" Type="http://schemas.openxmlformats.org/officeDocument/2006/relationships/hyperlink" Target="https://www.referent.ru/1/313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5048F-4BCC-43DB-B638-FC7E5759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15486</Words>
  <Characters>88276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103555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85</cp:revision>
  <cp:lastPrinted>2023-02-06T12:03:00Z</cp:lastPrinted>
  <dcterms:created xsi:type="dcterms:W3CDTF">2015-11-24T06:39:00Z</dcterms:created>
  <dcterms:modified xsi:type="dcterms:W3CDTF">2023-03-03T07:41:00Z</dcterms:modified>
</cp:coreProperties>
</file>