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94" w:rsidRDefault="00823031" w:rsidP="00823031">
      <w:pPr>
        <w:jc w:val="center"/>
        <w:rPr>
          <w:sz w:val="28"/>
          <w:szCs w:val="28"/>
        </w:rPr>
      </w:pPr>
      <w:r w:rsidRPr="00823031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АДМИНИСТРАЦИЯ</w:t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823031" w:rsidRPr="00D13402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КРАСНОАРМЕЙСКОГО РАЙОНА</w:t>
      </w:r>
    </w:p>
    <w:p w:rsidR="00823031" w:rsidRDefault="00823031" w:rsidP="00823031">
      <w:pPr>
        <w:jc w:val="center"/>
        <w:rPr>
          <w:b/>
          <w:bCs/>
          <w:sz w:val="36"/>
          <w:szCs w:val="36"/>
        </w:rPr>
      </w:pPr>
      <w:r w:rsidRPr="00487F84">
        <w:rPr>
          <w:b/>
          <w:bCs/>
          <w:sz w:val="36"/>
          <w:szCs w:val="36"/>
        </w:rPr>
        <w:t>ПОСТАНОВЛЕНИЕ</w:t>
      </w:r>
    </w:p>
    <w:p w:rsidR="00823031" w:rsidRDefault="00823031" w:rsidP="00823031">
      <w:pPr>
        <w:rPr>
          <w:b/>
          <w:bCs/>
          <w:sz w:val="36"/>
          <w:szCs w:val="36"/>
        </w:rPr>
      </w:pPr>
      <w:r>
        <w:rPr>
          <w:bCs/>
        </w:rPr>
        <w:t>«__</w:t>
      </w:r>
      <w:r w:rsidR="005640AC">
        <w:rPr>
          <w:bCs/>
        </w:rPr>
        <w:t>28</w:t>
      </w:r>
      <w:r>
        <w:rPr>
          <w:bCs/>
        </w:rPr>
        <w:t>__</w:t>
      </w:r>
      <w:r w:rsidRPr="00D942AD">
        <w:rPr>
          <w:bCs/>
        </w:rPr>
        <w:t>_</w:t>
      </w:r>
      <w:r>
        <w:rPr>
          <w:bCs/>
        </w:rPr>
        <w:t>_»__</w:t>
      </w:r>
      <w:r w:rsidR="005640AC">
        <w:rPr>
          <w:bCs/>
        </w:rPr>
        <w:t>12</w:t>
      </w:r>
      <w:r>
        <w:rPr>
          <w:bCs/>
        </w:rPr>
        <w:t>_________</w:t>
      </w:r>
      <w:r>
        <w:rPr>
          <w:bCs/>
          <w:sz w:val="24"/>
          <w:szCs w:val="24"/>
        </w:rPr>
        <w:t>202</w:t>
      </w:r>
      <w:r w:rsidR="00E240E1">
        <w:rPr>
          <w:bCs/>
          <w:sz w:val="24"/>
          <w:szCs w:val="24"/>
        </w:rPr>
        <w:t>4</w:t>
      </w:r>
      <w:r>
        <w:rPr>
          <w:bCs/>
        </w:rPr>
        <w:t xml:space="preserve">г                                                                             </w:t>
      </w:r>
      <w:r w:rsidR="005640AC">
        <w:rPr>
          <w:bCs/>
        </w:rPr>
        <w:t xml:space="preserve">                    </w:t>
      </w:r>
      <w:r>
        <w:rPr>
          <w:bCs/>
        </w:rPr>
        <w:t xml:space="preserve"> </w:t>
      </w:r>
      <w:r w:rsidRPr="009B00E3">
        <w:rPr>
          <w:bCs/>
          <w:sz w:val="24"/>
          <w:szCs w:val="24"/>
        </w:rPr>
        <w:t>№ _</w:t>
      </w:r>
      <w:r w:rsidR="005640AC">
        <w:rPr>
          <w:bCs/>
          <w:sz w:val="24"/>
          <w:szCs w:val="24"/>
        </w:rPr>
        <w:t>180</w:t>
      </w:r>
      <w:r>
        <w:rPr>
          <w:bCs/>
        </w:rPr>
        <w:t>_______</w:t>
      </w:r>
    </w:p>
    <w:p w:rsidR="00823031" w:rsidRDefault="00823031" w:rsidP="00823031">
      <w:pPr>
        <w:pStyle w:val="afb"/>
        <w:spacing w:line="276" w:lineRule="auto"/>
        <w:jc w:val="center"/>
        <w:rPr>
          <w:rFonts w:ascii="Times New Roman" w:hAnsi="Times New Roman" w:cs="Times New Roman"/>
        </w:rPr>
      </w:pPr>
      <w:r w:rsidRPr="00D942AD">
        <w:rPr>
          <w:rFonts w:ascii="Times New Roman" w:hAnsi="Times New Roman" w:cs="Times New Roman"/>
        </w:rPr>
        <w:t>станица Старонижестеблиевская</w:t>
      </w:r>
    </w:p>
    <w:p w:rsidR="00823031" w:rsidRPr="00823031" w:rsidRDefault="00823031" w:rsidP="00823031">
      <w:pPr>
        <w:rPr>
          <w:sz w:val="28"/>
          <w:szCs w:val="28"/>
        </w:rPr>
      </w:pPr>
    </w:p>
    <w:p w:rsidR="00823031" w:rsidRDefault="00823031" w:rsidP="00823031">
      <w:pPr>
        <w:pStyle w:val="23"/>
        <w:rPr>
          <w:b w:val="0"/>
          <w:szCs w:val="28"/>
        </w:rPr>
      </w:pPr>
    </w:p>
    <w:p w:rsidR="0097293E" w:rsidRDefault="0097293E" w:rsidP="00823031">
      <w:pPr>
        <w:pStyle w:val="23"/>
        <w:rPr>
          <w:b w:val="0"/>
          <w:szCs w:val="28"/>
        </w:rPr>
      </w:pPr>
    </w:p>
    <w:p w:rsidR="00A616B4" w:rsidRDefault="00A616B4" w:rsidP="0042038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7293E" w:rsidRDefault="00A616B4" w:rsidP="00420382">
      <w:pPr>
        <w:ind w:right="-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</w:t>
      </w:r>
    </w:p>
    <w:p w:rsidR="00420382" w:rsidRDefault="00A616B4" w:rsidP="0042038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97293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  <w:r w:rsidR="0097293E">
        <w:rPr>
          <w:b/>
          <w:sz w:val="28"/>
          <w:szCs w:val="28"/>
        </w:rPr>
        <w:t xml:space="preserve"> от </w:t>
      </w:r>
      <w:r w:rsidR="00A919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ноября 20</w:t>
      </w:r>
      <w:r w:rsidR="00A91941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года № </w:t>
      </w:r>
      <w:r w:rsidR="00A91941">
        <w:rPr>
          <w:b/>
          <w:sz w:val="28"/>
          <w:szCs w:val="28"/>
        </w:rPr>
        <w:t>146</w:t>
      </w:r>
      <w:r>
        <w:rPr>
          <w:b/>
          <w:sz w:val="28"/>
          <w:szCs w:val="28"/>
        </w:rPr>
        <w:t xml:space="preserve"> «Об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823031" w:rsidRPr="0097293E" w:rsidRDefault="00A616B4" w:rsidP="0042038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="0097293E">
        <w:rPr>
          <w:b/>
          <w:sz w:val="28"/>
          <w:szCs w:val="28"/>
        </w:rPr>
        <w:t>граммы «Молодежь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823031" w:rsidRDefault="00823031" w:rsidP="00823031">
      <w:pPr>
        <w:jc w:val="center"/>
        <w:rPr>
          <w:sz w:val="28"/>
          <w:szCs w:val="28"/>
        </w:rPr>
      </w:pPr>
    </w:p>
    <w:p w:rsidR="00823031" w:rsidRDefault="00823031" w:rsidP="00823031">
      <w:pPr>
        <w:jc w:val="center"/>
        <w:rPr>
          <w:sz w:val="28"/>
          <w:szCs w:val="28"/>
        </w:rPr>
      </w:pPr>
    </w:p>
    <w:p w:rsidR="00420382" w:rsidRDefault="00420382" w:rsidP="00823031">
      <w:pPr>
        <w:jc w:val="center"/>
        <w:rPr>
          <w:sz w:val="28"/>
          <w:szCs w:val="28"/>
        </w:rPr>
      </w:pPr>
    </w:p>
    <w:p w:rsidR="00823031" w:rsidRPr="009F7323" w:rsidRDefault="00823031" w:rsidP="00420382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9F7323">
        <w:rPr>
          <w:b/>
          <w:sz w:val="28"/>
          <w:szCs w:val="28"/>
        </w:rPr>
        <w:tab/>
      </w:r>
      <w:r w:rsidRPr="00846A36">
        <w:rPr>
          <w:sz w:val="28"/>
          <w:szCs w:val="28"/>
        </w:rPr>
        <w:t xml:space="preserve">В целях реализации молодежной политики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proofErr w:type="spellEnd"/>
      <w:r>
        <w:rPr>
          <w:sz w:val="28"/>
          <w:szCs w:val="28"/>
        </w:rPr>
        <w:t xml:space="preserve"> </w:t>
      </w:r>
      <w:r w:rsidRPr="00846A3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Красноармейского района</w:t>
      </w:r>
      <w:r w:rsidRPr="00A76008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9F7323">
        <w:rPr>
          <w:sz w:val="28"/>
          <w:szCs w:val="28"/>
        </w:rPr>
        <w:t>о исполнение Федерального закона от 6 октября 2003 года № 131-ФЗ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9F7323">
        <w:rPr>
          <w:sz w:val="28"/>
          <w:szCs w:val="28"/>
        </w:rPr>
        <w:t>Старонижестеблиевского</w:t>
      </w:r>
      <w:proofErr w:type="spellEnd"/>
      <w:r w:rsidRPr="009F7323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 xml:space="preserve">  </w:t>
      </w:r>
      <w:proofErr w:type="gramStart"/>
      <w:r w:rsidRPr="009F7323">
        <w:rPr>
          <w:sz w:val="28"/>
          <w:szCs w:val="28"/>
        </w:rPr>
        <w:t>п</w:t>
      </w:r>
      <w:proofErr w:type="gramEnd"/>
      <w:r w:rsidRPr="009F7323">
        <w:rPr>
          <w:sz w:val="28"/>
          <w:szCs w:val="28"/>
        </w:rPr>
        <w:t xml:space="preserve"> о с т а </w:t>
      </w:r>
      <w:proofErr w:type="spellStart"/>
      <w:r w:rsidRPr="009F7323">
        <w:rPr>
          <w:sz w:val="28"/>
          <w:szCs w:val="28"/>
        </w:rPr>
        <w:t>н</w:t>
      </w:r>
      <w:proofErr w:type="spellEnd"/>
      <w:r w:rsidRPr="009F7323">
        <w:rPr>
          <w:sz w:val="28"/>
          <w:szCs w:val="28"/>
        </w:rPr>
        <w:t xml:space="preserve"> о в л я ю:</w:t>
      </w:r>
    </w:p>
    <w:p w:rsidR="00A616B4" w:rsidRPr="009F7323" w:rsidRDefault="00A616B4" w:rsidP="0097293E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изменение в</w:t>
      </w:r>
      <w:r w:rsidRPr="009F7323">
        <w:rPr>
          <w:b w:val="0"/>
          <w:szCs w:val="28"/>
        </w:rPr>
        <w:t xml:space="preserve"> муниципальную программу</w:t>
      </w:r>
      <w:r w:rsidR="0097293E">
        <w:rPr>
          <w:b w:val="0"/>
          <w:szCs w:val="28"/>
        </w:rPr>
        <w:t xml:space="preserve"> «</w:t>
      </w:r>
      <w:r>
        <w:rPr>
          <w:b w:val="0"/>
          <w:szCs w:val="28"/>
        </w:rPr>
        <w:t>Молодежь</w:t>
      </w:r>
      <w:r w:rsidRPr="009F7323">
        <w:rPr>
          <w:b w:val="0"/>
          <w:szCs w:val="28"/>
        </w:rPr>
        <w:t xml:space="preserve">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</w:t>
      </w:r>
      <w:r w:rsidR="0097293E">
        <w:rPr>
          <w:b w:val="0"/>
          <w:szCs w:val="28"/>
        </w:rPr>
        <w:t>еления Красноармейского района»</w:t>
      </w:r>
      <w:r w:rsidRPr="009F7323">
        <w:rPr>
          <w:b w:val="0"/>
          <w:szCs w:val="28"/>
        </w:rPr>
        <w:t xml:space="preserve"> (прилагае</w:t>
      </w:r>
      <w:r w:rsidRPr="009F7323">
        <w:rPr>
          <w:b w:val="0"/>
          <w:szCs w:val="28"/>
        </w:rPr>
        <w:t>т</w:t>
      </w:r>
      <w:r w:rsidRPr="009F7323">
        <w:rPr>
          <w:b w:val="0"/>
          <w:szCs w:val="28"/>
        </w:rPr>
        <w:t>ся).</w:t>
      </w:r>
    </w:p>
    <w:p w:rsidR="00A616B4" w:rsidRPr="009F7323" w:rsidRDefault="00A616B4" w:rsidP="0097293E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9F7323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поселения Красноармейского района (Коваленко</w:t>
      </w:r>
      <w:r w:rsidR="0097293E">
        <w:rPr>
          <w:b w:val="0"/>
          <w:szCs w:val="28"/>
        </w:rPr>
        <w:t xml:space="preserve"> Т.А.</w:t>
      </w:r>
      <w:r w:rsidRPr="009F7323">
        <w:rPr>
          <w:b w:val="0"/>
          <w:szCs w:val="28"/>
        </w:rPr>
        <w:t>) осуществлять финансирование расходов на р</w:t>
      </w:r>
      <w:r>
        <w:rPr>
          <w:b w:val="0"/>
          <w:szCs w:val="28"/>
        </w:rPr>
        <w:t>еализацию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 xml:space="preserve">мы </w:t>
      </w:r>
      <w:r w:rsidR="0036163F">
        <w:rPr>
          <w:b w:val="0"/>
          <w:szCs w:val="28"/>
        </w:rPr>
        <w:t>в 2021-202</w:t>
      </w:r>
      <w:r w:rsidR="00711539">
        <w:rPr>
          <w:b w:val="0"/>
          <w:szCs w:val="28"/>
        </w:rPr>
        <w:t>5</w:t>
      </w:r>
      <w:r w:rsidR="0036163F">
        <w:rPr>
          <w:b w:val="0"/>
          <w:szCs w:val="28"/>
        </w:rPr>
        <w:t xml:space="preserve"> годах </w:t>
      </w:r>
      <w:r w:rsidRPr="009F7323">
        <w:rPr>
          <w:b w:val="0"/>
          <w:szCs w:val="28"/>
        </w:rPr>
        <w:t>в пределах средств утвержденных бюджетом поселения на эти цели.</w:t>
      </w:r>
    </w:p>
    <w:p w:rsidR="00EE4D6E" w:rsidRDefault="00EE4D6E" w:rsidP="00EE4D6E">
      <w:pPr>
        <w:tabs>
          <w:tab w:val="left" w:pos="709"/>
          <w:tab w:val="left" w:pos="1666"/>
          <w:tab w:val="left" w:pos="372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031" w:rsidRPr="009F7323">
        <w:rPr>
          <w:sz w:val="28"/>
          <w:szCs w:val="28"/>
        </w:rPr>
        <w:t>3.</w:t>
      </w:r>
      <w:r w:rsidR="00823031">
        <w:rPr>
          <w:sz w:val="28"/>
          <w:szCs w:val="28"/>
        </w:rPr>
        <w:t xml:space="preserve"> </w:t>
      </w:r>
      <w:r w:rsidR="00823031" w:rsidRPr="009F7323">
        <w:rPr>
          <w:sz w:val="28"/>
          <w:szCs w:val="28"/>
        </w:rPr>
        <w:t>Контроль за выпол</w:t>
      </w:r>
      <w:r w:rsidR="00823031">
        <w:rPr>
          <w:sz w:val="28"/>
          <w:szCs w:val="28"/>
        </w:rPr>
        <w:t xml:space="preserve">нением настоящего постановления </w:t>
      </w:r>
      <w:r w:rsidRPr="00262BCF">
        <w:rPr>
          <w:sz w:val="28"/>
          <w:szCs w:val="28"/>
        </w:rPr>
        <w:t xml:space="preserve">возложить </w:t>
      </w:r>
      <w:proofErr w:type="gramStart"/>
      <w:r w:rsidRPr="00262BCF">
        <w:rPr>
          <w:sz w:val="28"/>
          <w:szCs w:val="28"/>
        </w:rPr>
        <w:t>на</w:t>
      </w:r>
      <w:proofErr w:type="gramEnd"/>
      <w:r w:rsidRPr="00262BCF">
        <w:rPr>
          <w:sz w:val="28"/>
          <w:szCs w:val="28"/>
        </w:rPr>
        <w:t xml:space="preserve"> за</w:t>
      </w:r>
      <w:r>
        <w:rPr>
          <w:sz w:val="28"/>
          <w:szCs w:val="28"/>
        </w:rPr>
        <w:t>-</w:t>
      </w:r>
    </w:p>
    <w:p w:rsidR="00EE4D6E" w:rsidRPr="00262BCF" w:rsidRDefault="00EE4D6E" w:rsidP="00EE4D6E">
      <w:pPr>
        <w:tabs>
          <w:tab w:val="left" w:pos="1666"/>
          <w:tab w:val="left" w:pos="3720"/>
        </w:tabs>
        <w:ind w:right="-284"/>
        <w:jc w:val="both"/>
        <w:rPr>
          <w:sz w:val="28"/>
          <w:szCs w:val="28"/>
        </w:rPr>
      </w:pPr>
      <w:proofErr w:type="spellStart"/>
      <w:r w:rsidRPr="00262BCF">
        <w:rPr>
          <w:sz w:val="28"/>
          <w:szCs w:val="28"/>
        </w:rPr>
        <w:t>местителя</w:t>
      </w:r>
      <w:proofErr w:type="spellEnd"/>
      <w:r w:rsidRPr="00262BC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62BCF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Черепанову.</w:t>
      </w:r>
    </w:p>
    <w:p w:rsidR="00823031" w:rsidRDefault="00823031" w:rsidP="00EE4D6E">
      <w:pPr>
        <w:ind w:right="-284" w:firstLine="709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>Постановление вступает в силу со дня его обнародования</w:t>
      </w:r>
      <w:r w:rsidR="009D31FA">
        <w:rPr>
          <w:sz w:val="28"/>
          <w:szCs w:val="28"/>
        </w:rPr>
        <w:t>.</w:t>
      </w:r>
    </w:p>
    <w:p w:rsidR="00823031" w:rsidRDefault="00823031" w:rsidP="00EE4D6E">
      <w:pPr>
        <w:ind w:right="-284"/>
        <w:jc w:val="both"/>
        <w:rPr>
          <w:sz w:val="28"/>
          <w:szCs w:val="28"/>
        </w:rPr>
      </w:pPr>
    </w:p>
    <w:p w:rsidR="00823031" w:rsidRDefault="00823031" w:rsidP="0097293E">
      <w:pPr>
        <w:ind w:right="-284"/>
        <w:jc w:val="center"/>
        <w:rPr>
          <w:sz w:val="28"/>
          <w:szCs w:val="28"/>
        </w:rPr>
      </w:pPr>
    </w:p>
    <w:p w:rsidR="009D31FA" w:rsidRPr="00826E62" w:rsidRDefault="009D31FA" w:rsidP="0097293E">
      <w:pPr>
        <w:pStyle w:val="23"/>
        <w:ind w:right="-284"/>
        <w:jc w:val="left"/>
        <w:rPr>
          <w:b w:val="0"/>
          <w:szCs w:val="28"/>
        </w:rPr>
      </w:pPr>
    </w:p>
    <w:p w:rsidR="009F543C" w:rsidRDefault="009F543C" w:rsidP="009F543C">
      <w:pPr>
        <w:pStyle w:val="aa"/>
        <w:ind w:right="-284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F543C" w:rsidRDefault="009F543C" w:rsidP="009F543C">
      <w:pPr>
        <w:pStyle w:val="aa"/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9F543C" w:rsidRPr="00420382" w:rsidRDefault="009F543C" w:rsidP="009F543C">
      <w:pPr>
        <w:pStyle w:val="aa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420382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="00420382">
        <w:rPr>
          <w:sz w:val="28"/>
          <w:szCs w:val="28"/>
        </w:rPr>
        <w:t>района</w:t>
      </w:r>
      <w:r w:rsidR="00420382">
        <w:rPr>
          <w:sz w:val="28"/>
          <w:szCs w:val="28"/>
        </w:rPr>
        <w:tab/>
      </w:r>
      <w:r w:rsidR="00420382">
        <w:rPr>
          <w:sz w:val="28"/>
          <w:szCs w:val="28"/>
        </w:rPr>
        <w:tab/>
      </w:r>
      <w:r w:rsidR="00420382">
        <w:rPr>
          <w:sz w:val="28"/>
          <w:szCs w:val="28"/>
        </w:rPr>
        <w:tab/>
      </w:r>
      <w:r w:rsidR="00420382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В.В.</w:t>
      </w:r>
      <w:r w:rsidR="004203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Новак</w:t>
      </w:r>
      <w:proofErr w:type="spellEnd"/>
    </w:p>
    <w:p w:rsidR="00E67885" w:rsidRDefault="00E67885" w:rsidP="0097293E">
      <w:pPr>
        <w:pStyle w:val="23"/>
        <w:ind w:right="-284"/>
        <w:jc w:val="left"/>
        <w:rPr>
          <w:szCs w:val="28"/>
        </w:rPr>
      </w:pPr>
    </w:p>
    <w:p w:rsidR="00E67885" w:rsidRDefault="00E67885" w:rsidP="0097293E">
      <w:pPr>
        <w:pStyle w:val="23"/>
        <w:ind w:right="-284"/>
        <w:jc w:val="left"/>
        <w:rPr>
          <w:szCs w:val="28"/>
        </w:rPr>
      </w:pPr>
    </w:p>
    <w:p w:rsidR="00E67885" w:rsidRDefault="00E67885" w:rsidP="0097293E">
      <w:pPr>
        <w:pStyle w:val="23"/>
        <w:ind w:right="-284"/>
        <w:jc w:val="left"/>
        <w:rPr>
          <w:szCs w:val="28"/>
        </w:rPr>
      </w:pPr>
    </w:p>
    <w:p w:rsidR="00A15FC5" w:rsidRDefault="00A15FC5" w:rsidP="009D31FA">
      <w:pPr>
        <w:pStyle w:val="23"/>
        <w:rPr>
          <w:b w:val="0"/>
          <w:szCs w:val="28"/>
        </w:rPr>
      </w:pPr>
    </w:p>
    <w:p w:rsidR="00D66994" w:rsidRDefault="009D31FA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66994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66994">
        <w:rPr>
          <w:sz w:val="28"/>
          <w:szCs w:val="28"/>
        </w:rPr>
        <w:t xml:space="preserve"> </w:t>
      </w:r>
      <w:r w:rsidR="000F4897">
        <w:rPr>
          <w:sz w:val="28"/>
          <w:szCs w:val="28"/>
        </w:rPr>
        <w:t>главы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66994" w:rsidRPr="00626543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4CC">
        <w:rPr>
          <w:sz w:val="28"/>
          <w:szCs w:val="28"/>
        </w:rPr>
        <w:t xml:space="preserve">                    № </w:t>
      </w:r>
    </w:p>
    <w:p w:rsidR="00D66994" w:rsidRPr="009103B3" w:rsidRDefault="00D66994" w:rsidP="00D66994">
      <w:pPr>
        <w:rPr>
          <w:sz w:val="28"/>
        </w:rPr>
      </w:pPr>
      <w:r>
        <w:rPr>
          <w:sz w:val="28"/>
        </w:rPr>
        <w:t xml:space="preserve"> </w:t>
      </w:r>
    </w:p>
    <w:p w:rsidR="00D66994" w:rsidRDefault="00D66994" w:rsidP="00D66994">
      <w:pPr>
        <w:jc w:val="center"/>
        <w:rPr>
          <w:b/>
          <w:sz w:val="28"/>
        </w:rPr>
      </w:pP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>ПАСПОРТ</w:t>
      </w: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 xml:space="preserve"> муниципальн</w:t>
      </w:r>
      <w:r w:rsidR="00DF563E">
        <w:rPr>
          <w:b/>
          <w:sz w:val="28"/>
        </w:rPr>
        <w:t xml:space="preserve">ой </w:t>
      </w:r>
      <w:r w:rsidRPr="005B7066">
        <w:rPr>
          <w:b/>
          <w:sz w:val="28"/>
        </w:rPr>
        <w:t xml:space="preserve">программы </w:t>
      </w:r>
    </w:p>
    <w:p w:rsidR="00D66994" w:rsidRPr="005B7066" w:rsidRDefault="005B7066" w:rsidP="00D66994">
      <w:pPr>
        <w:pStyle w:val="23"/>
      </w:pPr>
      <w:r>
        <w:t>«</w:t>
      </w:r>
      <w:r w:rsidR="00D66994" w:rsidRPr="005B7066">
        <w:t xml:space="preserve">Молодежь Старонижестеблиевского сельского поселения </w:t>
      </w:r>
    </w:p>
    <w:p w:rsidR="00D66994" w:rsidRPr="005B7066" w:rsidRDefault="00D66994" w:rsidP="00D66994">
      <w:pPr>
        <w:pStyle w:val="23"/>
      </w:pPr>
      <w:r w:rsidRPr="005B7066">
        <w:t>Красноарме</w:t>
      </w:r>
      <w:r w:rsidR="005B7066">
        <w:t>йского района»</w:t>
      </w:r>
      <w:r w:rsidRPr="005B7066">
        <w:t xml:space="preserve"> </w:t>
      </w:r>
    </w:p>
    <w:p w:rsidR="00D66994" w:rsidRPr="00EF7E25" w:rsidRDefault="00D66994" w:rsidP="00D66994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Координатор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Ведущий специалист по делам несовершеннолетних адм</w:t>
            </w:r>
            <w:r w:rsidRPr="002B4A5D">
              <w:rPr>
                <w:sz w:val="24"/>
                <w:szCs w:val="24"/>
              </w:rPr>
              <w:t>и</w:t>
            </w:r>
            <w:r w:rsidRPr="002B4A5D">
              <w:rPr>
                <w:sz w:val="24"/>
                <w:szCs w:val="24"/>
              </w:rPr>
              <w:t>нистрации Старонижестеблиевского сельского поселения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Не 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D66994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Администрация</w:t>
            </w:r>
            <w:r w:rsidR="00D66994" w:rsidRPr="002B4A5D">
              <w:rPr>
                <w:sz w:val="24"/>
                <w:szCs w:val="24"/>
              </w:rPr>
              <w:t xml:space="preserve"> Старонижестеблиевского сельского пос</w:t>
            </w:r>
            <w:r w:rsidR="00D66994" w:rsidRPr="002B4A5D">
              <w:rPr>
                <w:sz w:val="24"/>
                <w:szCs w:val="24"/>
              </w:rPr>
              <w:t>е</w:t>
            </w:r>
            <w:r w:rsidR="00D66994" w:rsidRPr="002B4A5D">
              <w:rPr>
                <w:sz w:val="24"/>
                <w:szCs w:val="24"/>
              </w:rPr>
              <w:t>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целевые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45234B">
              <w:rPr>
                <w:sz w:val="24"/>
                <w:szCs w:val="24"/>
              </w:rPr>
              <w:t>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Цели муниципальной </w:t>
            </w:r>
          </w:p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района;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Задачи муниципальной пр</w:t>
            </w:r>
            <w:r w:rsidRPr="002B4A5D">
              <w:rPr>
                <w:sz w:val="24"/>
                <w:szCs w:val="24"/>
              </w:rPr>
              <w:t>о</w:t>
            </w:r>
            <w:r w:rsidRPr="002B4A5D"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D66994" w:rsidRPr="002B4A5D" w:rsidRDefault="0065638C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D66994" w:rsidRPr="002B4A5D">
              <w:rPr>
                <w:sz w:val="24"/>
                <w:szCs w:val="24"/>
              </w:rPr>
              <w:t>реализация творческого потенциала молодежи и подрос</w:t>
            </w:r>
            <w:r w:rsidR="00D66994" w:rsidRPr="002B4A5D">
              <w:rPr>
                <w:sz w:val="24"/>
                <w:szCs w:val="24"/>
              </w:rPr>
              <w:t>т</w:t>
            </w:r>
            <w:r w:rsidR="00D66994" w:rsidRPr="002B4A5D">
              <w:rPr>
                <w:sz w:val="24"/>
                <w:szCs w:val="24"/>
              </w:rPr>
              <w:t>ков  в интересах общества;</w:t>
            </w:r>
          </w:p>
          <w:p w:rsidR="00D66994" w:rsidRPr="002B4A5D" w:rsidRDefault="00D66994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формирование у молодежи чувства готовности  к служ</w:t>
            </w:r>
            <w:r w:rsidRPr="002B4A5D">
              <w:rPr>
                <w:sz w:val="24"/>
                <w:szCs w:val="24"/>
              </w:rPr>
              <w:t>е</w:t>
            </w:r>
            <w:r w:rsidRPr="002B4A5D">
              <w:rPr>
                <w:sz w:val="24"/>
                <w:szCs w:val="24"/>
              </w:rPr>
              <w:t>нию обществу и государству;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Перечень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целевых показателей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5B318A" w:rsidRPr="002B4A5D">
              <w:rPr>
                <w:sz w:val="24"/>
                <w:szCs w:val="24"/>
              </w:rPr>
              <w:t xml:space="preserve">количество </w:t>
            </w:r>
            <w:r w:rsidRPr="002B4A5D">
              <w:rPr>
                <w:sz w:val="24"/>
                <w:szCs w:val="24"/>
              </w:rPr>
              <w:t>м</w:t>
            </w:r>
            <w:r w:rsidR="002B4F8B" w:rsidRPr="002B4A5D">
              <w:rPr>
                <w:sz w:val="24"/>
                <w:szCs w:val="24"/>
              </w:rPr>
              <w:t>ероприятия, направленных на повышение творческого и духовно- нравственного потенциала подр</w:t>
            </w:r>
            <w:r w:rsidR="002B4F8B" w:rsidRPr="002B4A5D">
              <w:rPr>
                <w:sz w:val="24"/>
                <w:szCs w:val="24"/>
              </w:rPr>
              <w:t>о</w:t>
            </w:r>
            <w:r w:rsidR="002B4F8B" w:rsidRPr="002B4A5D">
              <w:rPr>
                <w:sz w:val="24"/>
                <w:szCs w:val="24"/>
              </w:rPr>
              <w:t>стков и молодежи сельского поселения;</w:t>
            </w:r>
          </w:p>
          <w:p w:rsidR="00823602" w:rsidRPr="002B4A5D" w:rsidRDefault="00823602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-количество молодых людей, в возрасте от 14 до  30 лет, участвующих в мероприятиях;</w:t>
            </w:r>
          </w:p>
          <w:p w:rsidR="002B4F8B" w:rsidRPr="002B4A5D" w:rsidRDefault="008B2BC6" w:rsidP="005B318A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4A5D">
              <w:rPr>
                <w:rFonts w:ascii="Times New Roman" w:hAnsi="Times New Roman"/>
                <w:sz w:val="24"/>
                <w:szCs w:val="24"/>
              </w:rPr>
              <w:t>-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B4A5D">
              <w:rPr>
                <w:rFonts w:ascii="Times New Roman" w:hAnsi="Times New Roman"/>
                <w:sz w:val="24"/>
                <w:szCs w:val="24"/>
              </w:rPr>
              <w:t>т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рудоустроенных </w:t>
            </w:r>
            <w:r w:rsidR="002B4F8B" w:rsidRPr="002B4A5D">
              <w:rPr>
                <w:rFonts w:ascii="Times New Roman" w:hAnsi="Times New Roman"/>
                <w:sz w:val="24"/>
                <w:szCs w:val="24"/>
              </w:rPr>
              <w:t>несовершеннолетних;</w:t>
            </w:r>
          </w:p>
          <w:p w:rsidR="00AD0601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AD0601" w:rsidRPr="002B4A5D">
              <w:rPr>
                <w:sz w:val="24"/>
                <w:szCs w:val="24"/>
              </w:rPr>
              <w:t xml:space="preserve">процент </w:t>
            </w:r>
            <w:r w:rsidRPr="002B4A5D">
              <w:rPr>
                <w:sz w:val="24"/>
                <w:szCs w:val="24"/>
              </w:rPr>
              <w:t>о</w:t>
            </w:r>
            <w:r w:rsidR="00AD0601" w:rsidRPr="002B4A5D">
              <w:rPr>
                <w:sz w:val="24"/>
                <w:szCs w:val="24"/>
              </w:rPr>
              <w:t>снащения</w:t>
            </w:r>
            <w:r w:rsidR="002B4F8B" w:rsidRPr="002B4A5D">
              <w:rPr>
                <w:sz w:val="24"/>
                <w:szCs w:val="24"/>
              </w:rPr>
              <w:t xml:space="preserve"> дворовых площадок, </w:t>
            </w:r>
          </w:p>
          <w:p w:rsidR="002B4F8B" w:rsidRPr="002B4A5D" w:rsidRDefault="00AD0601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количество организованных</w:t>
            </w:r>
            <w:r w:rsidR="002B4F8B" w:rsidRPr="002B4A5D">
              <w:rPr>
                <w:sz w:val="24"/>
                <w:szCs w:val="24"/>
              </w:rPr>
              <w:t xml:space="preserve"> мероприятий на дворовых площадках</w:t>
            </w:r>
            <w:r w:rsidRPr="002B4A5D">
              <w:rPr>
                <w:sz w:val="24"/>
                <w:szCs w:val="24"/>
              </w:rPr>
              <w:t>.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Этапы и сроки реализации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 xml:space="preserve">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6E7582" w:rsidP="00711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</w:t>
            </w:r>
            <w:r w:rsidR="00711539">
              <w:rPr>
                <w:sz w:val="24"/>
                <w:szCs w:val="24"/>
              </w:rPr>
              <w:t>5</w:t>
            </w:r>
            <w:r w:rsidR="002B4F8B" w:rsidRPr="002B4A5D">
              <w:rPr>
                <w:sz w:val="24"/>
                <w:szCs w:val="24"/>
              </w:rPr>
              <w:t xml:space="preserve"> годы</w:t>
            </w:r>
          </w:p>
        </w:tc>
      </w:tr>
      <w:tr w:rsidR="00711539" w:rsidRPr="00AA7F29" w:rsidTr="002579D2">
        <w:trPr>
          <w:trHeight w:val="1676"/>
        </w:trPr>
        <w:tc>
          <w:tcPr>
            <w:tcW w:w="3528" w:type="dxa"/>
          </w:tcPr>
          <w:p w:rsidR="00711539" w:rsidRPr="002B4A5D" w:rsidRDefault="00711539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Объем бюджетных ассигнов</w:t>
            </w:r>
            <w:r w:rsidRPr="002B4A5D">
              <w:rPr>
                <w:sz w:val="24"/>
                <w:szCs w:val="24"/>
              </w:rPr>
              <w:t>а</w:t>
            </w:r>
            <w:r w:rsidRPr="002B4A5D">
              <w:rPr>
                <w:sz w:val="24"/>
                <w:szCs w:val="24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711539" w:rsidRDefault="00711539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программы, всего </w:t>
            </w:r>
            <w:r w:rsidR="00F3220C">
              <w:rPr>
                <w:sz w:val="24"/>
                <w:szCs w:val="24"/>
              </w:rPr>
              <w:t>308,9</w:t>
            </w:r>
            <w:r w:rsidR="0013427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711539" w:rsidRPr="002B4A5D" w:rsidRDefault="00711539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2B4A5D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50</w:t>
            </w:r>
            <w:r w:rsidRPr="002B4A5D">
              <w:rPr>
                <w:sz w:val="24"/>
                <w:szCs w:val="24"/>
              </w:rPr>
              <w:t xml:space="preserve">,0 тысяч рублей </w:t>
            </w:r>
          </w:p>
          <w:p w:rsidR="00711539" w:rsidRPr="002B4A5D" w:rsidRDefault="00711539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49</w:t>
            </w:r>
            <w:r w:rsidRPr="002B4A5D">
              <w:rPr>
                <w:sz w:val="24"/>
                <w:szCs w:val="24"/>
              </w:rPr>
              <w:t>,0 тысяч рублей</w:t>
            </w:r>
          </w:p>
          <w:p w:rsidR="00711539" w:rsidRDefault="00134279" w:rsidP="004015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54,9</w:t>
            </w:r>
            <w:r w:rsidR="00711539" w:rsidRPr="002B4A5D">
              <w:rPr>
                <w:sz w:val="24"/>
                <w:szCs w:val="24"/>
              </w:rPr>
              <w:t xml:space="preserve">  тысяч рублей </w:t>
            </w:r>
          </w:p>
          <w:p w:rsidR="00711539" w:rsidRDefault="007E2FEA" w:rsidP="00711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F3220C">
              <w:rPr>
                <w:sz w:val="24"/>
                <w:szCs w:val="24"/>
              </w:rPr>
              <w:t>55,0</w:t>
            </w:r>
            <w:r w:rsidR="00711539" w:rsidRPr="002B4A5D">
              <w:rPr>
                <w:sz w:val="24"/>
                <w:szCs w:val="24"/>
              </w:rPr>
              <w:t xml:space="preserve">  тысяч рублей </w:t>
            </w:r>
          </w:p>
          <w:p w:rsidR="00711539" w:rsidRPr="002B4A5D" w:rsidRDefault="00711539" w:rsidP="00E24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E240E1">
              <w:rPr>
                <w:sz w:val="24"/>
                <w:szCs w:val="24"/>
              </w:rPr>
              <w:t>100</w:t>
            </w:r>
            <w:r w:rsidRPr="002B4A5D">
              <w:rPr>
                <w:sz w:val="24"/>
                <w:szCs w:val="24"/>
              </w:rPr>
              <w:t xml:space="preserve">,0  тысяч рублей 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3B765C">
            <w:pPr>
              <w:rPr>
                <w:sz w:val="24"/>
                <w:szCs w:val="24"/>
              </w:rPr>
            </w:pPr>
            <w:proofErr w:type="gramStart"/>
            <w:r w:rsidRPr="002B4A5D">
              <w:rPr>
                <w:sz w:val="24"/>
                <w:szCs w:val="24"/>
              </w:rPr>
              <w:t>Контроль за</w:t>
            </w:r>
            <w:proofErr w:type="gramEnd"/>
            <w:r w:rsidRPr="002B4A5D">
              <w:rPr>
                <w:sz w:val="24"/>
                <w:szCs w:val="24"/>
              </w:rPr>
              <w:t xml:space="preserve"> выполнением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6361" w:type="dxa"/>
          </w:tcPr>
          <w:p w:rsidR="002B4F8B" w:rsidRPr="002B4A5D" w:rsidRDefault="003B765C" w:rsidP="003B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г</w:t>
            </w:r>
            <w:r w:rsidR="002B4F8B" w:rsidRPr="002B4A5D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вы</w:t>
            </w:r>
            <w:r w:rsidR="002B4F8B" w:rsidRPr="002B4A5D">
              <w:rPr>
                <w:sz w:val="24"/>
                <w:szCs w:val="24"/>
              </w:rPr>
              <w:t xml:space="preserve"> администрации Старонижестеблие</w:t>
            </w:r>
            <w:r w:rsidR="002B4F8B" w:rsidRPr="002B4A5D">
              <w:rPr>
                <w:sz w:val="24"/>
                <w:szCs w:val="24"/>
              </w:rPr>
              <w:t>в</w:t>
            </w:r>
            <w:r w:rsidR="002B4F8B" w:rsidRPr="002B4A5D">
              <w:rPr>
                <w:sz w:val="24"/>
                <w:szCs w:val="24"/>
              </w:rPr>
              <w:t>ского сельского поселения Красноармейского района</w:t>
            </w:r>
          </w:p>
        </w:tc>
      </w:tr>
    </w:tbl>
    <w:p w:rsidR="00442F60" w:rsidRDefault="00442F60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sub_100"/>
    </w:p>
    <w:p w:rsidR="003B765C" w:rsidRPr="00681267" w:rsidRDefault="005B7066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65C" w:rsidRPr="00681267">
        <w:rPr>
          <w:rFonts w:ascii="Times New Roman" w:hAnsi="Times New Roman"/>
          <w:sz w:val="28"/>
          <w:szCs w:val="28"/>
        </w:rPr>
        <w:t xml:space="preserve">Характеристика текущего состояния и прогноз развития сферы </w:t>
      </w:r>
    </w:p>
    <w:p w:rsidR="00A76008" w:rsidRPr="004B525A" w:rsidRDefault="003B765C" w:rsidP="004B525A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 xml:space="preserve">молодежной политики </w:t>
      </w:r>
      <w:bookmarkEnd w:id="0"/>
    </w:p>
    <w:p w:rsidR="00420382" w:rsidRDefault="00420382" w:rsidP="00A7600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6008" w:rsidRDefault="00A76008" w:rsidP="00A7600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можностей для успешной социализации и эффективной самореализации мол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F563E">
        <w:rPr>
          <w:rFonts w:ascii="Times New Roman" w:hAnsi="Times New Roman" w:cs="Times New Roman"/>
          <w:sz w:val="28"/>
          <w:szCs w:val="28"/>
        </w:rPr>
        <w:t xml:space="preserve">дежи, </w:t>
      </w:r>
      <w:r>
        <w:rPr>
          <w:rFonts w:ascii="Times New Roman" w:hAnsi="Times New Roman" w:cs="Times New Roman"/>
          <w:sz w:val="28"/>
          <w:szCs w:val="28"/>
        </w:rPr>
        <w:t>для развития ее потенциала в интересах общества и государства, 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тельно, на социально – экономическое и культурное развитие нашей страны, обеспечение ее конкурентоспособности и укрепление национальной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российском обществе, когда для большинства граждан приоритетом стало накопление материальных благ, семья перестала полноце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выполнять воспитательные функции, что привело к формированию у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дежи неопределенных стереотипов, отсутствию выраженной жизненной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гии. Одним из проявлений данной проблемы является социальное и культурное обособление молодежи. В совокупности с естественными протестными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строениями, юношеским максимализмом, потребностью выделиться при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идентификации, это может привести не только к утрате молодым человеком потенциала инновационного развития, но и к преобладанию негативных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ненных стратегий и склонности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Краснодарского края, которую следует учитывать при разработке муниципальной программы по реализации молодежной полит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является тот факт, что Кубань – многонациональный регион. На территории Краснодарского края проживают представители более ста народов. В данных условиях молодежь призвана выступать проводником идеологии толерантн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развития российской культуры и укрепления межнациональных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</w:t>
      </w:r>
      <w:r w:rsidR="009920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старением населения и неблагоприятными демографическими тенденциями</w:t>
      </w:r>
      <w:r w:rsidR="00992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сегодняшние 14 – 30 – летние жители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станут в ближайшие годы основным трудовым ресурсом, который позволит решать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оритетные задачи социально – экономического развития Краснодарского края, Старонижестеблиевского сельского поселения Красноармейского района, а их трудовая деятельность станет основным источником средств для социального обеспечения детей, инвалидов и людей старшего поколения.</w:t>
      </w:r>
      <w:proofErr w:type="gramEnd"/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позиции молодежи в общественно – политической жизни края, ее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ренности в завтрашнем дне и активности будет зависеть достижение приор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тетных задач социально – экономического развития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района.</w:t>
      </w:r>
    </w:p>
    <w:p w:rsidR="003B765C" w:rsidRPr="003B765C" w:rsidRDefault="00A76008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r w:rsidR="003B765C">
        <w:rPr>
          <w:rFonts w:ascii="Times New Roman" w:hAnsi="Times New Roman" w:cs="Times New Roman"/>
          <w:sz w:val="28"/>
          <w:szCs w:val="28"/>
        </w:rPr>
        <w:t>программно – целевого метода решения проблемы позволяет ра</w:t>
      </w:r>
      <w:r w:rsidR="003B765C">
        <w:rPr>
          <w:rFonts w:ascii="Times New Roman" w:hAnsi="Times New Roman" w:cs="Times New Roman"/>
          <w:sz w:val="28"/>
          <w:szCs w:val="28"/>
        </w:rPr>
        <w:t>с</w:t>
      </w:r>
      <w:r w:rsidR="003B765C">
        <w:rPr>
          <w:rFonts w:ascii="Times New Roman" w:hAnsi="Times New Roman" w:cs="Times New Roman"/>
          <w:sz w:val="28"/>
          <w:szCs w:val="28"/>
        </w:rPr>
        <w:t>сматривать саму молодежь в качестве целевой группы муниципальной</w:t>
      </w:r>
      <w:r w:rsidR="00B274CC">
        <w:rPr>
          <w:rFonts w:ascii="Times New Roman" w:hAnsi="Times New Roman" w:cs="Times New Roman"/>
          <w:sz w:val="28"/>
          <w:szCs w:val="28"/>
        </w:rPr>
        <w:t xml:space="preserve"> </w:t>
      </w:r>
      <w:r w:rsidR="003B765C">
        <w:rPr>
          <w:rFonts w:ascii="Times New Roman" w:hAnsi="Times New Roman" w:cs="Times New Roman"/>
          <w:sz w:val="28"/>
          <w:szCs w:val="28"/>
        </w:rPr>
        <w:t>пр</w:t>
      </w:r>
      <w:r w:rsidR="003B765C">
        <w:rPr>
          <w:rFonts w:ascii="Times New Roman" w:hAnsi="Times New Roman" w:cs="Times New Roman"/>
          <w:sz w:val="28"/>
          <w:szCs w:val="28"/>
        </w:rPr>
        <w:t>о</w:t>
      </w:r>
      <w:r w:rsidR="003B765C">
        <w:rPr>
          <w:rFonts w:ascii="Times New Roman" w:hAnsi="Times New Roman" w:cs="Times New Roman"/>
          <w:sz w:val="28"/>
          <w:szCs w:val="28"/>
        </w:rPr>
        <w:t>граммы «Молодежь Старонижестеблиевского сельского поселения Красноа</w:t>
      </w:r>
      <w:r w:rsidR="003B765C">
        <w:rPr>
          <w:rFonts w:ascii="Times New Roman" w:hAnsi="Times New Roman" w:cs="Times New Roman"/>
          <w:sz w:val="28"/>
          <w:szCs w:val="28"/>
        </w:rPr>
        <w:t>р</w:t>
      </w:r>
      <w:r w:rsidR="003B765C">
        <w:rPr>
          <w:rFonts w:ascii="Times New Roman" w:hAnsi="Times New Roman" w:cs="Times New Roman"/>
          <w:sz w:val="28"/>
          <w:szCs w:val="28"/>
        </w:rPr>
        <w:t>мейского района». Таким образом, молодежь, выступая в качестве субъекта м</w:t>
      </w:r>
      <w:r w:rsidR="003B765C">
        <w:rPr>
          <w:rFonts w:ascii="Times New Roman" w:hAnsi="Times New Roman" w:cs="Times New Roman"/>
          <w:sz w:val="28"/>
          <w:szCs w:val="28"/>
        </w:rPr>
        <w:t>у</w:t>
      </w:r>
      <w:r w:rsidR="003B765C">
        <w:rPr>
          <w:rFonts w:ascii="Times New Roman" w:hAnsi="Times New Roman" w:cs="Times New Roman"/>
          <w:sz w:val="28"/>
          <w:szCs w:val="28"/>
        </w:rPr>
        <w:t>ниципальной программы, становится также и активным участником муниц</w:t>
      </w:r>
      <w:r w:rsidR="003B765C">
        <w:rPr>
          <w:rFonts w:ascii="Times New Roman" w:hAnsi="Times New Roman" w:cs="Times New Roman"/>
          <w:sz w:val="28"/>
          <w:szCs w:val="28"/>
        </w:rPr>
        <w:t>и</w:t>
      </w:r>
      <w:r w:rsidR="003B765C">
        <w:rPr>
          <w:rFonts w:ascii="Times New Roman" w:hAnsi="Times New Roman" w:cs="Times New Roman"/>
          <w:sz w:val="28"/>
          <w:szCs w:val="28"/>
        </w:rPr>
        <w:t>пальной программы на всех этапах ее реализации.</w:t>
      </w:r>
    </w:p>
    <w:p w:rsidR="003B765C" w:rsidRDefault="003B765C" w:rsidP="00A76008">
      <w:pPr>
        <w:ind w:firstLine="709"/>
        <w:jc w:val="center"/>
        <w:rPr>
          <w:b/>
          <w:sz w:val="28"/>
        </w:rPr>
      </w:pPr>
    </w:p>
    <w:p w:rsidR="003B765C" w:rsidRPr="00681267" w:rsidRDefault="00D66994" w:rsidP="003B765C">
      <w:pPr>
        <w:pStyle w:val="1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  <w:sz w:val="28"/>
        </w:rPr>
        <w:t xml:space="preserve"> </w:t>
      </w:r>
      <w:r w:rsidR="003B765C" w:rsidRPr="00681267">
        <w:rPr>
          <w:rFonts w:ascii="Times New Roman" w:hAnsi="Times New Roman"/>
          <w:sz w:val="28"/>
          <w:szCs w:val="28"/>
        </w:rPr>
        <w:t xml:space="preserve">Цели, задачи и целевые показатели, </w:t>
      </w:r>
    </w:p>
    <w:p w:rsidR="00D66994" w:rsidRDefault="003B765C" w:rsidP="003B765C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>сроки и этапы реализации муниципальной программы</w:t>
      </w:r>
    </w:p>
    <w:p w:rsidR="004B525A" w:rsidRPr="004B525A" w:rsidRDefault="004B525A" w:rsidP="004B525A"/>
    <w:p w:rsidR="00D66994" w:rsidRDefault="00A76008" w:rsidP="00A76008">
      <w:pPr>
        <w:tabs>
          <w:tab w:val="left" w:pos="6480"/>
        </w:tabs>
        <w:ind w:left="360"/>
        <w:rPr>
          <w:sz w:val="28"/>
        </w:rPr>
      </w:pPr>
      <w:r>
        <w:rPr>
          <w:sz w:val="28"/>
        </w:rPr>
        <w:tab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410"/>
        <w:gridCol w:w="1134"/>
        <w:gridCol w:w="992"/>
        <w:gridCol w:w="992"/>
        <w:gridCol w:w="993"/>
        <w:gridCol w:w="850"/>
        <w:gridCol w:w="850"/>
        <w:gridCol w:w="850"/>
      </w:tblGrid>
      <w:tr w:rsidR="004B525A" w:rsidRPr="00AA7F29" w:rsidTr="002579D2">
        <w:trPr>
          <w:trHeight w:val="480"/>
        </w:trPr>
        <w:tc>
          <w:tcPr>
            <w:tcW w:w="502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lastRenderedPageBreak/>
              <w:t>№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п/п</w:t>
            </w:r>
          </w:p>
        </w:tc>
        <w:tc>
          <w:tcPr>
            <w:tcW w:w="2410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Наименование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целевого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Един</w:t>
            </w:r>
            <w:r w:rsidRPr="00AA7F29">
              <w:rPr>
                <w:sz w:val="28"/>
              </w:rPr>
              <w:t>и</w:t>
            </w:r>
            <w:r w:rsidRPr="00AA7F29">
              <w:rPr>
                <w:sz w:val="28"/>
              </w:rPr>
              <w:t>ца и</w:t>
            </w:r>
            <w:r w:rsidRPr="00AA7F29">
              <w:rPr>
                <w:sz w:val="28"/>
              </w:rPr>
              <w:t>з</w:t>
            </w:r>
            <w:r w:rsidRPr="00AA7F29">
              <w:rPr>
                <w:sz w:val="28"/>
              </w:rPr>
              <w:t>мер</w:t>
            </w:r>
            <w:r w:rsidRPr="00AA7F29">
              <w:rPr>
                <w:sz w:val="28"/>
              </w:rPr>
              <w:t>е</w:t>
            </w:r>
            <w:r w:rsidRPr="00AA7F29">
              <w:rPr>
                <w:sz w:val="28"/>
              </w:rPr>
              <w:t>ния</w:t>
            </w:r>
          </w:p>
        </w:tc>
        <w:tc>
          <w:tcPr>
            <w:tcW w:w="992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Ст</w:t>
            </w:r>
            <w:r w:rsidRPr="00AA7F29">
              <w:rPr>
                <w:sz w:val="28"/>
              </w:rPr>
              <w:t>а</w:t>
            </w:r>
            <w:r w:rsidRPr="00AA7F29">
              <w:rPr>
                <w:sz w:val="28"/>
              </w:rPr>
              <w:t>тус</w:t>
            </w:r>
          </w:p>
        </w:tc>
        <w:tc>
          <w:tcPr>
            <w:tcW w:w="4535" w:type="dxa"/>
            <w:gridSpan w:val="5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Значение показателей</w:t>
            </w:r>
          </w:p>
        </w:tc>
      </w:tr>
      <w:tr w:rsidR="004B525A" w:rsidRPr="00AA7F29" w:rsidTr="002579D2">
        <w:trPr>
          <w:trHeight w:val="480"/>
        </w:trPr>
        <w:tc>
          <w:tcPr>
            <w:tcW w:w="502" w:type="dxa"/>
            <w:vMerge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B525A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993" w:type="dxa"/>
          </w:tcPr>
          <w:p w:rsidR="004B525A" w:rsidRPr="00AA7F29" w:rsidRDefault="004B525A" w:rsidP="006E75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850" w:type="dxa"/>
          </w:tcPr>
          <w:p w:rsidR="004B525A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4B525A" w:rsidRPr="00AA7F29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0" w:type="dxa"/>
          </w:tcPr>
          <w:p w:rsidR="004B525A" w:rsidRDefault="004B525A" w:rsidP="004B5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4B525A" w:rsidRDefault="004B525A" w:rsidP="004B5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0" w:type="dxa"/>
          </w:tcPr>
          <w:p w:rsidR="004B525A" w:rsidRDefault="004B525A" w:rsidP="004B5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4B525A" w:rsidRDefault="004B525A" w:rsidP="004B5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4B525A" w:rsidRPr="00AA7F29" w:rsidTr="002579D2">
        <w:tc>
          <w:tcPr>
            <w:tcW w:w="502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7</w:t>
            </w:r>
          </w:p>
        </w:tc>
        <w:tc>
          <w:tcPr>
            <w:tcW w:w="850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90C2B" w:rsidRPr="00AA7F29" w:rsidTr="0060708E">
        <w:tc>
          <w:tcPr>
            <w:tcW w:w="502" w:type="dxa"/>
          </w:tcPr>
          <w:p w:rsidR="00190C2B" w:rsidRPr="00AA7F29" w:rsidRDefault="00190C2B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9071" w:type="dxa"/>
            <w:gridSpan w:val="8"/>
          </w:tcPr>
          <w:p w:rsidR="00190C2B" w:rsidRDefault="00190C2B" w:rsidP="0045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A7F29">
              <w:rPr>
                <w:sz w:val="28"/>
              </w:rPr>
              <w:t xml:space="preserve"> программа </w:t>
            </w:r>
            <w:r>
              <w:rPr>
                <w:sz w:val="28"/>
                <w:szCs w:val="28"/>
              </w:rPr>
              <w:t>«Молодежь</w:t>
            </w:r>
            <w:r w:rsidRPr="00AA7F29">
              <w:rPr>
                <w:sz w:val="28"/>
                <w:szCs w:val="28"/>
              </w:rPr>
              <w:t xml:space="preserve"> Старонижестеблиевского </w:t>
            </w:r>
          </w:p>
          <w:p w:rsidR="00190C2B" w:rsidRDefault="00190C2B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  <w:szCs w:val="28"/>
              </w:rPr>
              <w:t xml:space="preserve">сельского поселения  Красноармейского района» </w:t>
            </w:r>
          </w:p>
        </w:tc>
      </w:tr>
      <w:tr w:rsidR="004B525A" w:rsidRPr="00AA7F29" w:rsidTr="002579D2">
        <w:tc>
          <w:tcPr>
            <w:tcW w:w="502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1.1</w:t>
            </w:r>
          </w:p>
        </w:tc>
        <w:tc>
          <w:tcPr>
            <w:tcW w:w="2410" w:type="dxa"/>
          </w:tcPr>
          <w:p w:rsidR="004B525A" w:rsidRPr="00823602" w:rsidRDefault="004B525A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</w:t>
            </w:r>
            <w:r w:rsidRPr="00823602">
              <w:rPr>
                <w:sz w:val="24"/>
                <w:szCs w:val="24"/>
              </w:rPr>
              <w:t>и</w:t>
            </w:r>
            <w:r w:rsidRPr="00823602">
              <w:rPr>
                <w:sz w:val="24"/>
                <w:szCs w:val="24"/>
              </w:rPr>
              <w:t>тия молодежи Ст</w:t>
            </w:r>
            <w:r w:rsidRPr="00823602">
              <w:rPr>
                <w:sz w:val="24"/>
                <w:szCs w:val="24"/>
              </w:rPr>
              <w:t>а</w:t>
            </w:r>
            <w:r w:rsidRPr="00823602">
              <w:rPr>
                <w:sz w:val="24"/>
                <w:szCs w:val="24"/>
              </w:rPr>
              <w:t>ронижестеблиевск</w:t>
            </w:r>
            <w:r w:rsidRPr="00823602">
              <w:rPr>
                <w:sz w:val="24"/>
                <w:szCs w:val="24"/>
              </w:rPr>
              <w:t>о</w:t>
            </w:r>
            <w:r w:rsidRPr="00823602">
              <w:rPr>
                <w:sz w:val="24"/>
                <w:szCs w:val="24"/>
              </w:rPr>
              <w:t>го сельского посел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Красноарме</w:t>
            </w:r>
            <w:r w:rsidRPr="00823602">
              <w:rPr>
                <w:sz w:val="24"/>
                <w:szCs w:val="24"/>
              </w:rPr>
              <w:t>й</w:t>
            </w:r>
            <w:r w:rsidRPr="00823602">
              <w:rPr>
                <w:sz w:val="24"/>
                <w:szCs w:val="24"/>
              </w:rPr>
              <w:t>ского района;</w:t>
            </w:r>
          </w:p>
        </w:tc>
        <w:tc>
          <w:tcPr>
            <w:tcW w:w="1134" w:type="dxa"/>
          </w:tcPr>
          <w:p w:rsidR="004B525A" w:rsidRPr="00AA7F29" w:rsidRDefault="004B525A" w:rsidP="000F4897">
            <w:pPr>
              <w:jc w:val="center"/>
              <w:rPr>
                <w:sz w:val="28"/>
              </w:rPr>
            </w:pPr>
            <w:r w:rsidRPr="00AA7F29">
              <w:rPr>
                <w:sz w:val="24"/>
                <w:szCs w:val="24"/>
              </w:rPr>
              <w:t>тыс</w:t>
            </w:r>
            <w:proofErr w:type="gramStart"/>
            <w:r w:rsidRPr="00AA7F29">
              <w:rPr>
                <w:sz w:val="24"/>
                <w:szCs w:val="24"/>
              </w:rPr>
              <w:t>.р</w:t>
            </w:r>
            <w:proofErr w:type="gramEnd"/>
            <w:r w:rsidRPr="00AA7F29">
              <w:rPr>
                <w:sz w:val="24"/>
                <w:szCs w:val="24"/>
              </w:rPr>
              <w:t>уб</w:t>
            </w:r>
            <w:r w:rsidRPr="00AA7F29"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4B525A" w:rsidRPr="00AA7F29" w:rsidRDefault="004B525A" w:rsidP="000F4897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4B525A" w:rsidRPr="00AA7F29" w:rsidRDefault="004B525A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AA7F29">
              <w:rPr>
                <w:sz w:val="28"/>
              </w:rPr>
              <w:t>,0</w:t>
            </w:r>
          </w:p>
        </w:tc>
        <w:tc>
          <w:tcPr>
            <w:tcW w:w="993" w:type="dxa"/>
          </w:tcPr>
          <w:p w:rsidR="004B525A" w:rsidRPr="00AA7F29" w:rsidRDefault="004B525A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  <w:r w:rsidRPr="00AA7F29">
              <w:rPr>
                <w:sz w:val="28"/>
              </w:rPr>
              <w:t>,0</w:t>
            </w:r>
          </w:p>
        </w:tc>
        <w:tc>
          <w:tcPr>
            <w:tcW w:w="850" w:type="dxa"/>
          </w:tcPr>
          <w:p w:rsidR="004B525A" w:rsidRPr="00AA7F29" w:rsidRDefault="001E1CF5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54,9</w:t>
            </w:r>
          </w:p>
        </w:tc>
        <w:tc>
          <w:tcPr>
            <w:tcW w:w="850" w:type="dxa"/>
          </w:tcPr>
          <w:p w:rsidR="004B525A" w:rsidRDefault="008E4B8F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55,0</w:t>
            </w:r>
          </w:p>
        </w:tc>
        <w:tc>
          <w:tcPr>
            <w:tcW w:w="850" w:type="dxa"/>
          </w:tcPr>
          <w:p w:rsidR="004B525A" w:rsidRDefault="0060708E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 w:rsidR="008E4B8F">
              <w:rPr>
                <w:sz w:val="28"/>
              </w:rPr>
              <w:t>,0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147D1E" w:rsidRDefault="008E4B8F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молодых людей, в возрасте от 14 до  30 лет, учас</w:t>
            </w:r>
            <w:r w:rsidRPr="00147D1E">
              <w:rPr>
                <w:sz w:val="24"/>
                <w:szCs w:val="24"/>
              </w:rPr>
              <w:t>т</w:t>
            </w:r>
            <w:r w:rsidRPr="00147D1E">
              <w:rPr>
                <w:sz w:val="24"/>
                <w:szCs w:val="24"/>
              </w:rPr>
              <w:t>вующих в меропри</w:t>
            </w:r>
            <w:r w:rsidRPr="00147D1E">
              <w:rPr>
                <w:sz w:val="24"/>
                <w:szCs w:val="24"/>
              </w:rPr>
              <w:t>я</w:t>
            </w:r>
            <w:r w:rsidRPr="00147D1E">
              <w:rPr>
                <w:sz w:val="24"/>
                <w:szCs w:val="24"/>
              </w:rPr>
              <w:t>тиях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147D1E" w:rsidRDefault="008E4B8F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труд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устроенных нес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823602" w:rsidRDefault="008E4B8F" w:rsidP="00823602">
            <w:pPr>
              <w:rPr>
                <w:sz w:val="28"/>
                <w:szCs w:val="28"/>
              </w:rPr>
            </w:pPr>
            <w:r w:rsidRPr="00823602">
              <w:rPr>
                <w:sz w:val="24"/>
                <w:szCs w:val="24"/>
              </w:rPr>
              <w:t>процент оснащения дворовых площадок,</w:t>
            </w:r>
            <w:r w:rsidRPr="002B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147D1E" w:rsidRDefault="008E4B8F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7D1E">
              <w:rPr>
                <w:sz w:val="24"/>
                <w:szCs w:val="24"/>
              </w:rPr>
              <w:t>оличество пров</w:t>
            </w:r>
            <w:r w:rsidRPr="00147D1E">
              <w:rPr>
                <w:sz w:val="24"/>
                <w:szCs w:val="24"/>
              </w:rPr>
              <w:t>е</w:t>
            </w:r>
            <w:r w:rsidRPr="00147D1E">
              <w:rPr>
                <w:sz w:val="24"/>
                <w:szCs w:val="24"/>
              </w:rPr>
              <w:t>денных летних озд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ровительных смен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E4B8F" w:rsidRPr="00AA7F29" w:rsidTr="002579D2">
        <w:tc>
          <w:tcPr>
            <w:tcW w:w="502" w:type="dxa"/>
          </w:tcPr>
          <w:p w:rsidR="008E4B8F" w:rsidRPr="00AA7F29" w:rsidRDefault="008E4B8F" w:rsidP="004523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8E4B8F" w:rsidRPr="00823602" w:rsidRDefault="008E4B8F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количество орган</w:t>
            </w:r>
            <w:r w:rsidRPr="00823602">
              <w:rPr>
                <w:sz w:val="24"/>
                <w:szCs w:val="24"/>
              </w:rPr>
              <w:t>и</w:t>
            </w:r>
            <w:r w:rsidRPr="00823602">
              <w:rPr>
                <w:sz w:val="24"/>
                <w:szCs w:val="24"/>
              </w:rPr>
              <w:t>зованных меропри</w:t>
            </w:r>
            <w:r w:rsidRPr="00823602">
              <w:rPr>
                <w:sz w:val="24"/>
                <w:szCs w:val="24"/>
              </w:rPr>
              <w:t>я</w:t>
            </w:r>
            <w:r w:rsidRPr="00823602">
              <w:rPr>
                <w:sz w:val="24"/>
                <w:szCs w:val="24"/>
              </w:rPr>
              <w:t>тий на дворовых площадках.</w:t>
            </w:r>
          </w:p>
        </w:tc>
        <w:tc>
          <w:tcPr>
            <w:tcW w:w="1134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E4B8F" w:rsidRPr="00147D1E" w:rsidRDefault="008E4B8F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E4B8F" w:rsidRPr="00147D1E" w:rsidRDefault="008E4B8F" w:rsidP="0060708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0F4897" w:rsidRDefault="000F4897" w:rsidP="00DF563E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</w:p>
    <w:p w:rsidR="00D66994" w:rsidRDefault="00D66994" w:rsidP="00A76008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D66994" w:rsidRPr="00C615ED" w:rsidRDefault="00D66994" w:rsidP="00A76008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  <w:r w:rsidRPr="00C615ED">
        <w:rPr>
          <w:sz w:val="28"/>
          <w:szCs w:val="28"/>
        </w:rPr>
        <w:t xml:space="preserve">Организация </w:t>
      </w:r>
      <w:r w:rsidR="000F4897">
        <w:rPr>
          <w:sz w:val="28"/>
          <w:szCs w:val="28"/>
        </w:rPr>
        <w:t xml:space="preserve">полноценной работы с молодежью </w:t>
      </w:r>
      <w:proofErr w:type="spellStart"/>
      <w:r w:rsidRPr="00C615ED">
        <w:rPr>
          <w:sz w:val="28"/>
          <w:szCs w:val="28"/>
        </w:rPr>
        <w:t>Старонижестеблиевского</w:t>
      </w:r>
      <w:proofErr w:type="spellEnd"/>
      <w:r w:rsidRPr="00C615ED">
        <w:rPr>
          <w:sz w:val="28"/>
          <w:szCs w:val="28"/>
        </w:rPr>
        <w:t xml:space="preserve"> сельского поселения Красноармейского района на 20</w:t>
      </w:r>
      <w:r w:rsidR="006E7582">
        <w:rPr>
          <w:sz w:val="28"/>
          <w:szCs w:val="28"/>
        </w:rPr>
        <w:t>21</w:t>
      </w:r>
      <w:r w:rsidRPr="00C615ED">
        <w:rPr>
          <w:sz w:val="28"/>
          <w:szCs w:val="28"/>
        </w:rPr>
        <w:t>-20</w:t>
      </w:r>
      <w:r w:rsidR="006E7582">
        <w:rPr>
          <w:sz w:val="28"/>
          <w:szCs w:val="28"/>
        </w:rPr>
        <w:t>2</w:t>
      </w:r>
      <w:r w:rsidR="004B525A">
        <w:rPr>
          <w:sz w:val="28"/>
          <w:szCs w:val="28"/>
        </w:rPr>
        <w:t>5</w:t>
      </w:r>
      <w:r w:rsidRPr="00C615ED">
        <w:rPr>
          <w:sz w:val="28"/>
          <w:szCs w:val="28"/>
        </w:rPr>
        <w:t xml:space="preserve"> годы.</w:t>
      </w:r>
    </w:p>
    <w:p w:rsidR="00D66994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 молодежи Старонижестеблиевского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 в возрасте от 14 до 30 лет составляет 2588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 от всего населения Старонижестеблиевского сельского поселения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армейского района. В настоящее время актуальными остаются  проблемы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грации молодого поколения в обществе, его воспитание и социализация. В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лодежной и подростковой  среде продолжают нарастать негативные тенденции: социальное расслоение, отсутствие духовных ценностей и нравственных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тиров, трудности в получении работы, правовой нигилизм и экстремистские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строения, рост наркомании и алкоголизма и ВИЧ - инфекции. </w:t>
      </w:r>
    </w:p>
    <w:p w:rsidR="00D66994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учесть, что защита интересов основной части молодежи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не в сфере традиционных форм социальной защиты в виде различных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собий, компенсаций и льготного снабжения товарами первой необходимости, а в услугах, которые компенсируют недостаток жизненного опыта, предоставл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возможности самореализации и самовыражения.</w:t>
      </w:r>
    </w:p>
    <w:p w:rsidR="00420382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можно с уверенностью говорить о качественном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деловых и волевых характеристик молодежи Старонижестеблиевского </w:t>
      </w:r>
    </w:p>
    <w:p w:rsidR="00420382" w:rsidRDefault="00420382" w:rsidP="00420382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A76008" w:rsidRDefault="00D66994" w:rsidP="0042038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Красноармейского района: новые возможности выбора, ставка на собственные силы, для достижения жизненного успеха, отсутствие </w:t>
      </w:r>
    </w:p>
    <w:p w:rsidR="00D66994" w:rsidRPr="00C615ED" w:rsidRDefault="00D66994" w:rsidP="00A7600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гарантий благополучия, все это требует жизненного самоопределения и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кого напр</w:t>
      </w:r>
      <w:r w:rsidR="000F4897">
        <w:rPr>
          <w:sz w:val="28"/>
          <w:szCs w:val="28"/>
        </w:rPr>
        <w:t xml:space="preserve">яжения сил. У нового поколения </w:t>
      </w:r>
      <w:r>
        <w:rPr>
          <w:sz w:val="28"/>
          <w:szCs w:val="28"/>
        </w:rPr>
        <w:t>утверждаются такие качества, как самостоятельность, ответственность за свою судьбу, реальная оценка своих возможностей, мобильность.</w:t>
      </w:r>
    </w:p>
    <w:p w:rsidR="00D66994" w:rsidRDefault="00D66994" w:rsidP="00D66994">
      <w:pPr>
        <w:jc w:val="center"/>
        <w:rPr>
          <w:b/>
          <w:sz w:val="28"/>
        </w:rPr>
      </w:pPr>
    </w:p>
    <w:p w:rsidR="009920A2" w:rsidRPr="009920A2" w:rsidRDefault="00D66994" w:rsidP="009920A2">
      <w:pPr>
        <w:pStyle w:val="ab"/>
        <w:numPr>
          <w:ilvl w:val="0"/>
          <w:numId w:val="3"/>
        </w:numPr>
        <w:jc w:val="center"/>
        <w:rPr>
          <w:b/>
          <w:sz w:val="28"/>
        </w:rPr>
      </w:pPr>
      <w:r w:rsidRPr="009920A2">
        <w:rPr>
          <w:b/>
          <w:sz w:val="28"/>
        </w:rPr>
        <w:t>Перечень</w:t>
      </w:r>
      <w:r w:rsidR="00F24868" w:rsidRPr="009920A2">
        <w:rPr>
          <w:b/>
          <w:sz w:val="28"/>
        </w:rPr>
        <w:t xml:space="preserve"> и краткое описание</w:t>
      </w:r>
      <w:r w:rsidRPr="009920A2">
        <w:rPr>
          <w:b/>
          <w:sz w:val="28"/>
        </w:rPr>
        <w:t xml:space="preserve"> основных мероприятий</w:t>
      </w:r>
    </w:p>
    <w:p w:rsidR="00D66994" w:rsidRPr="009920A2" w:rsidRDefault="00D66994" w:rsidP="009920A2">
      <w:pPr>
        <w:pStyle w:val="ab"/>
        <w:jc w:val="center"/>
        <w:rPr>
          <w:b/>
          <w:sz w:val="28"/>
        </w:rPr>
      </w:pPr>
      <w:r w:rsidRPr="009920A2">
        <w:rPr>
          <w:b/>
          <w:sz w:val="28"/>
        </w:rPr>
        <w:t>муниципальной программы</w:t>
      </w:r>
    </w:p>
    <w:p w:rsidR="00D66994" w:rsidRDefault="00D66994" w:rsidP="00D66994">
      <w:pPr>
        <w:jc w:val="center"/>
        <w:rPr>
          <w:b/>
          <w:sz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235"/>
        <w:gridCol w:w="709"/>
        <w:gridCol w:w="992"/>
        <w:gridCol w:w="1134"/>
        <w:gridCol w:w="851"/>
        <w:gridCol w:w="709"/>
        <w:gridCol w:w="708"/>
        <w:gridCol w:w="709"/>
        <w:gridCol w:w="709"/>
        <w:gridCol w:w="1276"/>
        <w:gridCol w:w="1134"/>
      </w:tblGrid>
      <w:tr w:rsidR="004B525A" w:rsidRPr="00AA7F29" w:rsidTr="002579D2">
        <w:trPr>
          <w:trHeight w:val="390"/>
        </w:trPr>
        <w:tc>
          <w:tcPr>
            <w:tcW w:w="466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№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п/п</w:t>
            </w:r>
          </w:p>
        </w:tc>
        <w:tc>
          <w:tcPr>
            <w:tcW w:w="1235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Наименов</w:t>
            </w:r>
            <w:r w:rsidRPr="00AA7F29">
              <w:rPr>
                <w:sz w:val="18"/>
                <w:szCs w:val="18"/>
              </w:rPr>
              <w:t>а</w:t>
            </w:r>
            <w:r w:rsidRPr="00AA7F29">
              <w:rPr>
                <w:sz w:val="18"/>
                <w:szCs w:val="18"/>
              </w:rPr>
              <w:t>ние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Ст</w:t>
            </w:r>
            <w:r w:rsidRPr="00AA7F29">
              <w:rPr>
                <w:sz w:val="18"/>
                <w:szCs w:val="18"/>
              </w:rPr>
              <w:t>а</w:t>
            </w:r>
            <w:r w:rsidRPr="00AA7F29">
              <w:rPr>
                <w:sz w:val="18"/>
                <w:szCs w:val="18"/>
              </w:rPr>
              <w:t>тус</w:t>
            </w:r>
          </w:p>
        </w:tc>
        <w:tc>
          <w:tcPr>
            <w:tcW w:w="992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Источн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 xml:space="preserve">ки 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Объем 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рования всего (</w:t>
            </w:r>
            <w:proofErr w:type="spellStart"/>
            <w:r w:rsidRPr="00AA7F29">
              <w:rPr>
                <w:sz w:val="18"/>
                <w:szCs w:val="18"/>
              </w:rPr>
              <w:t>тыс</w:t>
            </w:r>
            <w:proofErr w:type="gramStart"/>
            <w:r w:rsidRPr="00AA7F29">
              <w:rPr>
                <w:sz w:val="18"/>
                <w:szCs w:val="18"/>
              </w:rPr>
              <w:t>.р</w:t>
            </w:r>
            <w:proofErr w:type="gramEnd"/>
            <w:r w:rsidRPr="00AA7F29">
              <w:rPr>
                <w:sz w:val="18"/>
                <w:szCs w:val="18"/>
              </w:rPr>
              <w:t>уб</w:t>
            </w:r>
            <w:proofErr w:type="spellEnd"/>
            <w:r w:rsidRPr="00AA7F29">
              <w:rPr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5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Непосредс</w:t>
            </w:r>
            <w:r w:rsidRPr="00AA7F29">
              <w:rPr>
                <w:sz w:val="18"/>
                <w:szCs w:val="18"/>
              </w:rPr>
              <w:t>т</w:t>
            </w:r>
            <w:r w:rsidRPr="00AA7F29">
              <w:rPr>
                <w:sz w:val="18"/>
                <w:szCs w:val="18"/>
              </w:rPr>
              <w:t>венный р</w:t>
            </w:r>
            <w:r w:rsidRPr="00AA7F29">
              <w:rPr>
                <w:sz w:val="18"/>
                <w:szCs w:val="18"/>
              </w:rPr>
              <w:t>е</w:t>
            </w:r>
            <w:r w:rsidRPr="00AA7F29">
              <w:rPr>
                <w:sz w:val="18"/>
                <w:szCs w:val="18"/>
              </w:rPr>
              <w:t>зультат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 реализации 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Участник муниц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пальной программы (к примеру, муниц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пальный заказчик, главный распоряд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тел</w:t>
            </w:r>
            <w:proofErr w:type="gramStart"/>
            <w:r w:rsidRPr="00AA7F29">
              <w:rPr>
                <w:sz w:val="18"/>
                <w:szCs w:val="18"/>
              </w:rPr>
              <w:t>ь(</w:t>
            </w:r>
            <w:proofErr w:type="gramEnd"/>
            <w:r w:rsidRPr="00AA7F29">
              <w:rPr>
                <w:sz w:val="18"/>
                <w:szCs w:val="18"/>
              </w:rPr>
              <w:t>распорядитель) бюджетных средств, исполн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тель)</w:t>
            </w:r>
          </w:p>
        </w:tc>
      </w:tr>
      <w:tr w:rsidR="004B525A" w:rsidRPr="00AA7F29" w:rsidTr="004B525A">
        <w:trPr>
          <w:trHeight w:val="225"/>
        </w:trPr>
        <w:tc>
          <w:tcPr>
            <w:tcW w:w="466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708" w:type="dxa"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4B525A" w:rsidRPr="00AA7F29" w:rsidRDefault="004B525A" w:rsidP="004B5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4B525A" w:rsidRPr="00AA7F29" w:rsidRDefault="004B525A" w:rsidP="004B5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525A" w:rsidRPr="00AA7F29" w:rsidRDefault="004B525A" w:rsidP="0045234B">
            <w:pPr>
              <w:jc w:val="center"/>
              <w:rPr>
                <w:sz w:val="18"/>
                <w:szCs w:val="18"/>
              </w:rPr>
            </w:pPr>
          </w:p>
        </w:tc>
      </w:tr>
      <w:tr w:rsidR="004B525A" w:rsidRPr="00AA7F29" w:rsidTr="004B525A"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  <w:r w:rsidRPr="00442A54">
              <w:t>1</w:t>
            </w:r>
          </w:p>
        </w:tc>
        <w:tc>
          <w:tcPr>
            <w:tcW w:w="1235" w:type="dxa"/>
          </w:tcPr>
          <w:p w:rsidR="004B525A" w:rsidRPr="00442A54" w:rsidRDefault="004B525A" w:rsidP="0045234B">
            <w:pPr>
              <w:jc w:val="center"/>
            </w:pPr>
            <w:r w:rsidRPr="00442A54">
              <w:t>2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 w:rsidRPr="00442A54">
              <w:t>3</w:t>
            </w:r>
          </w:p>
        </w:tc>
        <w:tc>
          <w:tcPr>
            <w:tcW w:w="992" w:type="dxa"/>
          </w:tcPr>
          <w:p w:rsidR="004B525A" w:rsidRPr="00442A54" w:rsidRDefault="004B525A" w:rsidP="0045234B">
            <w:pPr>
              <w:jc w:val="center"/>
            </w:pPr>
            <w:r w:rsidRPr="00442A54">
              <w:t>4</w:t>
            </w:r>
          </w:p>
        </w:tc>
        <w:tc>
          <w:tcPr>
            <w:tcW w:w="1134" w:type="dxa"/>
          </w:tcPr>
          <w:p w:rsidR="004B525A" w:rsidRPr="00442A54" w:rsidRDefault="004B525A" w:rsidP="0045234B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4B525A" w:rsidRPr="00442A54" w:rsidRDefault="004B525A" w:rsidP="0045234B">
            <w:pPr>
              <w:jc w:val="center"/>
            </w:pPr>
            <w:r w:rsidRPr="00442A54">
              <w:t>6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 w:rsidRPr="00442A54">
              <w:t>7</w:t>
            </w:r>
          </w:p>
        </w:tc>
        <w:tc>
          <w:tcPr>
            <w:tcW w:w="708" w:type="dxa"/>
          </w:tcPr>
          <w:p w:rsidR="004B525A" w:rsidRPr="00442A54" w:rsidRDefault="004B525A" w:rsidP="0045234B">
            <w:pPr>
              <w:jc w:val="center"/>
            </w:pPr>
            <w:r w:rsidRPr="00442A54">
              <w:t>8</w:t>
            </w:r>
          </w:p>
        </w:tc>
        <w:tc>
          <w:tcPr>
            <w:tcW w:w="709" w:type="dxa"/>
          </w:tcPr>
          <w:p w:rsidR="004B525A" w:rsidRPr="00442A54" w:rsidRDefault="002579D2" w:rsidP="0045234B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B525A" w:rsidRPr="00442A54" w:rsidRDefault="002579D2" w:rsidP="0045234B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B525A" w:rsidRPr="00442A54" w:rsidRDefault="002579D2" w:rsidP="0045234B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B525A" w:rsidRPr="00442A54" w:rsidRDefault="002579D2" w:rsidP="0045234B">
            <w:pPr>
              <w:jc w:val="center"/>
            </w:pPr>
            <w:r>
              <w:t>12</w:t>
            </w:r>
          </w:p>
        </w:tc>
      </w:tr>
      <w:tr w:rsidR="004B525A" w:rsidRPr="00AA7F29" w:rsidTr="004B525A"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  <w:r w:rsidRPr="00442A54">
              <w:t>1</w:t>
            </w:r>
          </w:p>
        </w:tc>
        <w:tc>
          <w:tcPr>
            <w:tcW w:w="1235" w:type="dxa"/>
          </w:tcPr>
          <w:p w:rsidR="004B525A" w:rsidRPr="00442A54" w:rsidRDefault="004B525A" w:rsidP="0045234B">
            <w:pPr>
              <w:jc w:val="center"/>
            </w:pPr>
            <w:r>
              <w:t>Цель</w:t>
            </w:r>
          </w:p>
        </w:tc>
        <w:tc>
          <w:tcPr>
            <w:tcW w:w="8931" w:type="dxa"/>
            <w:gridSpan w:val="10"/>
          </w:tcPr>
          <w:p w:rsidR="004B525A" w:rsidRPr="00AA7F29" w:rsidRDefault="004B525A" w:rsidP="004B525A">
            <w:pPr>
              <w:ind w:right="459"/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развития молодежи Стар</w:t>
            </w:r>
            <w:r w:rsidRPr="00823602">
              <w:rPr>
                <w:sz w:val="24"/>
                <w:szCs w:val="24"/>
              </w:rPr>
              <w:t>о</w:t>
            </w:r>
            <w:r w:rsidRPr="00823602">
              <w:rPr>
                <w:sz w:val="24"/>
                <w:szCs w:val="24"/>
              </w:rPr>
              <w:t>нижестеблиевского сельского поселения Красноармейского района;</w:t>
            </w:r>
          </w:p>
        </w:tc>
      </w:tr>
      <w:tr w:rsidR="004B525A" w:rsidRPr="00AA7F29" w:rsidTr="002579D2">
        <w:tc>
          <w:tcPr>
            <w:tcW w:w="466" w:type="dxa"/>
          </w:tcPr>
          <w:p w:rsidR="004B525A" w:rsidRPr="00442A54" w:rsidRDefault="004B525A" w:rsidP="0045234B">
            <w:r>
              <w:t>1.</w:t>
            </w:r>
            <w:r w:rsidRPr="00442A54">
              <w:t>1</w:t>
            </w:r>
          </w:p>
        </w:tc>
        <w:tc>
          <w:tcPr>
            <w:tcW w:w="1235" w:type="dxa"/>
          </w:tcPr>
          <w:p w:rsidR="004B525A" w:rsidRPr="00442A54" w:rsidRDefault="004B525A" w:rsidP="0045234B">
            <w:pPr>
              <w:jc w:val="center"/>
            </w:pPr>
            <w:r>
              <w:t>Задача</w:t>
            </w:r>
          </w:p>
        </w:tc>
        <w:tc>
          <w:tcPr>
            <w:tcW w:w="8931" w:type="dxa"/>
            <w:gridSpan w:val="10"/>
          </w:tcPr>
          <w:p w:rsidR="004B525A" w:rsidRPr="00A169C6" w:rsidRDefault="004B525A" w:rsidP="0045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169C6">
              <w:rPr>
                <w:sz w:val="24"/>
                <w:szCs w:val="24"/>
              </w:rPr>
              <w:t>еализация творческого потенциала молодежи и подростков  в интересах общества;</w:t>
            </w:r>
          </w:p>
        </w:tc>
      </w:tr>
      <w:tr w:rsidR="002579D2" w:rsidRPr="00AA7F29" w:rsidTr="004B525A">
        <w:tc>
          <w:tcPr>
            <w:tcW w:w="466" w:type="dxa"/>
            <w:vMerge w:val="restart"/>
          </w:tcPr>
          <w:p w:rsidR="002579D2" w:rsidRPr="00442A54" w:rsidRDefault="002579D2" w:rsidP="0045234B"/>
        </w:tc>
        <w:tc>
          <w:tcPr>
            <w:tcW w:w="1235" w:type="dxa"/>
            <w:vMerge w:val="restart"/>
            <w:tcBorders>
              <w:top w:val="nil"/>
            </w:tcBorders>
          </w:tcPr>
          <w:p w:rsidR="002579D2" w:rsidRDefault="002579D2" w:rsidP="0045234B">
            <w:pPr>
              <w:jc w:val="center"/>
            </w:pPr>
            <w:r>
              <w:t>Основное</w:t>
            </w:r>
          </w:p>
          <w:p w:rsidR="002579D2" w:rsidRPr="00442A54" w:rsidRDefault="002579D2" w:rsidP="0045234B">
            <w:pPr>
              <w:jc w:val="center"/>
            </w:pPr>
            <w:r>
              <w:t>Меропри</w:t>
            </w:r>
            <w:r>
              <w:t>я</w:t>
            </w:r>
            <w:r>
              <w:t>тие №1 в том числе:</w:t>
            </w:r>
          </w:p>
        </w:tc>
        <w:tc>
          <w:tcPr>
            <w:tcW w:w="709" w:type="dxa"/>
            <w:vMerge w:val="restart"/>
          </w:tcPr>
          <w:p w:rsidR="002579D2" w:rsidRPr="00442A54" w:rsidRDefault="002579D2" w:rsidP="0045234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2579D2" w:rsidRPr="00442A54" w:rsidRDefault="00F3220C" w:rsidP="00A86F49">
            <w:pPr>
              <w:jc w:val="center"/>
            </w:pPr>
            <w:r>
              <w:t>308,9</w:t>
            </w:r>
          </w:p>
        </w:tc>
        <w:tc>
          <w:tcPr>
            <w:tcW w:w="851" w:type="dxa"/>
          </w:tcPr>
          <w:p w:rsidR="002579D2" w:rsidRPr="00442A54" w:rsidRDefault="002579D2" w:rsidP="00D66994">
            <w:r>
              <w:t>50,0</w:t>
            </w:r>
          </w:p>
        </w:tc>
        <w:tc>
          <w:tcPr>
            <w:tcW w:w="709" w:type="dxa"/>
          </w:tcPr>
          <w:p w:rsidR="002579D2" w:rsidRPr="00442A54" w:rsidRDefault="002579D2" w:rsidP="004015A7">
            <w:pPr>
              <w:jc w:val="center"/>
            </w:pPr>
            <w:r>
              <w:t>49,0</w:t>
            </w:r>
          </w:p>
        </w:tc>
        <w:tc>
          <w:tcPr>
            <w:tcW w:w="708" w:type="dxa"/>
          </w:tcPr>
          <w:p w:rsidR="002579D2" w:rsidRPr="00442A54" w:rsidRDefault="001E1CF5" w:rsidP="004015A7">
            <w:pPr>
              <w:jc w:val="center"/>
            </w:pPr>
            <w:r>
              <w:t>54,9</w:t>
            </w:r>
          </w:p>
        </w:tc>
        <w:tc>
          <w:tcPr>
            <w:tcW w:w="709" w:type="dxa"/>
          </w:tcPr>
          <w:p w:rsidR="002579D2" w:rsidRPr="00442A54" w:rsidRDefault="00F3220C" w:rsidP="0045234B">
            <w:pPr>
              <w:jc w:val="center"/>
            </w:pPr>
            <w:r>
              <w:t>55,0</w:t>
            </w:r>
          </w:p>
        </w:tc>
        <w:tc>
          <w:tcPr>
            <w:tcW w:w="709" w:type="dxa"/>
          </w:tcPr>
          <w:p w:rsidR="002579D2" w:rsidRPr="00442A54" w:rsidRDefault="0060708E" w:rsidP="0045234B">
            <w:pPr>
              <w:jc w:val="center"/>
            </w:pPr>
            <w:r>
              <w:t>100</w:t>
            </w:r>
            <w:r w:rsidR="008E4B8F">
              <w:t>,0</w:t>
            </w:r>
          </w:p>
        </w:tc>
        <w:tc>
          <w:tcPr>
            <w:tcW w:w="1276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134" w:type="dxa"/>
          </w:tcPr>
          <w:p w:rsidR="002579D2" w:rsidRPr="00442A54" w:rsidRDefault="002579D2" w:rsidP="0045234B">
            <w:pPr>
              <w:jc w:val="center"/>
            </w:pPr>
          </w:p>
        </w:tc>
      </w:tr>
      <w:tr w:rsidR="002579D2" w:rsidRPr="00AA7F29" w:rsidTr="004B525A">
        <w:tc>
          <w:tcPr>
            <w:tcW w:w="46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35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992" w:type="dxa"/>
          </w:tcPr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2579D2" w:rsidRPr="00442A54" w:rsidRDefault="00F3220C" w:rsidP="004015A7">
            <w:pPr>
              <w:jc w:val="center"/>
            </w:pPr>
            <w:r>
              <w:t>308,9</w:t>
            </w:r>
          </w:p>
        </w:tc>
        <w:tc>
          <w:tcPr>
            <w:tcW w:w="851" w:type="dxa"/>
          </w:tcPr>
          <w:p w:rsidR="002579D2" w:rsidRPr="00442A54" w:rsidRDefault="002579D2" w:rsidP="00D66994">
            <w:r>
              <w:t>50,0</w:t>
            </w:r>
          </w:p>
        </w:tc>
        <w:tc>
          <w:tcPr>
            <w:tcW w:w="709" w:type="dxa"/>
          </w:tcPr>
          <w:p w:rsidR="002579D2" w:rsidRPr="00442A54" w:rsidRDefault="002579D2" w:rsidP="004015A7">
            <w:pPr>
              <w:jc w:val="center"/>
            </w:pPr>
            <w:r>
              <w:t>49,0</w:t>
            </w:r>
          </w:p>
        </w:tc>
        <w:tc>
          <w:tcPr>
            <w:tcW w:w="708" w:type="dxa"/>
          </w:tcPr>
          <w:p w:rsidR="002579D2" w:rsidRPr="00442A54" w:rsidRDefault="001E1CF5" w:rsidP="004015A7">
            <w:pPr>
              <w:jc w:val="center"/>
            </w:pPr>
            <w:r>
              <w:t>54,9</w:t>
            </w:r>
          </w:p>
        </w:tc>
        <w:tc>
          <w:tcPr>
            <w:tcW w:w="709" w:type="dxa"/>
          </w:tcPr>
          <w:p w:rsidR="002579D2" w:rsidRPr="00AA7F29" w:rsidRDefault="00F3220C" w:rsidP="0045234B">
            <w:pPr>
              <w:jc w:val="center"/>
              <w:rPr>
                <w:sz w:val="16"/>
                <w:szCs w:val="16"/>
              </w:rPr>
            </w:pPr>
            <w:r>
              <w:t>55,0</w:t>
            </w:r>
          </w:p>
        </w:tc>
        <w:tc>
          <w:tcPr>
            <w:tcW w:w="709" w:type="dxa"/>
          </w:tcPr>
          <w:p w:rsidR="002579D2" w:rsidRPr="00AA7F29" w:rsidRDefault="0060708E" w:rsidP="0045234B">
            <w:pPr>
              <w:jc w:val="center"/>
              <w:rPr>
                <w:sz w:val="16"/>
                <w:szCs w:val="16"/>
              </w:rPr>
            </w:pPr>
            <w:r>
              <w:t>100,</w:t>
            </w:r>
            <w:r w:rsidR="008E4B8F">
              <w:t>0</w:t>
            </w:r>
          </w:p>
        </w:tc>
        <w:tc>
          <w:tcPr>
            <w:tcW w:w="1276" w:type="dxa"/>
            <w:vMerge w:val="restart"/>
          </w:tcPr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134" w:type="dxa"/>
            <w:vMerge w:val="restart"/>
          </w:tcPr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Админис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 xml:space="preserve">рация </w:t>
            </w:r>
          </w:p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стеблиевск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>го сельского поселения Красноа</w:t>
            </w:r>
            <w:r w:rsidRPr="00AA7F29">
              <w:rPr>
                <w:sz w:val="16"/>
                <w:szCs w:val="16"/>
              </w:rPr>
              <w:t>р</w:t>
            </w:r>
            <w:r w:rsidRPr="00AA7F29">
              <w:rPr>
                <w:sz w:val="16"/>
                <w:szCs w:val="16"/>
              </w:rPr>
              <w:t xml:space="preserve">мейского </w:t>
            </w:r>
          </w:p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2579D2" w:rsidRPr="00AA7F29" w:rsidTr="004B525A">
        <w:tc>
          <w:tcPr>
            <w:tcW w:w="46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35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992" w:type="dxa"/>
          </w:tcPr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851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8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7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134" w:type="dxa"/>
            <w:vMerge/>
          </w:tcPr>
          <w:p w:rsidR="002579D2" w:rsidRPr="00442A54" w:rsidRDefault="002579D2" w:rsidP="0045234B">
            <w:pPr>
              <w:jc w:val="center"/>
            </w:pPr>
          </w:p>
        </w:tc>
      </w:tr>
      <w:tr w:rsidR="002579D2" w:rsidRPr="00AA7F29" w:rsidTr="004B525A">
        <w:tc>
          <w:tcPr>
            <w:tcW w:w="46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35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992" w:type="dxa"/>
          </w:tcPr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Краевой </w:t>
            </w:r>
          </w:p>
          <w:p w:rsidR="002579D2" w:rsidRPr="00AA7F29" w:rsidRDefault="002579D2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851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8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7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134" w:type="dxa"/>
            <w:vMerge/>
          </w:tcPr>
          <w:p w:rsidR="002579D2" w:rsidRPr="00442A54" w:rsidRDefault="002579D2" w:rsidP="0045234B">
            <w:pPr>
              <w:jc w:val="center"/>
            </w:pPr>
          </w:p>
        </w:tc>
      </w:tr>
      <w:tr w:rsidR="002579D2" w:rsidRPr="00AA7F29" w:rsidTr="004B525A">
        <w:tc>
          <w:tcPr>
            <w:tcW w:w="46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35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992" w:type="dxa"/>
          </w:tcPr>
          <w:p w:rsidR="002579D2" w:rsidRPr="00AA7F29" w:rsidRDefault="002579D2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Внебю</w:t>
            </w:r>
            <w:r w:rsidRPr="00AA7F29">
              <w:rPr>
                <w:sz w:val="16"/>
                <w:szCs w:val="16"/>
              </w:rPr>
              <w:t>д</w:t>
            </w:r>
            <w:r w:rsidRPr="00AA7F29">
              <w:rPr>
                <w:sz w:val="16"/>
                <w:szCs w:val="16"/>
              </w:rPr>
              <w:t>жетные источники</w:t>
            </w:r>
          </w:p>
        </w:tc>
        <w:tc>
          <w:tcPr>
            <w:tcW w:w="1134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851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8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709" w:type="dxa"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276" w:type="dxa"/>
            <w:vMerge/>
          </w:tcPr>
          <w:p w:rsidR="002579D2" w:rsidRPr="00442A54" w:rsidRDefault="002579D2" w:rsidP="0045234B">
            <w:pPr>
              <w:jc w:val="center"/>
            </w:pPr>
          </w:p>
        </w:tc>
        <w:tc>
          <w:tcPr>
            <w:tcW w:w="1134" w:type="dxa"/>
            <w:vMerge/>
          </w:tcPr>
          <w:p w:rsidR="002579D2" w:rsidRPr="00442A54" w:rsidRDefault="002579D2" w:rsidP="0045234B">
            <w:pPr>
              <w:jc w:val="center"/>
            </w:pPr>
          </w:p>
        </w:tc>
      </w:tr>
      <w:tr w:rsidR="004B525A" w:rsidRPr="00AA7F29" w:rsidTr="004B525A"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235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992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134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851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8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276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134" w:type="dxa"/>
          </w:tcPr>
          <w:p w:rsidR="004B525A" w:rsidRPr="00442A54" w:rsidRDefault="004B525A" w:rsidP="0045234B">
            <w:pPr>
              <w:jc w:val="center"/>
            </w:pPr>
          </w:p>
        </w:tc>
      </w:tr>
      <w:tr w:rsidR="004B525A" w:rsidRPr="00AA7F29" w:rsidTr="004B525A"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235" w:type="dxa"/>
          </w:tcPr>
          <w:p w:rsidR="004B525A" w:rsidRPr="00D867E5" w:rsidRDefault="004B525A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Провед</w:t>
            </w:r>
            <w:r w:rsidRPr="00D867E5">
              <w:rPr>
                <w:sz w:val="22"/>
                <w:szCs w:val="22"/>
              </w:rPr>
              <w:t>е</w:t>
            </w:r>
            <w:r w:rsidRPr="00D867E5">
              <w:rPr>
                <w:sz w:val="22"/>
                <w:szCs w:val="22"/>
              </w:rPr>
              <w:t>ние кул</w:t>
            </w:r>
            <w:r w:rsidRPr="00D867E5">
              <w:rPr>
                <w:sz w:val="22"/>
                <w:szCs w:val="22"/>
              </w:rPr>
              <w:t>ь</w:t>
            </w:r>
            <w:r w:rsidRPr="00D867E5">
              <w:rPr>
                <w:sz w:val="22"/>
                <w:szCs w:val="22"/>
              </w:rPr>
              <w:t xml:space="preserve">турно </w:t>
            </w:r>
          </w:p>
          <w:p w:rsidR="004B525A" w:rsidRPr="00442A54" w:rsidRDefault="004B525A" w:rsidP="0045234B">
            <w:pPr>
              <w:jc w:val="center"/>
            </w:pPr>
            <w:r w:rsidRPr="00D867E5">
              <w:rPr>
                <w:sz w:val="22"/>
                <w:szCs w:val="22"/>
              </w:rPr>
              <w:t>массовых меропри</w:t>
            </w:r>
            <w:r w:rsidRPr="00D867E5">
              <w:rPr>
                <w:sz w:val="22"/>
                <w:szCs w:val="22"/>
              </w:rPr>
              <w:t>я</w:t>
            </w:r>
            <w:r w:rsidRPr="00D867E5">
              <w:rPr>
                <w:sz w:val="22"/>
                <w:szCs w:val="22"/>
              </w:rPr>
              <w:t>тий  н</w:t>
            </w:r>
            <w:r w:rsidRPr="00D867E5">
              <w:rPr>
                <w:sz w:val="22"/>
                <w:szCs w:val="22"/>
              </w:rPr>
              <w:t>а</w:t>
            </w:r>
            <w:r w:rsidRPr="00D867E5">
              <w:rPr>
                <w:sz w:val="22"/>
                <w:szCs w:val="22"/>
              </w:rPr>
              <w:t>правле</w:t>
            </w:r>
            <w:r w:rsidRPr="00D867E5">
              <w:rPr>
                <w:sz w:val="22"/>
                <w:szCs w:val="22"/>
              </w:rPr>
              <w:t>н</w:t>
            </w:r>
            <w:r w:rsidRPr="00D867E5">
              <w:rPr>
                <w:sz w:val="22"/>
                <w:szCs w:val="22"/>
              </w:rPr>
              <w:t>ных на творч</w:t>
            </w:r>
            <w:r w:rsidRPr="00D867E5">
              <w:rPr>
                <w:sz w:val="22"/>
                <w:szCs w:val="22"/>
              </w:rPr>
              <w:t>е</w:t>
            </w:r>
            <w:r w:rsidRPr="00D867E5">
              <w:rPr>
                <w:sz w:val="22"/>
                <w:szCs w:val="22"/>
              </w:rPr>
              <w:t>ское, д</w:t>
            </w:r>
            <w:r w:rsidRPr="00D867E5">
              <w:rPr>
                <w:sz w:val="22"/>
                <w:szCs w:val="22"/>
              </w:rPr>
              <w:t>у</w:t>
            </w:r>
            <w:r w:rsidRPr="00D867E5">
              <w:rPr>
                <w:sz w:val="22"/>
                <w:szCs w:val="22"/>
              </w:rPr>
              <w:t>ховно- нравс</w:t>
            </w:r>
            <w:r w:rsidRPr="00D867E5">
              <w:rPr>
                <w:sz w:val="22"/>
                <w:szCs w:val="22"/>
              </w:rPr>
              <w:t>т</w:t>
            </w:r>
            <w:r w:rsidRPr="00D867E5">
              <w:rPr>
                <w:sz w:val="22"/>
                <w:szCs w:val="22"/>
              </w:rPr>
              <w:t>венное и физич</w:t>
            </w:r>
            <w:r w:rsidRPr="00D867E5">
              <w:rPr>
                <w:sz w:val="22"/>
                <w:szCs w:val="22"/>
              </w:rPr>
              <w:t>е</w:t>
            </w:r>
            <w:r w:rsidRPr="00D867E5">
              <w:rPr>
                <w:sz w:val="22"/>
                <w:szCs w:val="22"/>
              </w:rPr>
              <w:t>ское ра</w:t>
            </w:r>
            <w:r w:rsidRPr="00D867E5">
              <w:rPr>
                <w:sz w:val="22"/>
                <w:szCs w:val="22"/>
              </w:rPr>
              <w:t>з</w:t>
            </w:r>
            <w:r w:rsidRPr="00D867E5">
              <w:rPr>
                <w:sz w:val="22"/>
                <w:szCs w:val="22"/>
              </w:rPr>
              <w:t>витие м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лодежи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4B525A" w:rsidRPr="00442A54" w:rsidRDefault="004B525A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4B525A" w:rsidRPr="00442A54" w:rsidRDefault="00F3220C" w:rsidP="008E4B8F">
            <w:pPr>
              <w:jc w:val="center"/>
            </w:pPr>
            <w:r>
              <w:t>194,9</w:t>
            </w:r>
          </w:p>
        </w:tc>
        <w:tc>
          <w:tcPr>
            <w:tcW w:w="851" w:type="dxa"/>
          </w:tcPr>
          <w:p w:rsidR="004B525A" w:rsidRPr="00442A54" w:rsidRDefault="004B525A" w:rsidP="0045234B">
            <w:pPr>
              <w:jc w:val="center"/>
            </w:pPr>
            <w:r>
              <w:t>30,0</w:t>
            </w:r>
          </w:p>
        </w:tc>
        <w:tc>
          <w:tcPr>
            <w:tcW w:w="709" w:type="dxa"/>
          </w:tcPr>
          <w:p w:rsidR="004B525A" w:rsidRPr="00442A54" w:rsidRDefault="004B525A" w:rsidP="004015A7">
            <w:pPr>
              <w:jc w:val="center"/>
            </w:pPr>
            <w:r>
              <w:t>35,0</w:t>
            </w:r>
          </w:p>
        </w:tc>
        <w:tc>
          <w:tcPr>
            <w:tcW w:w="708" w:type="dxa"/>
          </w:tcPr>
          <w:p w:rsidR="004B525A" w:rsidRPr="00442A54" w:rsidRDefault="001E1CF5" w:rsidP="004015A7">
            <w:pPr>
              <w:jc w:val="center"/>
            </w:pPr>
            <w:r>
              <w:t>34,9</w:t>
            </w:r>
          </w:p>
        </w:tc>
        <w:tc>
          <w:tcPr>
            <w:tcW w:w="709" w:type="dxa"/>
          </w:tcPr>
          <w:p w:rsidR="004B525A" w:rsidRPr="008E4B8F" w:rsidRDefault="00F3220C" w:rsidP="0045234B">
            <w:pPr>
              <w:jc w:val="center"/>
            </w:pPr>
            <w:r>
              <w:t>35,0</w:t>
            </w:r>
          </w:p>
        </w:tc>
        <w:tc>
          <w:tcPr>
            <w:tcW w:w="709" w:type="dxa"/>
          </w:tcPr>
          <w:p w:rsidR="004B525A" w:rsidRPr="008E4B8F" w:rsidRDefault="00B91584" w:rsidP="0045234B">
            <w:pPr>
              <w:jc w:val="center"/>
            </w:pPr>
            <w:r>
              <w:t>60</w:t>
            </w:r>
            <w:r w:rsidR="008E4B8F" w:rsidRPr="008E4B8F">
              <w:t>,0</w:t>
            </w:r>
          </w:p>
        </w:tc>
        <w:tc>
          <w:tcPr>
            <w:tcW w:w="1276" w:type="dxa"/>
          </w:tcPr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134" w:type="dxa"/>
          </w:tcPr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Админис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 xml:space="preserve">рация </w:t>
            </w:r>
          </w:p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стеблиевск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>го сельского поселения Красноа</w:t>
            </w:r>
            <w:r w:rsidRPr="00AA7F29">
              <w:rPr>
                <w:sz w:val="16"/>
                <w:szCs w:val="16"/>
              </w:rPr>
              <w:t>р</w:t>
            </w:r>
            <w:r w:rsidRPr="00AA7F29">
              <w:rPr>
                <w:sz w:val="16"/>
                <w:szCs w:val="16"/>
              </w:rPr>
              <w:t xml:space="preserve">мейского </w:t>
            </w:r>
          </w:p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4B525A" w:rsidRPr="00AA7F29" w:rsidTr="004B525A">
        <w:trPr>
          <w:trHeight w:val="116"/>
        </w:trPr>
        <w:tc>
          <w:tcPr>
            <w:tcW w:w="466" w:type="dxa"/>
          </w:tcPr>
          <w:p w:rsidR="004B525A" w:rsidRPr="00442A54" w:rsidRDefault="004B525A" w:rsidP="0045234B">
            <w:pPr>
              <w:jc w:val="center"/>
            </w:pPr>
          </w:p>
        </w:tc>
        <w:tc>
          <w:tcPr>
            <w:tcW w:w="1235" w:type="dxa"/>
          </w:tcPr>
          <w:p w:rsidR="004B525A" w:rsidRPr="00D867E5" w:rsidRDefault="004B525A" w:rsidP="0045234B">
            <w:pPr>
              <w:jc w:val="center"/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Мер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 xml:space="preserve">приятие по </w:t>
            </w:r>
            <w:r>
              <w:rPr>
                <w:sz w:val="22"/>
                <w:szCs w:val="22"/>
              </w:rPr>
              <w:t>труд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ву 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4B525A" w:rsidRPr="00442A54" w:rsidRDefault="004B525A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4B525A" w:rsidRPr="00442A54" w:rsidRDefault="00B91584" w:rsidP="00157E71">
            <w:pPr>
              <w:jc w:val="center"/>
            </w:pPr>
            <w:r>
              <w:t>5</w:t>
            </w:r>
            <w:r w:rsidR="004B525A">
              <w:t>4,0</w:t>
            </w:r>
          </w:p>
        </w:tc>
        <w:tc>
          <w:tcPr>
            <w:tcW w:w="851" w:type="dxa"/>
          </w:tcPr>
          <w:p w:rsidR="004B525A" w:rsidRPr="00442A54" w:rsidRDefault="004B525A" w:rsidP="0045234B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>
              <w:t>4,0</w:t>
            </w:r>
          </w:p>
        </w:tc>
        <w:tc>
          <w:tcPr>
            <w:tcW w:w="708" w:type="dxa"/>
          </w:tcPr>
          <w:p w:rsidR="004B525A" w:rsidRPr="00442A54" w:rsidRDefault="004B525A" w:rsidP="00D66994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4B525A" w:rsidRPr="008E4B8F" w:rsidRDefault="008E4B8F" w:rsidP="0045234B">
            <w:pPr>
              <w:jc w:val="center"/>
            </w:pPr>
            <w:r w:rsidRPr="008E4B8F">
              <w:t>10,0</w:t>
            </w:r>
          </w:p>
        </w:tc>
        <w:tc>
          <w:tcPr>
            <w:tcW w:w="709" w:type="dxa"/>
          </w:tcPr>
          <w:p w:rsidR="004B525A" w:rsidRPr="008E4B8F" w:rsidRDefault="00B91584" w:rsidP="0045234B">
            <w:pPr>
              <w:jc w:val="center"/>
            </w:pPr>
            <w:r>
              <w:t>2</w:t>
            </w:r>
            <w:r w:rsidR="008E4B8F" w:rsidRPr="008E4B8F">
              <w:t>0,0</w:t>
            </w:r>
          </w:p>
        </w:tc>
        <w:tc>
          <w:tcPr>
            <w:tcW w:w="1276" w:type="dxa"/>
          </w:tcPr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134" w:type="dxa"/>
          </w:tcPr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Админис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 xml:space="preserve">рация </w:t>
            </w:r>
          </w:p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стеблиевск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>го сельского поселения Красноа</w:t>
            </w:r>
            <w:r w:rsidRPr="00AA7F29">
              <w:rPr>
                <w:sz w:val="16"/>
                <w:szCs w:val="16"/>
              </w:rPr>
              <w:t>р</w:t>
            </w:r>
            <w:r w:rsidRPr="00AA7F29">
              <w:rPr>
                <w:sz w:val="16"/>
                <w:szCs w:val="16"/>
              </w:rPr>
              <w:lastRenderedPageBreak/>
              <w:t xml:space="preserve">мейского </w:t>
            </w:r>
          </w:p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4B525A" w:rsidRPr="00AA7F29" w:rsidTr="004B525A">
        <w:tc>
          <w:tcPr>
            <w:tcW w:w="466" w:type="dxa"/>
          </w:tcPr>
          <w:p w:rsidR="004B525A" w:rsidRPr="00AA7F29" w:rsidRDefault="004B525A" w:rsidP="0045234B">
            <w:pPr>
              <w:jc w:val="center"/>
              <w:rPr>
                <w:sz w:val="28"/>
              </w:rPr>
            </w:pPr>
          </w:p>
        </w:tc>
        <w:tc>
          <w:tcPr>
            <w:tcW w:w="1235" w:type="dxa"/>
          </w:tcPr>
          <w:p w:rsidR="004B525A" w:rsidRPr="00D867E5" w:rsidRDefault="004B525A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Оснащ</w:t>
            </w:r>
            <w:r w:rsidRPr="00D867E5">
              <w:rPr>
                <w:sz w:val="22"/>
                <w:szCs w:val="22"/>
              </w:rPr>
              <w:t>е</w:t>
            </w:r>
            <w:r w:rsidRPr="00D867E5">
              <w:rPr>
                <w:sz w:val="22"/>
                <w:szCs w:val="22"/>
              </w:rPr>
              <w:t>ние дв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ровых площадок, организ</w:t>
            </w:r>
            <w:r w:rsidRPr="00D867E5">
              <w:rPr>
                <w:sz w:val="22"/>
                <w:szCs w:val="22"/>
              </w:rPr>
              <w:t>а</w:t>
            </w:r>
            <w:r w:rsidRPr="00D867E5">
              <w:rPr>
                <w:sz w:val="22"/>
                <w:szCs w:val="22"/>
              </w:rPr>
              <w:t>ция мер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приятий на двор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вых пл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щадках</w:t>
            </w:r>
          </w:p>
        </w:tc>
        <w:tc>
          <w:tcPr>
            <w:tcW w:w="709" w:type="dxa"/>
          </w:tcPr>
          <w:p w:rsidR="004B525A" w:rsidRPr="00442A54" w:rsidRDefault="004B525A" w:rsidP="0045234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B525A" w:rsidRPr="00AA7F29" w:rsidRDefault="004B525A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4B525A" w:rsidRPr="00442A54" w:rsidRDefault="004B525A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4B525A" w:rsidRPr="003A17FD" w:rsidRDefault="00B91584" w:rsidP="008E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E4B8F">
              <w:rPr>
                <w:sz w:val="22"/>
                <w:szCs w:val="22"/>
              </w:rPr>
              <w:t>0</w:t>
            </w:r>
            <w:r w:rsidR="004B525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B525A" w:rsidRPr="000E1F86" w:rsidRDefault="004B525A" w:rsidP="00D66994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4B525A" w:rsidRPr="000E1F86" w:rsidRDefault="004B525A" w:rsidP="0045234B">
            <w:pPr>
              <w:jc w:val="center"/>
            </w:pPr>
            <w:r>
              <w:t>10,0</w:t>
            </w:r>
          </w:p>
        </w:tc>
        <w:tc>
          <w:tcPr>
            <w:tcW w:w="708" w:type="dxa"/>
          </w:tcPr>
          <w:p w:rsidR="004B525A" w:rsidRPr="000E1F86" w:rsidRDefault="004B525A" w:rsidP="00D66994">
            <w:pPr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4B525A" w:rsidRPr="008E4B8F" w:rsidRDefault="008E4B8F" w:rsidP="0045234B">
            <w:pPr>
              <w:jc w:val="center"/>
            </w:pPr>
            <w:r w:rsidRPr="008E4B8F">
              <w:t>10,0</w:t>
            </w:r>
          </w:p>
        </w:tc>
        <w:tc>
          <w:tcPr>
            <w:tcW w:w="709" w:type="dxa"/>
          </w:tcPr>
          <w:p w:rsidR="004B525A" w:rsidRPr="008E4B8F" w:rsidRDefault="00B91584" w:rsidP="0045234B">
            <w:pPr>
              <w:jc w:val="center"/>
            </w:pPr>
            <w:r>
              <w:t>2</w:t>
            </w:r>
            <w:r w:rsidR="008E4B8F" w:rsidRPr="008E4B8F">
              <w:t>0,0</w:t>
            </w:r>
          </w:p>
        </w:tc>
        <w:tc>
          <w:tcPr>
            <w:tcW w:w="1276" w:type="dxa"/>
          </w:tcPr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134" w:type="dxa"/>
          </w:tcPr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Админис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 xml:space="preserve">рация </w:t>
            </w:r>
          </w:p>
          <w:p w:rsidR="004B525A" w:rsidRPr="00AA7F29" w:rsidRDefault="004B525A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стеблиевск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>го сельского поселения Красноа</w:t>
            </w:r>
            <w:r w:rsidRPr="00AA7F29">
              <w:rPr>
                <w:sz w:val="16"/>
                <w:szCs w:val="16"/>
              </w:rPr>
              <w:t>р</w:t>
            </w:r>
            <w:r w:rsidRPr="00AA7F29">
              <w:rPr>
                <w:sz w:val="16"/>
                <w:szCs w:val="16"/>
              </w:rPr>
              <w:t xml:space="preserve">мейского </w:t>
            </w:r>
          </w:p>
          <w:p w:rsidR="004B525A" w:rsidRPr="00442A54" w:rsidRDefault="004B525A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</w:tbl>
    <w:p w:rsidR="00D66994" w:rsidRPr="00382983" w:rsidRDefault="000F4897" w:rsidP="000F4897">
      <w:pPr>
        <w:tabs>
          <w:tab w:val="num" w:pos="0"/>
        </w:tabs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D66994">
        <w:rPr>
          <w:sz w:val="28"/>
          <w:szCs w:val="28"/>
        </w:rPr>
        <w:t>Старонижестеблиевского</w:t>
      </w:r>
      <w:proofErr w:type="spellEnd"/>
      <w:r w:rsidR="00D66994" w:rsidRPr="00382983">
        <w:rPr>
          <w:sz w:val="28"/>
          <w:szCs w:val="28"/>
        </w:rPr>
        <w:t xml:space="preserve"> сельского поселения </w:t>
      </w:r>
      <w:r w:rsidR="00A76008">
        <w:rPr>
          <w:sz w:val="28"/>
          <w:szCs w:val="28"/>
        </w:rPr>
        <w:t>Красн</w:t>
      </w:r>
      <w:r w:rsidR="00A76008">
        <w:rPr>
          <w:sz w:val="28"/>
          <w:szCs w:val="28"/>
        </w:rPr>
        <w:t>о</w:t>
      </w:r>
      <w:r w:rsidR="00A76008">
        <w:rPr>
          <w:sz w:val="28"/>
          <w:szCs w:val="28"/>
        </w:rPr>
        <w:t xml:space="preserve">армейского района </w:t>
      </w:r>
      <w:r w:rsidR="00D66994" w:rsidRPr="00382983">
        <w:rPr>
          <w:sz w:val="28"/>
          <w:szCs w:val="28"/>
        </w:rPr>
        <w:t>осуществляет организацию, координацию действий по в</w:t>
      </w:r>
      <w:r w:rsidR="00D66994" w:rsidRPr="00382983">
        <w:rPr>
          <w:sz w:val="28"/>
          <w:szCs w:val="28"/>
        </w:rPr>
        <w:t>ы</w:t>
      </w:r>
      <w:r w:rsidR="00D66994" w:rsidRPr="00382983">
        <w:rPr>
          <w:sz w:val="28"/>
          <w:szCs w:val="28"/>
        </w:rPr>
        <w:t>полнению Программы, вносит в установленном порядке предложения по уто</w:t>
      </w:r>
      <w:r w:rsidR="00D66994" w:rsidRPr="00382983">
        <w:rPr>
          <w:sz w:val="28"/>
          <w:szCs w:val="28"/>
        </w:rPr>
        <w:t>ч</w:t>
      </w:r>
      <w:r w:rsidR="00D66994" w:rsidRPr="00382983">
        <w:rPr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D66994" w:rsidRDefault="00D66994" w:rsidP="00DF563E">
      <w:pPr>
        <w:ind w:right="-284" w:firstLine="720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382983">
        <w:rPr>
          <w:sz w:val="28"/>
          <w:szCs w:val="28"/>
        </w:rPr>
        <w:t>е</w:t>
      </w:r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D66994" w:rsidRDefault="00D66994" w:rsidP="00DF563E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A76008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 </w:t>
      </w:r>
      <w:r w:rsidR="00DF563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DF563E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9" w:anchor="comments" w:history="1"/>
    </w:p>
    <w:p w:rsidR="00D66994" w:rsidRPr="00BE2828" w:rsidRDefault="00D66994" w:rsidP="00DF563E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</w:p>
    <w:p w:rsidR="00F24868" w:rsidRPr="00681267" w:rsidRDefault="00F24868" w:rsidP="00DF563E">
      <w:pPr>
        <w:autoSpaceDE w:val="0"/>
        <w:autoSpaceDN w:val="0"/>
        <w:adjustRightInd w:val="0"/>
        <w:ind w:right="-284" w:firstLine="720"/>
        <w:jc w:val="center"/>
        <w:outlineLvl w:val="0"/>
        <w:rPr>
          <w:b/>
          <w:bCs/>
          <w:sz w:val="28"/>
          <w:szCs w:val="28"/>
        </w:rPr>
      </w:pPr>
      <w:r w:rsidRPr="00681267"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F25F1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75129"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для реализации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475129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F25F16">
        <w:rPr>
          <w:rFonts w:ascii="Times New Roman" w:hAnsi="Times New Roman" w:cs="Times New Roman"/>
          <w:sz w:val="28"/>
          <w:szCs w:val="28"/>
        </w:rPr>
        <w:t xml:space="preserve">мероприятий оценивается в </w:t>
      </w:r>
      <w:r w:rsidR="00B91584">
        <w:rPr>
          <w:rFonts w:ascii="Times New Roman" w:hAnsi="Times New Roman" w:cs="Times New Roman"/>
          <w:sz w:val="28"/>
          <w:szCs w:val="28"/>
        </w:rPr>
        <w:t>308,9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F16">
        <w:rPr>
          <w:rFonts w:ascii="Times New Roman" w:hAnsi="Times New Roman" w:cs="Times New Roman"/>
          <w:sz w:val="28"/>
          <w:szCs w:val="28"/>
        </w:rPr>
        <w:t>тысяч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F2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68" w:rsidRPr="00CE725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7256">
        <w:rPr>
          <w:rFonts w:ascii="Times New Roman" w:hAnsi="Times New Roman" w:cs="Times New Roman"/>
          <w:sz w:val="28"/>
          <w:szCs w:val="28"/>
        </w:rPr>
        <w:t>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>, направляемые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основных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7256">
        <w:rPr>
          <w:rFonts w:ascii="Times New Roman" w:hAnsi="Times New Roman" w:cs="Times New Roman"/>
          <w:sz w:val="28"/>
          <w:szCs w:val="28"/>
        </w:rPr>
        <w:t>рограммы, подлежат ежегодному уточнению при прин</w:t>
      </w:r>
      <w:r w:rsidRPr="00CE7256">
        <w:rPr>
          <w:rFonts w:ascii="Times New Roman" w:hAnsi="Times New Roman" w:cs="Times New Roman"/>
          <w:sz w:val="28"/>
          <w:szCs w:val="28"/>
        </w:rPr>
        <w:t>я</w:t>
      </w:r>
      <w:r w:rsidRPr="00CE7256">
        <w:rPr>
          <w:rFonts w:ascii="Times New Roman" w:hAnsi="Times New Roman" w:cs="Times New Roman"/>
          <w:sz w:val="28"/>
          <w:szCs w:val="28"/>
        </w:rPr>
        <w:t xml:space="preserve">тии </w:t>
      </w:r>
      <w:r>
        <w:rPr>
          <w:rFonts w:ascii="Times New Roman" w:hAnsi="Times New Roman" w:cs="Times New Roman"/>
          <w:sz w:val="28"/>
          <w:szCs w:val="28"/>
        </w:rPr>
        <w:t>решения Совета Старонижестеблиевского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CE725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</w:t>
      </w:r>
      <w:r w:rsidRPr="00CE7256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CE7256">
        <w:rPr>
          <w:rFonts w:ascii="Times New Roman" w:hAnsi="Times New Roman" w:cs="Times New Roman"/>
          <w:sz w:val="28"/>
          <w:szCs w:val="28"/>
        </w:rPr>
        <w:t xml:space="preserve"> мероприятия, объемы и источники их финансирования могут корректироваться на основе анализа полученных результатов и с учетом реальных возможностей </w:t>
      </w:r>
      <w:r>
        <w:rPr>
          <w:rFonts w:ascii="Times New Roman" w:hAnsi="Times New Roman" w:cs="Times New Roman"/>
          <w:sz w:val="28"/>
          <w:szCs w:val="28"/>
        </w:rPr>
        <w:t>бюджета Старонижестеблиевского сельского поселения Красноармейского района.</w:t>
      </w:r>
    </w:p>
    <w:p w:rsidR="00F24868" w:rsidRPr="00CE725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77AE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 с учетом выделяемых на ее ре</w:t>
      </w:r>
      <w:r w:rsidRPr="00377AE1">
        <w:rPr>
          <w:rFonts w:ascii="Times New Roman" w:hAnsi="Times New Roman" w:cs="Times New Roman"/>
          <w:sz w:val="28"/>
          <w:szCs w:val="28"/>
        </w:rPr>
        <w:t>а</w:t>
      </w:r>
      <w:r w:rsidRPr="00377AE1">
        <w:rPr>
          <w:rFonts w:ascii="Times New Roman" w:hAnsi="Times New Roman" w:cs="Times New Roman"/>
          <w:sz w:val="28"/>
          <w:szCs w:val="28"/>
        </w:rPr>
        <w:t xml:space="preserve">лизацию финансовых средств ежегодно уточняет целевые показатели и затраты по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Pr="00377AE1">
        <w:rPr>
          <w:rFonts w:ascii="Times New Roman" w:hAnsi="Times New Roman" w:cs="Times New Roman"/>
          <w:sz w:val="28"/>
          <w:szCs w:val="28"/>
        </w:rPr>
        <w:t xml:space="preserve"> мероприятиям,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рограммы, состав исполнителей.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5. Прогноз сводных показателей муниципальных заданий</w:t>
      </w: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по этапам реализации муниципальной программы</w:t>
      </w: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</w:p>
    <w:p w:rsidR="00F24868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F24868" w:rsidRDefault="00420382" w:rsidP="00420382">
      <w:pPr>
        <w:pStyle w:val="ConsPlusNormal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DF563E" w:rsidRDefault="00F24868" w:rsidP="00DF563E">
      <w:pPr>
        <w:ind w:left="708" w:right="-284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34E15">
        <w:rPr>
          <w:b/>
          <w:sz w:val="28"/>
          <w:szCs w:val="28"/>
        </w:rPr>
        <w:t xml:space="preserve">. Меры муниципального регулирования и управления рисками с целью минимизации их влияния на достижение целей </w:t>
      </w:r>
    </w:p>
    <w:p w:rsidR="00F24868" w:rsidRPr="00B34E15" w:rsidRDefault="00F24868" w:rsidP="00DF563E">
      <w:pPr>
        <w:ind w:left="708" w:right="-284" w:firstLine="1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 (в случае использования налоговых и иных инструментов)</w:t>
      </w:r>
    </w:p>
    <w:p w:rsidR="00F24868" w:rsidRPr="003A75F2" w:rsidRDefault="00F24868" w:rsidP="00DF563E">
      <w:pPr>
        <w:ind w:right="-284" w:firstLine="720"/>
        <w:jc w:val="both"/>
        <w:rPr>
          <w:sz w:val="28"/>
          <w:szCs w:val="28"/>
        </w:rPr>
      </w:pPr>
    </w:p>
    <w:p w:rsidR="00F24868" w:rsidRPr="00380094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муниципального регулиров</w:t>
      </w:r>
      <w:r w:rsidRPr="00380094">
        <w:rPr>
          <w:sz w:val="28"/>
          <w:szCs w:val="28"/>
        </w:rPr>
        <w:t>а</w:t>
      </w:r>
      <w:r w:rsidRPr="00380094">
        <w:rPr>
          <w:sz w:val="28"/>
          <w:szCs w:val="28"/>
        </w:rPr>
        <w:t>ния не предусматриваются.</w:t>
      </w:r>
    </w:p>
    <w:p w:rsidR="00F24868" w:rsidRPr="00B34E15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34E15">
        <w:rPr>
          <w:b/>
          <w:sz w:val="28"/>
          <w:szCs w:val="28"/>
        </w:rPr>
        <w:t xml:space="preserve">. Меры правого регулирования в сфере реализации </w:t>
      </w:r>
    </w:p>
    <w:p w:rsidR="00F24868" w:rsidRPr="00B34E15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</w:t>
      </w:r>
    </w:p>
    <w:p w:rsidR="00F24868" w:rsidRPr="00F60FFA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</w:p>
    <w:p w:rsidR="00F24868" w:rsidRPr="00380094" w:rsidRDefault="00F24868" w:rsidP="00A7600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</w:t>
      </w:r>
      <w:r w:rsidR="00DF563E">
        <w:rPr>
          <w:sz w:val="28"/>
          <w:szCs w:val="28"/>
        </w:rPr>
        <w:t xml:space="preserve">мы меры правового регулирования </w:t>
      </w:r>
      <w:r w:rsidRPr="00380094">
        <w:rPr>
          <w:sz w:val="28"/>
          <w:szCs w:val="28"/>
        </w:rPr>
        <w:t>не предусматриваются.</w:t>
      </w:r>
    </w:p>
    <w:p w:rsidR="00F24868" w:rsidRDefault="00F24868" w:rsidP="00A760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left="72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4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E15">
        <w:rPr>
          <w:rFonts w:ascii="Times New Roman" w:hAnsi="Times New Roman"/>
          <w:sz w:val="28"/>
          <w:szCs w:val="28"/>
        </w:rPr>
        <w:t>Методика оценки эффективности реализации</w:t>
      </w: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B34E1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F24868" w:rsidRPr="00082639" w:rsidRDefault="00F24868" w:rsidP="00A76008">
      <w:pPr>
        <w:tabs>
          <w:tab w:val="left" w:pos="709"/>
        </w:tabs>
        <w:ind w:right="-284"/>
        <w:rPr>
          <w:szCs w:val="28"/>
        </w:rPr>
      </w:pPr>
    </w:p>
    <w:p w:rsidR="000F4897" w:rsidRDefault="000F4897" w:rsidP="00A76008">
      <w:pPr>
        <w:tabs>
          <w:tab w:val="left" w:pos="709"/>
        </w:tabs>
        <w:ind w:right="-284" w:firstLine="709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ежегодно, согласно </w:t>
      </w:r>
      <w:r w:rsidR="00A76008">
        <w:rPr>
          <w:sz w:val="28"/>
          <w:szCs w:val="28"/>
        </w:rPr>
        <w:t xml:space="preserve">приложению №7 постановления от </w:t>
      </w:r>
      <w:r>
        <w:rPr>
          <w:sz w:val="28"/>
          <w:szCs w:val="28"/>
        </w:rPr>
        <w:t>7 июня 2017 года № 97 «Об утверждении порядка принятия решения о разработке,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реализации и оценки эффективности реализации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она». </w:t>
      </w: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left="720" w:right="-284" w:hanging="1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34E15">
        <w:rPr>
          <w:rFonts w:ascii="Times New Roman" w:hAnsi="Times New Roman"/>
          <w:sz w:val="28"/>
          <w:szCs w:val="28"/>
        </w:rPr>
        <w:t xml:space="preserve">. Механизм реализации муниципальной программы </w:t>
      </w:r>
    </w:p>
    <w:p w:rsidR="00F24868" w:rsidRPr="00B34E15" w:rsidRDefault="00F24868" w:rsidP="00A76008">
      <w:pPr>
        <w:tabs>
          <w:tab w:val="left" w:pos="709"/>
        </w:tabs>
        <w:ind w:right="-284" w:firstLine="709"/>
        <w:rPr>
          <w:b/>
        </w:rPr>
      </w:pP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Текущее управление муниципальной программой осуществляет ее коо</w:t>
      </w:r>
      <w:r w:rsidRPr="002C7AD5">
        <w:rPr>
          <w:sz w:val="28"/>
          <w:szCs w:val="28"/>
        </w:rPr>
        <w:t>р</w:t>
      </w:r>
      <w:r w:rsidRPr="002C7AD5">
        <w:rPr>
          <w:sz w:val="28"/>
          <w:szCs w:val="28"/>
        </w:rPr>
        <w:t xml:space="preserve">динатор </w:t>
      </w:r>
      <w:r>
        <w:rPr>
          <w:sz w:val="28"/>
          <w:szCs w:val="28"/>
        </w:rPr>
        <w:t xml:space="preserve">– </w:t>
      </w:r>
      <w:r w:rsidR="00453B37">
        <w:rPr>
          <w:sz w:val="28"/>
          <w:szCs w:val="28"/>
        </w:rPr>
        <w:t>ведущий специалист по делам несовершеннолетних</w:t>
      </w:r>
      <w:r>
        <w:rPr>
          <w:sz w:val="28"/>
          <w:szCs w:val="28"/>
        </w:rPr>
        <w:t xml:space="preserve"> администрации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>, кот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рый: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разр</w:t>
      </w:r>
      <w:r>
        <w:rPr>
          <w:sz w:val="28"/>
          <w:szCs w:val="28"/>
        </w:rPr>
        <w:t>аботку муниципальной программы</w:t>
      </w:r>
      <w:r w:rsidRPr="002C7AD5">
        <w:rPr>
          <w:sz w:val="28"/>
          <w:szCs w:val="28"/>
        </w:rPr>
        <w:t>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формирует структуру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организует реализацию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несет ответственность за достижение целевых показателей </w:t>
      </w:r>
      <w:r w:rsidR="00A76008" w:rsidRPr="002C7AD5">
        <w:rPr>
          <w:sz w:val="28"/>
          <w:szCs w:val="28"/>
        </w:rPr>
        <w:t>муниципал</w:t>
      </w:r>
      <w:r w:rsidR="00A76008" w:rsidRPr="002C7AD5">
        <w:rPr>
          <w:sz w:val="28"/>
          <w:szCs w:val="28"/>
        </w:rPr>
        <w:t>ь</w:t>
      </w:r>
      <w:r w:rsidR="00A76008">
        <w:rPr>
          <w:sz w:val="28"/>
          <w:szCs w:val="28"/>
        </w:rPr>
        <w:t>н</w:t>
      </w:r>
      <w:r w:rsidR="00A76008" w:rsidRPr="002C7AD5">
        <w:rPr>
          <w:sz w:val="28"/>
          <w:szCs w:val="28"/>
        </w:rPr>
        <w:t>ой</w:t>
      </w:r>
      <w:r w:rsidRPr="002C7AD5">
        <w:rPr>
          <w:sz w:val="28"/>
          <w:szCs w:val="28"/>
        </w:rPr>
        <w:t xml:space="preserve">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подготовку предложений по объемам и источникам фина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сирования реализации муниципальной программы на основании предложений, участников муниципальной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разрабатывает формы отчетности для участников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необходимые для осуществления контроля за выполнением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программы, устанавливает сроки их предоставления;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ниципальной программы);</w:t>
      </w:r>
    </w:p>
    <w:p w:rsidR="00420382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</w:t>
      </w:r>
    </w:p>
    <w:p w:rsidR="00420382" w:rsidRDefault="00420382" w:rsidP="00420382">
      <w:pPr>
        <w:widowControl w:val="0"/>
        <w:tabs>
          <w:tab w:val="left" w:pos="709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F24868" w:rsidRPr="002C7AD5" w:rsidRDefault="00F24868" w:rsidP="00420382">
      <w:pPr>
        <w:widowControl w:val="0"/>
        <w:tabs>
          <w:tab w:val="left" w:pos="709"/>
        </w:tabs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массовой информации, на официальном сайте в информационно-телекоммуникационной сети «Интернет»;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A76008" w:rsidRDefault="00F24868" w:rsidP="00681B61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отражаются: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и участники муниципальной программы, ответственные за контрольные события муниципальной програ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мы.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левая длительность, возможность однозначной оценки достижения (0% или 100%), документальное подтверждение результата.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трольных событий в год.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 муниципальной программы выделяются по осно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ным мероприятиям.</w:t>
      </w:r>
    </w:p>
    <w:p w:rsidR="00F24868" w:rsidRPr="00700C13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700C13">
        <w:rPr>
          <w:sz w:val="28"/>
          <w:szCs w:val="28"/>
        </w:rPr>
        <w:t>В целях обеспечения эффективного мониторинга реализации муниц</w:t>
      </w:r>
      <w:r w:rsidRPr="00700C13">
        <w:rPr>
          <w:sz w:val="28"/>
          <w:szCs w:val="28"/>
        </w:rPr>
        <w:t>и</w:t>
      </w:r>
      <w:r w:rsidRPr="00700C13">
        <w:rPr>
          <w:sz w:val="28"/>
          <w:szCs w:val="28"/>
        </w:rPr>
        <w:t>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</w:t>
      </w:r>
      <w:r w:rsidR="00DB3195">
        <w:rPr>
          <w:sz w:val="28"/>
          <w:szCs w:val="28"/>
        </w:rPr>
        <w:t>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доклад о ходе реализации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 на бумажных и электронных носителях.</w:t>
      </w:r>
    </w:p>
    <w:p w:rsidR="00DF563E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Участники муниципальной программы в пределах своей компетенции 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5B7066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фактических объемах финансирования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в целом и по основным мероприятиям в разрезе источников финанс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 xml:space="preserve">рования и главных распорядителей (распорядителей) средств 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C5373C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>сельского поселения Красноармейск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420382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сведения о соответствии фактически достигнутых целевых показателей реализации муниципальной программы основных мероприятий </w:t>
      </w:r>
      <w:proofErr w:type="gramStart"/>
      <w:r w:rsidRPr="002C7AD5">
        <w:rPr>
          <w:sz w:val="28"/>
          <w:szCs w:val="28"/>
        </w:rPr>
        <w:t>плановым</w:t>
      </w:r>
      <w:proofErr w:type="gramEnd"/>
      <w:r w:rsidRPr="002C7AD5">
        <w:rPr>
          <w:sz w:val="28"/>
          <w:szCs w:val="28"/>
        </w:rPr>
        <w:t xml:space="preserve"> пока</w:t>
      </w:r>
      <w:r w:rsidR="00420382">
        <w:rPr>
          <w:sz w:val="28"/>
          <w:szCs w:val="28"/>
        </w:rPr>
        <w:t>-</w:t>
      </w:r>
    </w:p>
    <w:p w:rsidR="00420382" w:rsidRDefault="00420382" w:rsidP="00420382">
      <w:pPr>
        <w:widowControl w:val="0"/>
        <w:tabs>
          <w:tab w:val="left" w:pos="709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F24868" w:rsidRPr="002C7AD5" w:rsidRDefault="00F24868" w:rsidP="00420382">
      <w:pPr>
        <w:widowControl w:val="0"/>
        <w:tabs>
          <w:tab w:val="left" w:pos="709"/>
        </w:tabs>
        <w:ind w:right="-284"/>
        <w:jc w:val="both"/>
        <w:rPr>
          <w:sz w:val="28"/>
          <w:szCs w:val="28"/>
        </w:rPr>
      </w:pPr>
      <w:proofErr w:type="spellStart"/>
      <w:proofErr w:type="gramStart"/>
      <w:r w:rsidRPr="002C7AD5">
        <w:rPr>
          <w:sz w:val="28"/>
          <w:szCs w:val="28"/>
        </w:rPr>
        <w:t>зателям</w:t>
      </w:r>
      <w:proofErr w:type="spellEnd"/>
      <w:r w:rsidRPr="002C7AD5">
        <w:rPr>
          <w:sz w:val="28"/>
          <w:szCs w:val="28"/>
        </w:rPr>
        <w:t>, установленным муниципальной программой;</w:t>
      </w:r>
      <w:proofErr w:type="gramEnd"/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эффективности реализации муниципальной программы.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программы.</w:t>
      </w:r>
    </w:p>
    <w:p w:rsidR="00A76008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</w:t>
      </w:r>
      <w:proofErr w:type="spellStart"/>
      <w:r w:rsidR="00A76008" w:rsidRPr="002C7AD5">
        <w:rPr>
          <w:sz w:val="28"/>
          <w:szCs w:val="28"/>
        </w:rPr>
        <w:t>муниципал</w:t>
      </w:r>
      <w:r w:rsidR="00A76008">
        <w:rPr>
          <w:sz w:val="28"/>
          <w:szCs w:val="28"/>
        </w:rPr>
        <w:t>ь</w:t>
      </w:r>
      <w:proofErr w:type="spellEnd"/>
      <w:r w:rsidR="00A76008">
        <w:rPr>
          <w:sz w:val="28"/>
          <w:szCs w:val="28"/>
        </w:rPr>
        <w:t>-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ной </w:t>
      </w:r>
      <w:r w:rsidR="00A76008" w:rsidRPr="002C7AD5">
        <w:rPr>
          <w:sz w:val="28"/>
          <w:szCs w:val="28"/>
        </w:rPr>
        <w:t>программы,</w:t>
      </w:r>
      <w:r w:rsidRPr="002C7AD5">
        <w:rPr>
          <w:sz w:val="28"/>
          <w:szCs w:val="28"/>
        </w:rPr>
        <w:t xml:space="preserve"> </w:t>
      </w:r>
      <w:proofErr w:type="gramStart"/>
      <w:r w:rsidRPr="002C7AD5">
        <w:rPr>
          <w:sz w:val="28"/>
          <w:szCs w:val="28"/>
        </w:rPr>
        <w:t>проводится анализ факторов и указываются</w:t>
      </w:r>
      <w:proofErr w:type="gramEnd"/>
      <w:r w:rsidRPr="002C7AD5">
        <w:rPr>
          <w:sz w:val="28"/>
          <w:szCs w:val="28"/>
        </w:rPr>
        <w:t xml:space="preserve"> в докладе о ходе реализации муниципальной программы причины, повлиявшие на такие расхо</w:t>
      </w:r>
      <w:r w:rsidRPr="002C7AD5">
        <w:rPr>
          <w:sz w:val="28"/>
          <w:szCs w:val="28"/>
        </w:rPr>
        <w:t>ж</w:t>
      </w:r>
      <w:r w:rsidRPr="002C7AD5">
        <w:rPr>
          <w:sz w:val="28"/>
          <w:szCs w:val="28"/>
        </w:rPr>
        <w:t>дения.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Исполнитель: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реализацию мероприятия и проводит анализ его выполн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ния;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представляет отчетность координатору муниципальной программы о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зультатах выполнения мероприятия подпрограммы (основного мероприятия, ведомственной целевой программы);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Контроль за</w:t>
      </w:r>
      <w:proofErr w:type="gramEnd"/>
      <w:r w:rsidRPr="002C7AD5">
        <w:rPr>
          <w:sz w:val="28"/>
          <w:szCs w:val="28"/>
        </w:rPr>
        <w:t xml:space="preserve"> ходом выполнения муниципальной программы осуществляет</w:t>
      </w:r>
      <w:r w:rsidR="00CA59EC">
        <w:rPr>
          <w:sz w:val="28"/>
          <w:szCs w:val="28"/>
        </w:rPr>
        <w:t xml:space="preserve"> заместитель</w:t>
      </w:r>
      <w:r w:rsidRPr="002C7AD5"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F24868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F24868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DF563E" w:rsidRDefault="00DF563E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D66994" w:rsidRDefault="00A76008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>
        <w:rPr>
          <w:b w:val="0"/>
        </w:rPr>
        <w:t>Главный</w:t>
      </w:r>
      <w:r w:rsidR="00D66994">
        <w:rPr>
          <w:b w:val="0"/>
        </w:rPr>
        <w:t xml:space="preserve"> специалист</w:t>
      </w:r>
    </w:p>
    <w:p w:rsidR="00A76008" w:rsidRDefault="00A76008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>
        <w:rPr>
          <w:b w:val="0"/>
        </w:rPr>
        <w:t>общего отдела</w:t>
      </w:r>
    </w:p>
    <w:p w:rsidR="00D66994" w:rsidRDefault="00D66994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 w:rsidRPr="00CC4DB9">
        <w:rPr>
          <w:b w:val="0"/>
        </w:rPr>
        <w:t xml:space="preserve">администрации </w:t>
      </w:r>
      <w:proofErr w:type="spellStart"/>
      <w:r w:rsidRPr="00CC4DB9">
        <w:rPr>
          <w:b w:val="0"/>
        </w:rPr>
        <w:t>Старонижестеблиевского</w:t>
      </w:r>
      <w:proofErr w:type="spellEnd"/>
      <w:r w:rsidRPr="00CC4DB9">
        <w:rPr>
          <w:b w:val="0"/>
        </w:rPr>
        <w:t xml:space="preserve"> </w:t>
      </w:r>
    </w:p>
    <w:p w:rsidR="00D66994" w:rsidRDefault="00D66994" w:rsidP="00A76008">
      <w:pPr>
        <w:pStyle w:val="23"/>
        <w:tabs>
          <w:tab w:val="left" w:pos="709"/>
          <w:tab w:val="left" w:pos="3030"/>
        </w:tabs>
        <w:ind w:right="-284"/>
        <w:jc w:val="left"/>
        <w:rPr>
          <w:b w:val="0"/>
        </w:rPr>
      </w:pPr>
      <w:r w:rsidRPr="00CC4DB9">
        <w:rPr>
          <w:b w:val="0"/>
        </w:rPr>
        <w:t xml:space="preserve">сельского поселения </w:t>
      </w:r>
    </w:p>
    <w:p w:rsidR="00D66994" w:rsidRPr="00CC4DB9" w:rsidRDefault="00D66994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 w:rsidRPr="00CC4DB9">
        <w:rPr>
          <w:b w:val="0"/>
        </w:rPr>
        <w:t>Красноармейского района</w:t>
      </w:r>
      <w:r>
        <w:rPr>
          <w:b w:val="0"/>
        </w:rPr>
        <w:t xml:space="preserve">                   </w:t>
      </w:r>
      <w:r w:rsidR="00377B6C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  <w:r w:rsidR="00DF563E">
        <w:rPr>
          <w:b w:val="0"/>
        </w:rPr>
        <w:t xml:space="preserve">     </w:t>
      </w:r>
      <w:r>
        <w:rPr>
          <w:b w:val="0"/>
        </w:rPr>
        <w:t xml:space="preserve">      Е.С.</w:t>
      </w:r>
      <w:r w:rsidR="005B7066">
        <w:rPr>
          <w:b w:val="0"/>
        </w:rPr>
        <w:t xml:space="preserve"> </w:t>
      </w:r>
      <w:proofErr w:type="spellStart"/>
      <w:r>
        <w:rPr>
          <w:b w:val="0"/>
        </w:rPr>
        <w:t>Лысенкова</w:t>
      </w:r>
      <w:proofErr w:type="spellEnd"/>
    </w:p>
    <w:p w:rsidR="000D740B" w:rsidRDefault="000D740B" w:rsidP="00A76008">
      <w:pPr>
        <w:tabs>
          <w:tab w:val="left" w:pos="709"/>
        </w:tabs>
        <w:ind w:right="-284"/>
      </w:pPr>
    </w:p>
    <w:sectPr w:rsidR="000D740B" w:rsidSect="00826E6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64" w:rsidRDefault="00955464" w:rsidP="005B7066">
      <w:r>
        <w:separator/>
      </w:r>
    </w:p>
  </w:endnote>
  <w:endnote w:type="continuationSeparator" w:id="0">
    <w:p w:rsidR="00955464" w:rsidRDefault="00955464" w:rsidP="005B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64" w:rsidRDefault="00955464" w:rsidP="005B7066">
      <w:r>
        <w:separator/>
      </w:r>
    </w:p>
  </w:footnote>
  <w:footnote w:type="continuationSeparator" w:id="0">
    <w:p w:rsidR="00955464" w:rsidRDefault="00955464" w:rsidP="005B7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">
    <w:nsid w:val="5C8521E6"/>
    <w:multiLevelType w:val="hybridMultilevel"/>
    <w:tmpl w:val="C5D63E1A"/>
    <w:lvl w:ilvl="0" w:tplc="B4526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94"/>
    <w:rsid w:val="000000A3"/>
    <w:rsid w:val="00016FDB"/>
    <w:rsid w:val="0005013C"/>
    <w:rsid w:val="000660FA"/>
    <w:rsid w:val="00075E09"/>
    <w:rsid w:val="000A748E"/>
    <w:rsid w:val="000B2DD6"/>
    <w:rsid w:val="000B5C5E"/>
    <w:rsid w:val="000D740B"/>
    <w:rsid w:val="000E48A7"/>
    <w:rsid w:val="000F4897"/>
    <w:rsid w:val="00134279"/>
    <w:rsid w:val="00157E71"/>
    <w:rsid w:val="00190C2B"/>
    <w:rsid w:val="001B4F8A"/>
    <w:rsid w:val="001B7C2D"/>
    <w:rsid w:val="001C1A0E"/>
    <w:rsid w:val="001E1CF5"/>
    <w:rsid w:val="001E3D86"/>
    <w:rsid w:val="001E4219"/>
    <w:rsid w:val="00200B4B"/>
    <w:rsid w:val="00206836"/>
    <w:rsid w:val="00207A81"/>
    <w:rsid w:val="00210D2E"/>
    <w:rsid w:val="0021285A"/>
    <w:rsid w:val="0022730C"/>
    <w:rsid w:val="00245390"/>
    <w:rsid w:val="002579D2"/>
    <w:rsid w:val="00262B1F"/>
    <w:rsid w:val="00277D68"/>
    <w:rsid w:val="002B406D"/>
    <w:rsid w:val="002B4A5D"/>
    <w:rsid w:val="002B4F8B"/>
    <w:rsid w:val="002C45B9"/>
    <w:rsid w:val="002D0472"/>
    <w:rsid w:val="00316D87"/>
    <w:rsid w:val="00325D2E"/>
    <w:rsid w:val="00337D43"/>
    <w:rsid w:val="00346939"/>
    <w:rsid w:val="003525E6"/>
    <w:rsid w:val="0036163F"/>
    <w:rsid w:val="00377B6C"/>
    <w:rsid w:val="00387EAF"/>
    <w:rsid w:val="00393F6E"/>
    <w:rsid w:val="003A2632"/>
    <w:rsid w:val="003A3079"/>
    <w:rsid w:val="003B6562"/>
    <w:rsid w:val="003B765C"/>
    <w:rsid w:val="003F33B8"/>
    <w:rsid w:val="004015A7"/>
    <w:rsid w:val="00420382"/>
    <w:rsid w:val="0043282C"/>
    <w:rsid w:val="00442F60"/>
    <w:rsid w:val="0045234B"/>
    <w:rsid w:val="00453B37"/>
    <w:rsid w:val="00455595"/>
    <w:rsid w:val="00457F32"/>
    <w:rsid w:val="004739F1"/>
    <w:rsid w:val="00482CAC"/>
    <w:rsid w:val="00491AB3"/>
    <w:rsid w:val="004B525A"/>
    <w:rsid w:val="004C45BE"/>
    <w:rsid w:val="00525508"/>
    <w:rsid w:val="005374C0"/>
    <w:rsid w:val="005640AC"/>
    <w:rsid w:val="00590095"/>
    <w:rsid w:val="005B318A"/>
    <w:rsid w:val="005B7066"/>
    <w:rsid w:val="0060708E"/>
    <w:rsid w:val="00630C64"/>
    <w:rsid w:val="00633236"/>
    <w:rsid w:val="00654BE8"/>
    <w:rsid w:val="0065638C"/>
    <w:rsid w:val="006622E2"/>
    <w:rsid w:val="00667AD2"/>
    <w:rsid w:val="00671F48"/>
    <w:rsid w:val="006759C6"/>
    <w:rsid w:val="00680B43"/>
    <w:rsid w:val="00681B61"/>
    <w:rsid w:val="006A321E"/>
    <w:rsid w:val="006E08A3"/>
    <w:rsid w:val="006E2DDE"/>
    <w:rsid w:val="006E7582"/>
    <w:rsid w:val="006F1E9F"/>
    <w:rsid w:val="006F409A"/>
    <w:rsid w:val="00705591"/>
    <w:rsid w:val="00711539"/>
    <w:rsid w:val="00726141"/>
    <w:rsid w:val="00726502"/>
    <w:rsid w:val="007272B5"/>
    <w:rsid w:val="007343CE"/>
    <w:rsid w:val="00740BBF"/>
    <w:rsid w:val="0075048C"/>
    <w:rsid w:val="00750B0E"/>
    <w:rsid w:val="007534B2"/>
    <w:rsid w:val="007564EC"/>
    <w:rsid w:val="007A6263"/>
    <w:rsid w:val="007C0390"/>
    <w:rsid w:val="007C0EAD"/>
    <w:rsid w:val="007C4195"/>
    <w:rsid w:val="007E2FEA"/>
    <w:rsid w:val="0081744E"/>
    <w:rsid w:val="00823031"/>
    <w:rsid w:val="00823602"/>
    <w:rsid w:val="00825DD6"/>
    <w:rsid w:val="00826E62"/>
    <w:rsid w:val="00840C82"/>
    <w:rsid w:val="008411AD"/>
    <w:rsid w:val="00846A36"/>
    <w:rsid w:val="008B2BC6"/>
    <w:rsid w:val="008C1B61"/>
    <w:rsid w:val="008C3F64"/>
    <w:rsid w:val="008E3178"/>
    <w:rsid w:val="008E42CD"/>
    <w:rsid w:val="008E4B8F"/>
    <w:rsid w:val="008F0582"/>
    <w:rsid w:val="0090085F"/>
    <w:rsid w:val="00911621"/>
    <w:rsid w:val="00955464"/>
    <w:rsid w:val="009703F4"/>
    <w:rsid w:val="0097293E"/>
    <w:rsid w:val="0098106A"/>
    <w:rsid w:val="009827F4"/>
    <w:rsid w:val="009920A2"/>
    <w:rsid w:val="009C0717"/>
    <w:rsid w:val="009D11AC"/>
    <w:rsid w:val="009D31FA"/>
    <w:rsid w:val="009E0BB4"/>
    <w:rsid w:val="009F543C"/>
    <w:rsid w:val="00A07E1D"/>
    <w:rsid w:val="00A14A83"/>
    <w:rsid w:val="00A15FC5"/>
    <w:rsid w:val="00A2272C"/>
    <w:rsid w:val="00A36875"/>
    <w:rsid w:val="00A5440D"/>
    <w:rsid w:val="00A56544"/>
    <w:rsid w:val="00A60885"/>
    <w:rsid w:val="00A616B4"/>
    <w:rsid w:val="00A76008"/>
    <w:rsid w:val="00A86F49"/>
    <w:rsid w:val="00A91941"/>
    <w:rsid w:val="00AA2C0C"/>
    <w:rsid w:val="00AA7280"/>
    <w:rsid w:val="00AB2859"/>
    <w:rsid w:val="00AC62F2"/>
    <w:rsid w:val="00AC7639"/>
    <w:rsid w:val="00AD0601"/>
    <w:rsid w:val="00AD20C8"/>
    <w:rsid w:val="00AF40A7"/>
    <w:rsid w:val="00B076BF"/>
    <w:rsid w:val="00B10F76"/>
    <w:rsid w:val="00B13885"/>
    <w:rsid w:val="00B17011"/>
    <w:rsid w:val="00B274CC"/>
    <w:rsid w:val="00B716E3"/>
    <w:rsid w:val="00B81A61"/>
    <w:rsid w:val="00B82852"/>
    <w:rsid w:val="00B86C3F"/>
    <w:rsid w:val="00B91584"/>
    <w:rsid w:val="00BF1C54"/>
    <w:rsid w:val="00C15BB1"/>
    <w:rsid w:val="00C5373C"/>
    <w:rsid w:val="00C6797D"/>
    <w:rsid w:val="00C86EAB"/>
    <w:rsid w:val="00CA59EC"/>
    <w:rsid w:val="00CB1242"/>
    <w:rsid w:val="00CB43E2"/>
    <w:rsid w:val="00CF3DB8"/>
    <w:rsid w:val="00D23918"/>
    <w:rsid w:val="00D66994"/>
    <w:rsid w:val="00D81F5D"/>
    <w:rsid w:val="00D94031"/>
    <w:rsid w:val="00DA65C0"/>
    <w:rsid w:val="00DB3195"/>
    <w:rsid w:val="00DD72CA"/>
    <w:rsid w:val="00DF563E"/>
    <w:rsid w:val="00E2292A"/>
    <w:rsid w:val="00E23268"/>
    <w:rsid w:val="00E23855"/>
    <w:rsid w:val="00E240E1"/>
    <w:rsid w:val="00E40C62"/>
    <w:rsid w:val="00E66FED"/>
    <w:rsid w:val="00E67885"/>
    <w:rsid w:val="00E71ABF"/>
    <w:rsid w:val="00E77AD4"/>
    <w:rsid w:val="00E866DD"/>
    <w:rsid w:val="00EE4D6E"/>
    <w:rsid w:val="00EF0845"/>
    <w:rsid w:val="00EF09C9"/>
    <w:rsid w:val="00F1424E"/>
    <w:rsid w:val="00F179BA"/>
    <w:rsid w:val="00F20DD8"/>
    <w:rsid w:val="00F24868"/>
    <w:rsid w:val="00F2589A"/>
    <w:rsid w:val="00F27FE5"/>
    <w:rsid w:val="00F3220C"/>
    <w:rsid w:val="00F47BF9"/>
    <w:rsid w:val="00F52D41"/>
    <w:rsid w:val="00F94C70"/>
    <w:rsid w:val="00FA00D5"/>
    <w:rsid w:val="00FC5CB6"/>
    <w:rsid w:val="00FD0530"/>
    <w:rsid w:val="00FE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uiPriority w:val="2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szCs w:val="32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D2E"/>
    <w:rPr>
      <w:i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rsid w:val="00D66994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D66994"/>
    <w:pPr>
      <w:tabs>
        <w:tab w:val="left" w:pos="3119"/>
      </w:tabs>
      <w:ind w:left="435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D6699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D66994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D6699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8">
    <w:name w:val="Знак"/>
    <w:basedOn w:val="a"/>
    <w:rsid w:val="00D669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9">
    <w:name w:val="Table Grid"/>
    <w:basedOn w:val="a1"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D6699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66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D6699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6699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b">
    <w:name w:val="Нормальный (таблица)"/>
    <w:basedOn w:val="a"/>
    <w:next w:val="a"/>
    <w:uiPriority w:val="99"/>
    <w:rsid w:val="00D6699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D6699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69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3B7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3B765C"/>
    <w:pPr>
      <w:spacing w:after="160" w:line="240" w:lineRule="exact"/>
    </w:pPr>
    <w:rPr>
      <w:rFonts w:ascii="Arial" w:hAnsi="Arial" w:cs="Arial"/>
      <w:noProof/>
    </w:rPr>
  </w:style>
  <w:style w:type="character" w:customStyle="1" w:styleId="afe">
    <w:name w:val="Гипертекстовая ссылка"/>
    <w:uiPriority w:val="99"/>
    <w:rsid w:val="00F24868"/>
    <w:rPr>
      <w:rFonts w:cs="Times New Roman"/>
      <w:color w:val="106BBE"/>
    </w:rPr>
  </w:style>
  <w:style w:type="paragraph" w:styleId="aff">
    <w:name w:val="header"/>
    <w:basedOn w:val="a"/>
    <w:link w:val="aff0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1">
    <w:name w:val="footer"/>
    <w:basedOn w:val="a"/>
    <w:link w:val="aff2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247BB-2612-4E2D-BF89-632FD767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uzer</cp:lastModifiedBy>
  <cp:revision>94</cp:revision>
  <cp:lastPrinted>2025-01-13T10:13:00Z</cp:lastPrinted>
  <dcterms:created xsi:type="dcterms:W3CDTF">2017-06-05T07:05:00Z</dcterms:created>
  <dcterms:modified xsi:type="dcterms:W3CDTF">2025-01-13T11:07:00Z</dcterms:modified>
</cp:coreProperties>
</file>