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6626A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6626A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6626A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4CC" w:rsidRDefault="00B014CC" w:rsidP="00B014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 </w:t>
      </w:r>
      <w:r w:rsidRPr="00B014CC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B014CC" w:rsidRDefault="00B014CC" w:rsidP="00B014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C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 расположенного</w:t>
      </w:r>
      <w:r w:rsidRPr="00B014CC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B014CC" w:rsidRDefault="00B014CC" w:rsidP="00B014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4CC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  <w:r w:rsidRPr="00B014CC">
        <w:rPr>
          <w:rFonts w:ascii="Times New Roman" w:hAnsi="Times New Roman" w:cs="Times New Roman"/>
          <w:b/>
          <w:sz w:val="28"/>
          <w:szCs w:val="28"/>
        </w:rPr>
        <w:t>, 63</w:t>
      </w:r>
      <w:proofErr w:type="gramStart"/>
      <w:r w:rsidRPr="00B014CC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B014CC" w:rsidRDefault="00B014CC" w:rsidP="00B014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CC" w:rsidRDefault="00B014CC" w:rsidP="00B014C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CC" w:rsidRPr="00B014CC" w:rsidRDefault="00B014CC" w:rsidP="00B014CC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CC" w:rsidRPr="00B014CC" w:rsidRDefault="00B014CC" w:rsidP="00B014C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4C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014CC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B014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014CC">
        <w:rPr>
          <w:rFonts w:ascii="Times New Roman" w:hAnsi="Times New Roman" w:cs="Times New Roman"/>
          <w:sz w:val="28"/>
          <w:szCs w:val="28"/>
        </w:rPr>
        <w:t>в</w:t>
      </w:r>
      <w:r w:rsidRPr="00B014C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014CC">
        <w:rPr>
          <w:rFonts w:ascii="Times New Roman" w:hAnsi="Times New Roman" w:cs="Times New Roman"/>
          <w:sz w:val="28"/>
          <w:szCs w:val="28"/>
        </w:rPr>
        <w:t>,</w:t>
      </w:r>
      <w:r w:rsidR="00591ADE" w:rsidRPr="00591ADE">
        <w:rPr>
          <w:rFonts w:ascii="Times New Roman" w:hAnsi="Times New Roman" w:cs="Times New Roman"/>
          <w:sz w:val="28"/>
          <w:szCs w:val="28"/>
        </w:rPr>
        <w:t xml:space="preserve"> </w:t>
      </w:r>
      <w:r w:rsidR="00591AD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91ADE" w:rsidRPr="00D14C6B">
        <w:rPr>
          <w:rFonts w:ascii="Times New Roman" w:hAnsi="Times New Roman" w:cs="Times New Roman"/>
          <w:sz w:val="28"/>
          <w:szCs w:val="28"/>
        </w:rPr>
        <w:t xml:space="preserve"> от 20 марта 2025 года </w:t>
      </w:r>
      <w:r w:rsidR="00591ADE">
        <w:rPr>
          <w:rFonts w:ascii="Times New Roman" w:hAnsi="Times New Roman" w:cs="Times New Roman"/>
          <w:sz w:val="28"/>
          <w:szCs w:val="28"/>
        </w:rPr>
        <w:t xml:space="preserve">  </w:t>
      </w:r>
      <w:r w:rsidR="00591ADE" w:rsidRPr="00D14C6B">
        <w:rPr>
          <w:rFonts w:ascii="Times New Roman" w:hAnsi="Times New Roman" w:cs="Times New Roman"/>
          <w:sz w:val="28"/>
          <w:szCs w:val="28"/>
        </w:rPr>
        <w:t>№ 33-ФЗ «</w:t>
      </w:r>
      <w:r w:rsidR="00591ADE" w:rsidRPr="00D14C6B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ед</w:t>
      </w:r>
      <w:r w:rsidR="00591ADE" w:rsidRPr="00D14C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1ADE" w:rsidRPr="00D14C6B">
        <w:rPr>
          <w:rFonts w:ascii="Times New Roman" w:hAnsi="Times New Roman" w:cs="Times New Roman"/>
          <w:color w:val="000000"/>
          <w:sz w:val="28"/>
          <w:szCs w:val="28"/>
        </w:rPr>
        <w:t>ной системе публичной власти</w:t>
      </w:r>
      <w:r w:rsidR="00591ADE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B014CC"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образ</w:t>
      </w:r>
      <w:r w:rsidRPr="00B014CC">
        <w:rPr>
          <w:rFonts w:ascii="Times New Roman" w:hAnsi="Times New Roman" w:cs="Times New Roman"/>
          <w:sz w:val="28"/>
          <w:szCs w:val="28"/>
        </w:rPr>
        <w:t>о</w:t>
      </w:r>
      <w:r w:rsidRPr="00B014CC">
        <w:rPr>
          <w:rFonts w:ascii="Times New Roman" w:hAnsi="Times New Roman" w:cs="Times New Roman"/>
          <w:sz w:val="28"/>
          <w:szCs w:val="28"/>
        </w:rPr>
        <w:t>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014CC">
        <w:rPr>
          <w:rFonts w:ascii="Times New Roman" w:hAnsi="Times New Roman" w:cs="Times New Roman"/>
          <w:sz w:val="28"/>
          <w:szCs w:val="28"/>
        </w:rPr>
        <w:t>О передаче по</w:t>
      </w:r>
      <w:r w:rsidRPr="00B014CC">
        <w:rPr>
          <w:rFonts w:ascii="Times New Roman" w:hAnsi="Times New Roman" w:cs="Times New Roman"/>
          <w:sz w:val="28"/>
          <w:szCs w:val="28"/>
        </w:rPr>
        <w:t>л</w:t>
      </w:r>
      <w:r w:rsidRPr="00B014CC">
        <w:rPr>
          <w:rFonts w:ascii="Times New Roman" w:hAnsi="Times New Roman" w:cs="Times New Roman"/>
          <w:sz w:val="28"/>
          <w:szCs w:val="28"/>
        </w:rPr>
        <w:t>номочий при присвоении адресов</w:t>
      </w:r>
      <w:proofErr w:type="gramEnd"/>
      <w:r w:rsidRPr="00B014CC">
        <w:rPr>
          <w:rFonts w:ascii="Times New Roman" w:hAnsi="Times New Roman" w:cs="Times New Roman"/>
          <w:sz w:val="28"/>
          <w:szCs w:val="28"/>
        </w:rPr>
        <w:t xml:space="preserve">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014C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014C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014C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B014C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014CC">
        <w:rPr>
          <w:rFonts w:ascii="Times New Roman" w:hAnsi="Times New Roman" w:cs="Times New Roman"/>
          <w:sz w:val="28"/>
          <w:szCs w:val="28"/>
        </w:rPr>
        <w:t>Старон</w:t>
      </w:r>
      <w:r w:rsidRPr="00B014CC">
        <w:rPr>
          <w:rFonts w:ascii="Times New Roman" w:hAnsi="Times New Roman" w:cs="Times New Roman"/>
          <w:sz w:val="28"/>
          <w:szCs w:val="28"/>
        </w:rPr>
        <w:t>и</w:t>
      </w:r>
      <w:r w:rsidRPr="00B014C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014C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B014CC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B014CC">
        <w:rPr>
          <w:rFonts w:ascii="Times New Roman" w:hAnsi="Times New Roman" w:cs="Times New Roman"/>
          <w:sz w:val="28"/>
          <w:szCs w:val="28"/>
        </w:rPr>
        <w:t>о</w:t>
      </w:r>
      <w:r w:rsidRPr="00B014C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B014C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014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14C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14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14C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014CC" w:rsidRPr="00B014CC" w:rsidRDefault="00B014CC" w:rsidP="00B014C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014CC">
        <w:rPr>
          <w:rFonts w:ascii="Times New Roman" w:hAnsi="Times New Roman" w:cs="Times New Roman"/>
          <w:sz w:val="28"/>
          <w:szCs w:val="28"/>
        </w:rPr>
        <w:t>1. В связи </w:t>
      </w:r>
      <w:r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</w:t>
      </w:r>
      <w:r w:rsidRPr="00B014CC">
        <w:rPr>
          <w:rFonts w:ascii="Times New Roman" w:hAnsi="Times New Roman" w:cs="Times New Roman"/>
          <w:sz w:val="28"/>
          <w:szCs w:val="28"/>
        </w:rPr>
        <w:t xml:space="preserve">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 23:13:0401027:22, </w:t>
      </w:r>
      <w:r w:rsidRPr="00B014CC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</w:t>
      </w:r>
      <w:r w:rsidRPr="00B014CC">
        <w:rPr>
          <w:rFonts w:ascii="Times New Roman" w:hAnsi="Times New Roman" w:cs="Times New Roman"/>
          <w:sz w:val="28"/>
          <w:szCs w:val="28"/>
        </w:rPr>
        <w:t>е</w:t>
      </w:r>
      <w:r w:rsidRPr="00B014CC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          (приусадебный зе</w:t>
      </w:r>
      <w:r>
        <w:rPr>
          <w:rFonts w:ascii="Times New Roman" w:hAnsi="Times New Roman" w:cs="Times New Roman"/>
          <w:sz w:val="28"/>
          <w:szCs w:val="28"/>
        </w:rPr>
        <w:t>мельный участок), расположенного</w:t>
      </w:r>
      <w:r w:rsidRPr="00B014C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Старонижестеблиевская, улица Наб</w:t>
      </w:r>
      <w:r w:rsidRPr="00B014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режная, 63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14CC">
        <w:rPr>
          <w:rFonts w:ascii="Times New Roman" w:hAnsi="Times New Roman" w:cs="Times New Roman"/>
          <w:sz w:val="28"/>
          <w:szCs w:val="28"/>
        </w:rPr>
        <w:t>, присвоить адре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B014CC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  <w:r>
        <w:rPr>
          <w:rFonts w:ascii="Times New Roman" w:hAnsi="Times New Roman" w:cs="Times New Roman"/>
          <w:sz w:val="28"/>
          <w:szCs w:val="28"/>
        </w:rPr>
        <w:t>, образованных</w:t>
      </w:r>
      <w:r w:rsidRPr="00B014CC">
        <w:rPr>
          <w:rFonts w:ascii="Times New Roman" w:hAnsi="Times New Roman" w:cs="Times New Roman"/>
          <w:sz w:val="28"/>
          <w:szCs w:val="28"/>
        </w:rPr>
        <w:t>  при разд</w:t>
      </w:r>
      <w:r w:rsidRPr="00B014CC">
        <w:rPr>
          <w:rFonts w:ascii="Times New Roman" w:hAnsi="Times New Roman" w:cs="Times New Roman"/>
          <w:sz w:val="28"/>
          <w:szCs w:val="28"/>
        </w:rPr>
        <w:t>е</w:t>
      </w:r>
      <w:r w:rsidRPr="00B014CC">
        <w:rPr>
          <w:rFonts w:ascii="Times New Roman" w:hAnsi="Times New Roman" w:cs="Times New Roman"/>
          <w:sz w:val="28"/>
          <w:szCs w:val="28"/>
        </w:rPr>
        <w:t xml:space="preserve">ле:                          </w:t>
      </w:r>
    </w:p>
    <w:p w:rsidR="00B014CC" w:rsidRPr="00B014CC" w:rsidRDefault="00B014CC" w:rsidP="00B014C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3090 кв.м.:</w:t>
      </w:r>
      <w:r w:rsidRPr="00B014CC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>, станица Старонижестеблиевская,</w:t>
      </w:r>
      <w:r w:rsidRPr="00B014CC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                Набережная,</w:t>
      </w:r>
      <w:r w:rsidRPr="00B014CC">
        <w:rPr>
          <w:rFonts w:ascii="Times New Roman" w:hAnsi="Times New Roman" w:cs="Times New Roman"/>
          <w:sz w:val="28"/>
          <w:szCs w:val="28"/>
        </w:rPr>
        <w:t xml:space="preserve"> 63</w:t>
      </w:r>
      <w:proofErr w:type="gramStart"/>
      <w:r w:rsidRPr="00B014C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014CC">
        <w:rPr>
          <w:rFonts w:ascii="Times New Roman" w:hAnsi="Times New Roman" w:cs="Times New Roman"/>
          <w:sz w:val="28"/>
          <w:szCs w:val="28"/>
        </w:rPr>
        <w:t>;</w:t>
      </w:r>
    </w:p>
    <w:p w:rsidR="00B014CC" w:rsidRDefault="00B014CC" w:rsidP="00B014C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1529 кв.м.: </w:t>
      </w:r>
      <w:r w:rsidRPr="00B014C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>таница Старонижестеблиевская,</w:t>
      </w:r>
      <w:r w:rsidRPr="00B014CC">
        <w:rPr>
          <w:rFonts w:ascii="Times New Roman" w:hAnsi="Times New Roman" w:cs="Times New Roman"/>
          <w:sz w:val="28"/>
          <w:szCs w:val="28"/>
        </w:rPr>
        <w:t xml:space="preserve"> улица       </w:t>
      </w:r>
      <w:r>
        <w:rPr>
          <w:rFonts w:ascii="Times New Roman" w:hAnsi="Times New Roman" w:cs="Times New Roman"/>
          <w:sz w:val="28"/>
          <w:szCs w:val="28"/>
        </w:rPr>
        <w:t xml:space="preserve">              Набережная, 63 Б.</w:t>
      </w:r>
    </w:p>
    <w:p w:rsidR="00B014CC" w:rsidRDefault="00B014CC" w:rsidP="00B014C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91ADE" w:rsidRDefault="00591ADE" w:rsidP="00B014C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91ADE" w:rsidRDefault="00591ADE" w:rsidP="00591A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014CC" w:rsidRDefault="00B014CC" w:rsidP="00B014C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B014CC" w:rsidRDefault="00B014CC" w:rsidP="00591AD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014CC" w:rsidRDefault="00B014CC" w:rsidP="00B014C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014CC" w:rsidRDefault="00B014CC" w:rsidP="00B014C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014CC" w:rsidRDefault="00B014CC" w:rsidP="00B014C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014CC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14CC" w:rsidRPr="008165E1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65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CC" w:rsidRPr="008165E1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14CC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 </w:t>
      </w:r>
    </w:p>
    <w:p w:rsidR="00B014CC" w:rsidRPr="008165E1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165E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165E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014CC" w:rsidRDefault="00B014CC" w:rsidP="00B014C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 w:firstLine="720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p w:rsidR="00B014CC" w:rsidRDefault="00B014CC" w:rsidP="00B014CC">
      <w:pPr>
        <w:pStyle w:val="a6"/>
        <w:ind w:right="-284"/>
        <w:jc w:val="center"/>
        <w:rPr>
          <w:szCs w:val="28"/>
        </w:rPr>
      </w:pPr>
    </w:p>
    <w:sectPr w:rsidR="00B014CC" w:rsidSect="00B014C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9184A"/>
    <w:rsid w:val="00591ADE"/>
    <w:rsid w:val="005A4BB0"/>
    <w:rsid w:val="005B3D79"/>
    <w:rsid w:val="00625D19"/>
    <w:rsid w:val="006409B2"/>
    <w:rsid w:val="00683A07"/>
    <w:rsid w:val="006E4EC9"/>
    <w:rsid w:val="0086578C"/>
    <w:rsid w:val="008F4E86"/>
    <w:rsid w:val="00954616"/>
    <w:rsid w:val="0096626A"/>
    <w:rsid w:val="009F1F39"/>
    <w:rsid w:val="00A7636B"/>
    <w:rsid w:val="00AC2228"/>
    <w:rsid w:val="00B014CC"/>
    <w:rsid w:val="00B47FE2"/>
    <w:rsid w:val="00BC3E98"/>
    <w:rsid w:val="00C737CC"/>
    <w:rsid w:val="00D13402"/>
    <w:rsid w:val="00D53EA7"/>
    <w:rsid w:val="00D942AD"/>
    <w:rsid w:val="00E031A8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014C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01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01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2025-06-25T06:10:00Z</cp:lastPrinted>
  <dcterms:created xsi:type="dcterms:W3CDTF">2015-11-24T06:39:00Z</dcterms:created>
  <dcterms:modified xsi:type="dcterms:W3CDTF">2025-07-03T12:20:00Z</dcterms:modified>
</cp:coreProperties>
</file>