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Default="00DC0576" w:rsidP="00DC057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C0576" w:rsidRPr="00D13402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C0576" w:rsidTr="00DC057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B648D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EF4A28">
              <w:rPr>
                <w:rFonts w:ascii="Times New Roman" w:hAnsi="Times New Roman" w:cs="Times New Roman"/>
                <w:bCs/>
              </w:rPr>
              <w:t>8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EF4A28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B648D3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EF4A28">
              <w:rPr>
                <w:rFonts w:ascii="Times New Roman" w:hAnsi="Times New Roman" w:cs="Times New Roman"/>
                <w:bCs/>
              </w:rPr>
              <w:t>150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DC05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74D97" w:rsidRPr="00DC0576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762AC" w:rsidRDefault="006762AC" w:rsidP="0068447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855B7" w:rsidRPr="00A8312C" w:rsidRDefault="006762AC" w:rsidP="0068447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  <w:r w:rsid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5B7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</w:t>
            </w:r>
            <w:r w:rsidR="007863E5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</w:t>
            </w:r>
            <w:proofErr w:type="gramStart"/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>
              <w:t xml:space="preserve"> </w:t>
            </w:r>
          </w:p>
          <w:p w:rsidR="006762AC" w:rsidRDefault="006762AC" w:rsidP="00684470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</w:t>
            </w:r>
          </w:p>
          <w:p w:rsidR="00FF647F" w:rsidRPr="00A8312C" w:rsidRDefault="006762AC" w:rsidP="00684470">
            <w:pPr>
              <w:pStyle w:val="21"/>
            </w:pPr>
            <w:r>
              <w:t>поселения Красноармейского района»</w:t>
            </w:r>
          </w:p>
        </w:tc>
      </w:tr>
    </w:tbl>
    <w:p w:rsidR="00774D97" w:rsidRDefault="00774D97" w:rsidP="006844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6844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68447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FF647F" w:rsidRDefault="00DC0576" w:rsidP="006844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DC0576" w:rsidRPr="00FF647F" w:rsidRDefault="00DC0576" w:rsidP="006844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статьи 179 Бюджетного кодекса Российской Федерации, Устава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FF64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64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F64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0576" w:rsidRPr="00FF647F" w:rsidRDefault="00DC0576" w:rsidP="00684470">
      <w:pPr>
        <w:pStyle w:val="21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изменения в муниципальную </w:t>
      </w:r>
      <w:r w:rsidRPr="00FF647F">
        <w:rPr>
          <w:b w:val="0"/>
          <w:szCs w:val="28"/>
        </w:rPr>
        <w:t xml:space="preserve">программу </w:t>
      </w:r>
      <w:r>
        <w:rPr>
          <w:b w:val="0"/>
        </w:rPr>
        <w:t>«</w:t>
      </w:r>
      <w:r w:rsidRPr="00FF647F">
        <w:rPr>
          <w:b w:val="0"/>
        </w:rPr>
        <w:t xml:space="preserve">Развитие культуры </w:t>
      </w: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сельского поселе</w:t>
      </w:r>
      <w:r>
        <w:rPr>
          <w:b w:val="0"/>
        </w:rPr>
        <w:t xml:space="preserve">ния Красноармейского района» </w:t>
      </w:r>
      <w:r w:rsidRPr="00FF647F">
        <w:rPr>
          <w:b w:val="0"/>
        </w:rPr>
        <w:t xml:space="preserve"> </w:t>
      </w:r>
      <w:r w:rsidRPr="00FF647F">
        <w:rPr>
          <w:b w:val="0"/>
          <w:szCs w:val="28"/>
        </w:rPr>
        <w:t>(прилагается).</w:t>
      </w:r>
    </w:p>
    <w:p w:rsidR="00DC0576" w:rsidRPr="00FF647F" w:rsidRDefault="00DC0576" w:rsidP="00684470">
      <w:pPr>
        <w:pStyle w:val="21"/>
        <w:ind w:firstLine="709"/>
        <w:jc w:val="both"/>
        <w:rPr>
          <w:b w:val="0"/>
        </w:rPr>
      </w:pPr>
      <w:r w:rsidRPr="00FF647F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FF647F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FF647F">
        <w:rPr>
          <w:b w:val="0"/>
          <w:szCs w:val="28"/>
        </w:rPr>
        <w:t>Старон</w:t>
      </w:r>
      <w:r w:rsidRPr="00FF647F">
        <w:rPr>
          <w:b w:val="0"/>
          <w:szCs w:val="28"/>
        </w:rPr>
        <w:t>и</w:t>
      </w:r>
      <w:r w:rsidRPr="00FF647F">
        <w:rPr>
          <w:b w:val="0"/>
          <w:szCs w:val="28"/>
        </w:rPr>
        <w:t>жестеблиевского</w:t>
      </w:r>
      <w:proofErr w:type="spellEnd"/>
      <w:r w:rsidRPr="00FF647F">
        <w:rPr>
          <w:b w:val="0"/>
          <w:szCs w:val="28"/>
        </w:rPr>
        <w:t xml:space="preserve"> сельского поселения Красноармейского района </w:t>
      </w:r>
      <w:r>
        <w:rPr>
          <w:b w:val="0"/>
          <w:szCs w:val="28"/>
        </w:rPr>
        <w:t xml:space="preserve">                   </w:t>
      </w:r>
      <w:r w:rsidRPr="00FF647F">
        <w:rPr>
          <w:b w:val="0"/>
          <w:szCs w:val="28"/>
        </w:rPr>
        <w:t>(Коваленко</w:t>
      </w:r>
      <w:r>
        <w:rPr>
          <w:b w:val="0"/>
          <w:szCs w:val="28"/>
        </w:rPr>
        <w:t xml:space="preserve"> Т.А.</w:t>
      </w:r>
      <w:r w:rsidRPr="00FF647F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</w:t>
      </w:r>
      <w:r w:rsidR="00515081">
        <w:rPr>
          <w:b w:val="0"/>
          <w:szCs w:val="28"/>
        </w:rPr>
        <w:t>5</w:t>
      </w:r>
      <w:r>
        <w:rPr>
          <w:b w:val="0"/>
          <w:szCs w:val="28"/>
        </w:rPr>
        <w:t xml:space="preserve"> годах</w:t>
      </w:r>
      <w:r w:rsidRPr="00FF647F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FF647F">
        <w:rPr>
          <w:b w:val="0"/>
        </w:rPr>
        <w:t>.</w:t>
      </w:r>
    </w:p>
    <w:p w:rsidR="00DC0576" w:rsidRPr="00E82F0A" w:rsidRDefault="00DC0576" w:rsidP="00684470">
      <w:pPr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84470">
        <w:rPr>
          <w:rFonts w:ascii="Times New Roman" w:hAnsi="Times New Roman" w:cs="Times New Roman"/>
          <w:sz w:val="28"/>
          <w:szCs w:val="28"/>
        </w:rPr>
        <w:t>оставляю за с</w:t>
      </w:r>
      <w:r w:rsidR="00684470">
        <w:rPr>
          <w:rFonts w:ascii="Times New Roman" w:hAnsi="Times New Roman" w:cs="Times New Roman"/>
          <w:sz w:val="28"/>
          <w:szCs w:val="28"/>
        </w:rPr>
        <w:t>о</w:t>
      </w:r>
      <w:r w:rsidR="00684470">
        <w:rPr>
          <w:rFonts w:ascii="Times New Roman" w:hAnsi="Times New Roman" w:cs="Times New Roman"/>
          <w:sz w:val="28"/>
          <w:szCs w:val="28"/>
        </w:rPr>
        <w:t>бой.</w:t>
      </w:r>
    </w:p>
    <w:p w:rsidR="00DC0576" w:rsidRPr="00A8312C" w:rsidRDefault="00DC0576" w:rsidP="006844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647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DC0576" w:rsidRPr="00DC0576" w:rsidRDefault="00DC0576" w:rsidP="0068447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68447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684470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684470" w:rsidRPr="00684470" w:rsidRDefault="00684470" w:rsidP="00684470">
      <w:pPr>
        <w:pStyle w:val="af5"/>
        <w:ind w:right="-284"/>
        <w:rPr>
          <w:rFonts w:ascii="Times New Roman" w:hAnsi="Times New Roman" w:cs="Times New Roman"/>
          <w:sz w:val="28"/>
          <w:szCs w:val="28"/>
        </w:rPr>
      </w:pPr>
      <w:r w:rsidRPr="00684470">
        <w:rPr>
          <w:rFonts w:ascii="Times New Roman" w:hAnsi="Times New Roman" w:cs="Times New Roman"/>
          <w:sz w:val="28"/>
          <w:szCs w:val="28"/>
        </w:rPr>
        <w:t>Глава</w:t>
      </w:r>
    </w:p>
    <w:p w:rsidR="00684470" w:rsidRPr="00684470" w:rsidRDefault="00684470" w:rsidP="00684470">
      <w:pPr>
        <w:pStyle w:val="af5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6844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4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4470" w:rsidRPr="00684470" w:rsidRDefault="00684470" w:rsidP="00684470">
      <w:pPr>
        <w:pStyle w:val="af5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84470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84470">
        <w:rPr>
          <w:rFonts w:ascii="Times New Roman" w:hAnsi="Times New Roman" w:cs="Times New Roman"/>
          <w:sz w:val="28"/>
          <w:szCs w:val="28"/>
        </w:rPr>
        <w:tab/>
      </w:r>
      <w:r w:rsidRPr="00684470">
        <w:rPr>
          <w:rFonts w:ascii="Times New Roman" w:hAnsi="Times New Roman" w:cs="Times New Roman"/>
          <w:sz w:val="28"/>
          <w:szCs w:val="28"/>
        </w:rPr>
        <w:tab/>
      </w:r>
      <w:r w:rsidRPr="00684470">
        <w:rPr>
          <w:rFonts w:ascii="Times New Roman" w:hAnsi="Times New Roman" w:cs="Times New Roman"/>
          <w:sz w:val="28"/>
          <w:szCs w:val="28"/>
        </w:rPr>
        <w:tab/>
      </w:r>
      <w:r w:rsidRPr="00684470">
        <w:rPr>
          <w:rFonts w:ascii="Times New Roman" w:hAnsi="Times New Roman" w:cs="Times New Roman"/>
          <w:sz w:val="28"/>
          <w:szCs w:val="28"/>
        </w:rPr>
        <w:tab/>
      </w:r>
      <w:r w:rsidRPr="00684470">
        <w:rPr>
          <w:rFonts w:ascii="Times New Roman" w:hAnsi="Times New Roman" w:cs="Times New Roman"/>
          <w:sz w:val="28"/>
          <w:szCs w:val="28"/>
        </w:rPr>
        <w:tab/>
        <w:t xml:space="preserve">                           В.В. </w:t>
      </w:r>
      <w:proofErr w:type="spellStart"/>
      <w:r w:rsidRPr="0068447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C0576" w:rsidRPr="00684470" w:rsidRDefault="00DC0576" w:rsidP="00684470">
      <w:pPr>
        <w:pStyle w:val="21"/>
        <w:rPr>
          <w:b w:val="0"/>
          <w:szCs w:val="28"/>
        </w:rPr>
      </w:pPr>
    </w:p>
    <w:p w:rsidR="00DC0576" w:rsidRDefault="00DC0576" w:rsidP="00684470">
      <w:pPr>
        <w:pStyle w:val="21"/>
        <w:rPr>
          <w:b w:val="0"/>
          <w:szCs w:val="28"/>
        </w:rPr>
      </w:pPr>
    </w:p>
    <w:p w:rsidR="00DC0576" w:rsidRDefault="00DC0576" w:rsidP="00684470">
      <w:pPr>
        <w:pStyle w:val="21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684470" w:rsidRDefault="00684470" w:rsidP="00DC0576">
      <w:pPr>
        <w:pStyle w:val="21"/>
        <w:ind w:right="-284"/>
        <w:rPr>
          <w:b w:val="0"/>
          <w:szCs w:val="28"/>
        </w:rPr>
      </w:pPr>
    </w:p>
    <w:p w:rsidR="00684470" w:rsidRDefault="00684470" w:rsidP="00DC0576">
      <w:pPr>
        <w:pStyle w:val="21"/>
        <w:ind w:right="-284"/>
        <w:rPr>
          <w:b w:val="0"/>
          <w:szCs w:val="28"/>
        </w:rPr>
      </w:pPr>
    </w:p>
    <w:p w:rsidR="00684470" w:rsidRDefault="00684470" w:rsidP="00DC0576">
      <w:pPr>
        <w:pStyle w:val="21"/>
        <w:ind w:right="-284"/>
        <w:rPr>
          <w:b w:val="0"/>
          <w:szCs w:val="28"/>
        </w:rPr>
      </w:pPr>
    </w:p>
    <w:p w:rsidR="00FF647F" w:rsidRPr="00FF647F" w:rsidRDefault="005E7DE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A8312C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FF647F" w:rsidRPr="00C52BA5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FF647F" w:rsidRPr="00C52BA5" w:rsidRDefault="00C52BA5" w:rsidP="00FF647F">
      <w:pPr>
        <w:pStyle w:val="21"/>
      </w:pPr>
      <w:r>
        <w:t>«</w:t>
      </w:r>
      <w:r w:rsidR="007C186F">
        <w:t xml:space="preserve">Развитие культуры </w:t>
      </w:r>
      <w:proofErr w:type="spellStart"/>
      <w:r w:rsidR="00FF647F" w:rsidRPr="00C52BA5">
        <w:t>Старонижестеблиевского</w:t>
      </w:r>
      <w:proofErr w:type="spellEnd"/>
      <w:r w:rsidR="00FF647F" w:rsidRPr="00C52BA5">
        <w:t xml:space="preserve">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Pr="005B2353" w:rsidRDefault="005B2353" w:rsidP="0013284C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877" w:rsidRPr="005B23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5B235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03877" w:rsidRPr="005B2353">
              <w:rPr>
                <w:rFonts w:ascii="Times New Roman" w:hAnsi="Times New Roman" w:cs="Times New Roman"/>
              </w:rPr>
              <w:t xml:space="preserve"> сел</w:t>
            </w:r>
            <w:r w:rsidR="00B03877" w:rsidRPr="005B2353">
              <w:rPr>
                <w:rFonts w:ascii="Times New Roman" w:hAnsi="Times New Roman" w:cs="Times New Roman"/>
              </w:rPr>
              <w:t>ь</w:t>
            </w:r>
            <w:r w:rsidR="00B03877" w:rsidRPr="005B2353">
              <w:rPr>
                <w:rFonts w:ascii="Times New Roman" w:hAnsi="Times New Roman" w:cs="Times New Roman"/>
              </w:rPr>
              <w:t>ского поселения Красноармейского района;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района.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 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Красноармейского района 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к участию в кале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дарных, профессиональных праздниках, районных и краевых смотрах-конкурсах, фестивалях,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515081">
              <w:rPr>
                <w:rFonts w:ascii="Times New Roman" w:hAnsi="Times New Roman" w:cs="Times New Roman"/>
              </w:rPr>
              <w:t>5</w:t>
            </w:r>
            <w:r w:rsidR="00FF647F"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11661C">
              <w:rPr>
                <w:rFonts w:ascii="Times New Roman" w:hAnsi="Times New Roman" w:cs="Times New Roman"/>
              </w:rPr>
              <w:t>70019,0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 w:rsidR="001647D4">
              <w:rPr>
                <w:rFonts w:ascii="Times New Roman" w:hAnsi="Times New Roman" w:cs="Times New Roman"/>
              </w:rPr>
              <w:t xml:space="preserve"> год – </w:t>
            </w:r>
            <w:r w:rsidR="005A11E8">
              <w:rPr>
                <w:rFonts w:ascii="Times New Roman" w:hAnsi="Times New Roman" w:cs="Times New Roman"/>
              </w:rPr>
              <w:t>11578,5</w:t>
            </w:r>
            <w:r w:rsidR="00B6271D">
              <w:rPr>
                <w:rFonts w:ascii="Times New Roman" w:hAnsi="Times New Roman" w:cs="Times New Roman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 w:rsidR="00A03545">
              <w:rPr>
                <w:rFonts w:ascii="Times New Roman" w:hAnsi="Times New Roman" w:cs="Times New Roman"/>
              </w:rPr>
              <w:t xml:space="preserve"> год – </w:t>
            </w:r>
            <w:r w:rsidR="00606AD0">
              <w:rPr>
                <w:rFonts w:ascii="Times New Roman" w:hAnsi="Times New Roman" w:cs="Times New Roman"/>
              </w:rPr>
              <w:t>12181,4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Default="007139AA" w:rsidP="009774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 w:rsidR="0088553E">
              <w:rPr>
                <w:rFonts w:ascii="Times New Roman" w:hAnsi="Times New Roman" w:cs="Times New Roman"/>
              </w:rPr>
              <w:t xml:space="preserve"> год – </w:t>
            </w:r>
            <w:r w:rsidR="00EE7AF5">
              <w:rPr>
                <w:rFonts w:ascii="Times New Roman" w:hAnsi="Times New Roman" w:cs="Times New Roman"/>
              </w:rPr>
              <w:t>15208,6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Default="00515081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11661C">
              <w:rPr>
                <w:rFonts w:ascii="Times New Roman" w:hAnsi="Times New Roman" w:cs="Times New Roman"/>
              </w:rPr>
              <w:t>13310,8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Pr="00FF647F" w:rsidRDefault="00515081" w:rsidP="0011661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11661C">
              <w:rPr>
                <w:rFonts w:ascii="Times New Roman" w:hAnsi="Times New Roman" w:cs="Times New Roman"/>
              </w:rPr>
              <w:t>17739,7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C186F" w:rsidRPr="007C186F" w:rsidRDefault="00DB695C" w:rsidP="00D83E94">
      <w:pPr>
        <w:pStyle w:val="af2"/>
        <w:numPr>
          <w:ilvl w:val="0"/>
          <w:numId w:val="6"/>
        </w:numPr>
        <w:ind w:hanging="1353"/>
        <w:rPr>
          <w:rFonts w:ascii="Times New Roman" w:hAnsi="Times New Roman" w:cs="Times New Roman"/>
          <w:b/>
          <w:sz w:val="28"/>
          <w:szCs w:val="28"/>
        </w:rPr>
      </w:pPr>
      <w:r w:rsidRPr="007C18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51508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186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 Поэтому актуальным являются организация и проведение мероприятий, посвященных празднованию юбилейных и памятных дат истории России,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DB695C">
        <w:rPr>
          <w:rFonts w:ascii="Times New Roman" w:hAnsi="Times New Roman" w:cs="Times New Roman"/>
          <w:sz w:val="28"/>
          <w:szCs w:val="28"/>
        </w:rPr>
        <w:t>я</w:t>
      </w:r>
      <w:r w:rsidR="00DB695C">
        <w:rPr>
          <w:rFonts w:ascii="Times New Roman" w:hAnsi="Times New Roman" w:cs="Times New Roman"/>
          <w:sz w:val="28"/>
          <w:szCs w:val="28"/>
        </w:rPr>
        <w:t>тельность наполнилась новым содержанием.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B69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DB695C" w:rsidRPr="00AD7EEA">
        <w:rPr>
          <w:rFonts w:ascii="Times New Roman" w:hAnsi="Times New Roman" w:cs="Times New Roman"/>
          <w:sz w:val="28"/>
          <w:szCs w:val="28"/>
        </w:rPr>
        <w:t>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районные смотры - конкурсы, фестив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в сфере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ры и </w:t>
      </w:r>
      <w:r w:rsidR="00DB695C" w:rsidRPr="00AD7EEA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 xml:space="preserve">ства. Совершенствуется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</w:t>
      </w:r>
      <w:r w:rsidR="00DB695C" w:rsidRPr="00AD7E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DB695C" w:rsidRPr="00AD7EE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курсов,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фестивалей самодеятельного искусства, художественного и декоративно-прикладного творчества.</w:t>
      </w:r>
    </w:p>
    <w:p w:rsidR="00DB695C" w:rsidRPr="006B4820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186F">
        <w:rPr>
          <w:rFonts w:ascii="Times New Roman" w:hAnsi="Times New Roman" w:cs="Times New Roman"/>
          <w:sz w:val="28"/>
          <w:szCs w:val="28"/>
        </w:rPr>
        <w:t>Красноарме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ского района</w:t>
      </w:r>
      <w:r w:rsidR="007C186F" w:rsidRPr="006B4820">
        <w:rPr>
          <w:rFonts w:ascii="Times New Roman" w:hAnsi="Times New Roman" w:cs="Times New Roman"/>
          <w:sz w:val="28"/>
          <w:szCs w:val="28"/>
        </w:rPr>
        <w:t xml:space="preserve"> </w:t>
      </w:r>
      <w:r w:rsidRPr="006B4820">
        <w:rPr>
          <w:rFonts w:ascii="Times New Roman" w:hAnsi="Times New Roman" w:cs="Times New Roman"/>
          <w:sz w:val="28"/>
          <w:szCs w:val="28"/>
        </w:rPr>
        <w:t>успешно внедряют в свою деятельность новые информационные технологии, связанные с компьютеризацией библиотечных процессов, испол</w:t>
      </w:r>
      <w:r w:rsidRPr="006B4820">
        <w:rPr>
          <w:rFonts w:ascii="Times New Roman" w:hAnsi="Times New Roman" w:cs="Times New Roman"/>
          <w:sz w:val="28"/>
          <w:szCs w:val="28"/>
        </w:rPr>
        <w:t>ь</w:t>
      </w:r>
      <w:r w:rsidRPr="006B4820">
        <w:rPr>
          <w:rFonts w:ascii="Times New Roman" w:hAnsi="Times New Roman" w:cs="Times New Roman"/>
          <w:sz w:val="28"/>
          <w:szCs w:val="28"/>
        </w:rPr>
        <w:t>зованием небумажных носителей информации, новых коммуникационных к</w:t>
      </w:r>
      <w:r w:rsidRPr="006B4820">
        <w:rPr>
          <w:rFonts w:ascii="Times New Roman" w:hAnsi="Times New Roman" w:cs="Times New Roman"/>
          <w:sz w:val="28"/>
          <w:szCs w:val="28"/>
        </w:rPr>
        <w:t>а</w:t>
      </w:r>
      <w:r w:rsidRPr="006B4820">
        <w:rPr>
          <w:rFonts w:ascii="Times New Roman" w:hAnsi="Times New Roman" w:cs="Times New Roman"/>
          <w:sz w:val="28"/>
          <w:szCs w:val="28"/>
        </w:rPr>
        <w:t>налов, электронных каталогов.</w:t>
      </w:r>
    </w:p>
    <w:p w:rsidR="00DB695C" w:rsidRPr="00AD7EEA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DB695C" w:rsidRPr="00AD7EEA">
        <w:rPr>
          <w:rFonts w:ascii="Times New Roman" w:hAnsi="Times New Roman" w:cs="Times New Roman"/>
          <w:sz w:val="28"/>
          <w:szCs w:val="28"/>
        </w:rPr>
        <w:t>информатизации современной жизни насто</w:t>
      </w:r>
      <w:r>
        <w:rPr>
          <w:rFonts w:ascii="Times New Roman" w:hAnsi="Times New Roman" w:cs="Times New Roman"/>
          <w:sz w:val="28"/>
          <w:szCs w:val="28"/>
        </w:rPr>
        <w:t xml:space="preserve">ятельно требуют от учреждений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</w:t>
      </w:r>
      <w:r w:rsidR="007C186F">
        <w:rPr>
          <w:rFonts w:ascii="Times New Roman" w:hAnsi="Times New Roman" w:cs="Times New Roman"/>
          <w:sz w:val="28"/>
          <w:szCs w:val="28"/>
        </w:rPr>
        <w:t xml:space="preserve">ешение вышеуказанных проблем возможно  только </w:t>
      </w:r>
      <w:r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 w:rsidRPr="00AD7EEA">
        <w:rPr>
          <w:rFonts w:ascii="Times New Roman" w:hAnsi="Times New Roman" w:cs="Times New Roman"/>
          <w:sz w:val="28"/>
          <w:szCs w:val="28"/>
        </w:rPr>
        <w:t>тодами перспе</w:t>
      </w:r>
      <w:r w:rsidR="007C186F">
        <w:rPr>
          <w:rFonts w:ascii="Times New Roman" w:hAnsi="Times New Roman" w:cs="Times New Roman"/>
          <w:sz w:val="28"/>
          <w:szCs w:val="28"/>
        </w:rPr>
        <w:t xml:space="preserve">ктивных и общественно значимых проектов, концентрацией средств на приоритетных </w:t>
      </w:r>
      <w:r w:rsidRPr="00AD7EEA">
        <w:rPr>
          <w:rFonts w:ascii="Times New Roman" w:hAnsi="Times New Roman" w:cs="Times New Roman"/>
          <w:sz w:val="28"/>
          <w:szCs w:val="28"/>
        </w:rPr>
        <w:t>направ</w:t>
      </w:r>
      <w:r w:rsidR="007C186F">
        <w:rPr>
          <w:rFonts w:ascii="Times New Roman" w:hAnsi="Times New Roman" w:cs="Times New Roman"/>
          <w:sz w:val="28"/>
          <w:szCs w:val="28"/>
        </w:rPr>
        <w:t xml:space="preserve">лениях развития культуры в </w:t>
      </w:r>
      <w:proofErr w:type="spellStart"/>
      <w:r w:rsidR="006B2352">
        <w:rPr>
          <w:rFonts w:ascii="Times New Roman" w:hAnsi="Times New Roman" w:cs="Times New Roman"/>
          <w:sz w:val="28"/>
          <w:szCs w:val="28"/>
        </w:rPr>
        <w:t>Старонижестебл</w:t>
      </w:r>
      <w:r w:rsidR="006B2352">
        <w:rPr>
          <w:rFonts w:ascii="Times New Roman" w:hAnsi="Times New Roman" w:cs="Times New Roman"/>
          <w:sz w:val="28"/>
          <w:szCs w:val="28"/>
        </w:rPr>
        <w:t>и</w:t>
      </w:r>
      <w:r w:rsidR="006B2352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в её рамках задач, выделены соответствующие подпрограммы. </w:t>
      </w:r>
    </w:p>
    <w:p w:rsidR="00DB695C" w:rsidRPr="00FF647F" w:rsidRDefault="00DB695C" w:rsidP="00D83E94">
      <w:pPr>
        <w:ind w:firstLine="709"/>
        <w:rPr>
          <w:rFonts w:ascii="Times New Roman" w:hAnsi="Times New Roman" w:cs="Times New Roman"/>
          <w:sz w:val="28"/>
        </w:rPr>
      </w:pPr>
    </w:p>
    <w:p w:rsidR="00FF647F" w:rsidRPr="00DC0576" w:rsidRDefault="007C186F" w:rsidP="00D83E94">
      <w:pPr>
        <w:pStyle w:val="af2"/>
        <w:numPr>
          <w:ilvl w:val="0"/>
          <w:numId w:val="6"/>
        </w:numPr>
        <w:ind w:left="0" w:firstLine="993"/>
        <w:jc w:val="center"/>
        <w:rPr>
          <w:rFonts w:ascii="Times New Roman" w:hAnsi="Times New Roman" w:cs="Times New Roman"/>
          <w:b/>
          <w:sz w:val="28"/>
        </w:rPr>
      </w:pPr>
      <w:r w:rsidRPr="00DC0576">
        <w:rPr>
          <w:rFonts w:ascii="Times New Roman" w:hAnsi="Times New Roman" w:cs="Times New Roman"/>
          <w:b/>
          <w:sz w:val="28"/>
        </w:rPr>
        <w:t>Цели, задачи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и целевые показатели</w:t>
      </w:r>
      <w:r w:rsidR="00AF7C6B" w:rsidRPr="00DC0576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DC0576" w:rsidRDefault="00DC0576" w:rsidP="00D83E94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684470" w:rsidRPr="00DC0576" w:rsidRDefault="00684470" w:rsidP="00D83E94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83E94" w:rsidRDefault="00D83E94" w:rsidP="00D83E94">
      <w:pPr>
        <w:tabs>
          <w:tab w:val="left" w:pos="709"/>
          <w:tab w:val="left" w:pos="787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83E94" w:rsidRPr="00D83E94" w:rsidRDefault="006B2352" w:rsidP="00D83E94">
      <w:pPr>
        <w:tabs>
          <w:tab w:val="left" w:pos="709"/>
          <w:tab w:val="left" w:pos="7875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определены исходя из необходимости создания и совершенствования условий для успешного развития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6B2352" w:rsidRPr="008A1120" w:rsidRDefault="00D83E94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="006B2352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6B2352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стеблиевского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2352">
        <w:rPr>
          <w:rFonts w:ascii="Times New Roman" w:hAnsi="Times New Roman" w:cs="Times New Roman"/>
          <w:sz w:val="28"/>
          <w:szCs w:val="28"/>
        </w:rPr>
        <w:t xml:space="preserve"> 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 w:rsidR="006B23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календарных, профессиональных праздниках, районных </w:t>
      </w:r>
      <w:r w:rsidR="006B235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6B2352"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 w:rsidR="006B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6B2352" w:rsidRPr="00F31AF0">
        <w:rPr>
          <w:rFonts w:ascii="Times New Roman" w:hAnsi="Times New Roman" w:cs="Times New Roman"/>
          <w:sz w:val="28"/>
          <w:szCs w:val="28"/>
        </w:rPr>
        <w:t>а</w:t>
      </w:r>
      <w:r w:rsidR="006B2352" w:rsidRPr="00F31AF0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6B2352" w:rsidRPr="006A5D62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6B2352" w:rsidRPr="006A5D62">
        <w:rPr>
          <w:rFonts w:ascii="Times New Roman" w:hAnsi="Times New Roman" w:cs="Times New Roman"/>
          <w:sz w:val="28"/>
          <w:szCs w:val="28"/>
        </w:rPr>
        <w:t>н</w:t>
      </w:r>
      <w:r w:rsidR="006B2352"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2352"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</w:t>
      </w:r>
      <w:r w:rsidR="006B2352" w:rsidRPr="006A5D62">
        <w:rPr>
          <w:rFonts w:ascii="Times New Roman" w:hAnsi="Times New Roman" w:cs="Times New Roman"/>
          <w:sz w:val="28"/>
          <w:szCs w:val="28"/>
        </w:rPr>
        <w:t>е</w:t>
      </w:r>
      <w:r w:rsidR="006B2352" w:rsidRPr="006A5D62">
        <w:rPr>
          <w:rFonts w:ascii="Times New Roman" w:hAnsi="Times New Roman" w:cs="Times New Roman"/>
          <w:sz w:val="28"/>
          <w:szCs w:val="28"/>
        </w:rPr>
        <w:t>ний культуры</w:t>
      </w:r>
      <w:r w:rsidR="006B2352">
        <w:rPr>
          <w:rFonts w:ascii="Times New Roman" w:hAnsi="Times New Roman" w:cs="Times New Roman"/>
          <w:sz w:val="28"/>
          <w:szCs w:val="28"/>
        </w:rPr>
        <w:t>.</w:t>
      </w:r>
      <w:r w:rsidR="006B2352"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0B11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2352" w:rsidRDefault="00BE24DE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268"/>
        <w:gridCol w:w="1134"/>
        <w:gridCol w:w="709"/>
        <w:gridCol w:w="1134"/>
        <w:gridCol w:w="1134"/>
        <w:gridCol w:w="1134"/>
        <w:gridCol w:w="1134"/>
        <w:gridCol w:w="1134"/>
      </w:tblGrid>
      <w:tr w:rsidR="00515081" w:rsidRPr="00FF647F" w:rsidTr="00515081">
        <w:trPr>
          <w:trHeight w:val="480"/>
        </w:trPr>
        <w:tc>
          <w:tcPr>
            <w:tcW w:w="644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268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670" w:type="dxa"/>
            <w:gridSpan w:val="5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15081" w:rsidRPr="00FF647F" w:rsidTr="00515081">
        <w:trPr>
          <w:trHeight w:val="480"/>
        </w:trPr>
        <w:tc>
          <w:tcPr>
            <w:tcW w:w="644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15081" w:rsidRPr="00FF647F" w:rsidTr="00515081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081" w:rsidRPr="00FF647F" w:rsidTr="00515081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781" w:type="dxa"/>
            <w:gridSpan w:val="8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муниципальная  программа  «Развитие культуры  Старонижестеблиевского сельского пос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 xml:space="preserve">ления  Красноармейского района» </w:t>
            </w:r>
          </w:p>
        </w:tc>
      </w:tr>
      <w:tr w:rsidR="00515081" w:rsidRPr="00FF647F" w:rsidTr="00EE7AF5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15081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515081" w:rsidRPr="00FF647F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евского сельского поселения  Красн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11878,5</w:t>
            </w:r>
          </w:p>
        </w:tc>
        <w:tc>
          <w:tcPr>
            <w:tcW w:w="1134" w:type="dxa"/>
          </w:tcPr>
          <w:p w:rsidR="00515081" w:rsidRPr="00FF647F" w:rsidRDefault="00515081" w:rsidP="00606A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12181,4</w:t>
            </w:r>
          </w:p>
        </w:tc>
        <w:tc>
          <w:tcPr>
            <w:tcW w:w="1134" w:type="dxa"/>
          </w:tcPr>
          <w:p w:rsidR="00515081" w:rsidRPr="00FF647F" w:rsidRDefault="00EE7AF5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15208,6</w:t>
            </w:r>
          </w:p>
        </w:tc>
        <w:tc>
          <w:tcPr>
            <w:tcW w:w="1134" w:type="dxa"/>
          </w:tcPr>
          <w:p w:rsidR="00515081" w:rsidRDefault="00825B0B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13310,8</w:t>
            </w:r>
          </w:p>
        </w:tc>
        <w:tc>
          <w:tcPr>
            <w:tcW w:w="1134" w:type="dxa"/>
          </w:tcPr>
          <w:p w:rsidR="00515081" w:rsidRDefault="00825B0B" w:rsidP="00515081">
            <w:pPr>
              <w:ind w:right="-25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17739,7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>
              <w:rPr>
                <w:rFonts w:ascii="Times New Roman" w:hAnsi="Times New Roman" w:cs="Times New Roman"/>
              </w:rPr>
              <w:t>ССП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Сельский дом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  <w:tc>
          <w:tcPr>
            <w:tcW w:w="1134" w:type="dxa"/>
          </w:tcPr>
          <w:p w:rsidR="000E2076" w:rsidRPr="00FF647F" w:rsidRDefault="000E2076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8338,2</w:t>
            </w:r>
          </w:p>
        </w:tc>
        <w:tc>
          <w:tcPr>
            <w:tcW w:w="1134" w:type="dxa"/>
          </w:tcPr>
          <w:p w:rsidR="000E2076" w:rsidRPr="00FF647F" w:rsidRDefault="00EE7AF5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10874,3</w:t>
            </w:r>
          </w:p>
        </w:tc>
        <w:tc>
          <w:tcPr>
            <w:tcW w:w="1134" w:type="dxa"/>
          </w:tcPr>
          <w:p w:rsidR="000E2076" w:rsidRDefault="00825B0B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9198,2</w:t>
            </w:r>
          </w:p>
        </w:tc>
        <w:tc>
          <w:tcPr>
            <w:tcW w:w="1134" w:type="dxa"/>
          </w:tcPr>
          <w:p w:rsidR="000E2076" w:rsidRDefault="00825B0B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11853,7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 xml:space="preserve">лиевская 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3250,1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3656,6</w:t>
            </w:r>
          </w:p>
        </w:tc>
        <w:tc>
          <w:tcPr>
            <w:tcW w:w="1134" w:type="dxa"/>
          </w:tcPr>
          <w:p w:rsidR="000E2076" w:rsidRPr="00FF647F" w:rsidRDefault="00EE7AF5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134" w:type="dxa"/>
          </w:tcPr>
          <w:p w:rsidR="000E2076" w:rsidRDefault="00825B0B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3916,3</w:t>
            </w:r>
          </w:p>
        </w:tc>
        <w:tc>
          <w:tcPr>
            <w:tcW w:w="1134" w:type="dxa"/>
          </w:tcPr>
          <w:p w:rsidR="000E2076" w:rsidRDefault="00825B0B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5686,0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ников, смотров конкурсов, фест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валей в сельском поселении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134" w:type="dxa"/>
          </w:tcPr>
          <w:p w:rsidR="000E2076" w:rsidRPr="00FF647F" w:rsidRDefault="00EE7AF5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1134" w:type="dxa"/>
          </w:tcPr>
          <w:p w:rsidR="000E2076" w:rsidRDefault="00825B0B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</w:t>
            </w:r>
          </w:p>
        </w:tc>
        <w:tc>
          <w:tcPr>
            <w:tcW w:w="1134" w:type="dxa"/>
          </w:tcPr>
          <w:p w:rsidR="000E2076" w:rsidRDefault="00825B0B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приур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lastRenderedPageBreak/>
              <w:t xml:space="preserve">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щитника Отечес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ва,  8Марта, 9Мая, Дню конституции и т.д.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ра- конкурса «П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эты Победы» и т.д.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</w:t>
            </w:r>
            <w:r w:rsidRPr="00FF647F">
              <w:rPr>
                <w:rFonts w:ascii="Times New Roman" w:hAnsi="Times New Roman" w:cs="Times New Roman"/>
                <w:color w:val="000000"/>
              </w:rPr>
              <w:t>ы</w:t>
            </w:r>
            <w:r w:rsidRPr="00FF647F">
              <w:rPr>
                <w:rFonts w:ascii="Times New Roman" w:hAnsi="Times New Roman" w:cs="Times New Roman"/>
                <w:color w:val="000000"/>
              </w:rPr>
              <w:t>кально- развлек</w:t>
            </w:r>
            <w:r w:rsidRPr="00FF647F">
              <w:rPr>
                <w:rFonts w:ascii="Times New Roman" w:hAnsi="Times New Roman" w:cs="Times New Roman"/>
                <w:color w:val="000000"/>
              </w:rPr>
              <w:t>а</w:t>
            </w:r>
            <w:r w:rsidRPr="00FF647F">
              <w:rPr>
                <w:rFonts w:ascii="Times New Roman" w:hAnsi="Times New Roman" w:cs="Times New Roman"/>
                <w:color w:val="000000"/>
              </w:rPr>
              <w:t>тельной программы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роприятия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щенные Дню 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участвующих в праздничных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приятиях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ческих коллективов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поселения в организацию и 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по сохр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нению и  развитию местных традиций и обрядов.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7C186F" w:rsidP="00002A76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A3949" w:rsidRPr="002A3949">
        <w:rPr>
          <w:rFonts w:ascii="Times New Roman" w:hAnsi="Times New Roman" w:cs="Times New Roman"/>
          <w:sz w:val="28"/>
        </w:rPr>
        <w:t>В рамках</w:t>
      </w:r>
      <w:r w:rsidR="002A3949"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7C186F" w:rsidP="00002A76">
      <w:pPr>
        <w:pStyle w:val="af2"/>
        <w:tabs>
          <w:tab w:val="left" w:pos="0"/>
        </w:tabs>
        <w:ind w:left="0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15D73">
        <w:rPr>
          <w:rFonts w:ascii="Times New Roman" w:hAnsi="Times New Roman" w:cs="Times New Roman"/>
          <w:sz w:val="28"/>
          <w:szCs w:val="28"/>
        </w:rPr>
        <w:t xml:space="preserve">Подпрограмма: </w:t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района»;</w:t>
      </w:r>
    </w:p>
    <w:p w:rsidR="00130EB3" w:rsidRPr="00DC0576" w:rsidRDefault="00DC0576" w:rsidP="00002A76">
      <w:pPr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EB3" w:rsidRPr="00DC0576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Красноармейского района</w:t>
      </w:r>
      <w:r w:rsidR="00130EB3" w:rsidRPr="00DC0576"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7C186F" w:rsidP="00002A76">
      <w:pPr>
        <w:pStyle w:val="af2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района</w:t>
      </w:r>
      <w:proofErr w:type="gram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культуры; </w:t>
      </w:r>
    </w:p>
    <w:p w:rsidR="009B2C9D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вое и материально-техническое обеспечение МКУК «Старонижестеблиевская сельская библиотека»;</w:t>
      </w:r>
    </w:p>
    <w:p w:rsidR="009B2C9D" w:rsidRDefault="007C186F" w:rsidP="00002A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Старон</w:t>
      </w:r>
      <w:r w:rsidR="009B2C9D">
        <w:rPr>
          <w:rFonts w:ascii="Times New Roman" w:hAnsi="Times New Roman" w:cs="Times New Roman"/>
          <w:sz w:val="28"/>
          <w:szCs w:val="28"/>
        </w:rPr>
        <w:t>и</w:t>
      </w:r>
      <w:r w:rsidR="009B2C9D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района.</w:t>
      </w:r>
    </w:p>
    <w:p w:rsidR="004B4B1D" w:rsidRDefault="004B4B1D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792F" w:rsidRDefault="0019792F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982"/>
        <w:gridCol w:w="992"/>
        <w:gridCol w:w="992"/>
        <w:gridCol w:w="992"/>
        <w:gridCol w:w="851"/>
        <w:gridCol w:w="49"/>
        <w:gridCol w:w="894"/>
        <w:gridCol w:w="49"/>
        <w:gridCol w:w="943"/>
        <w:gridCol w:w="1183"/>
        <w:gridCol w:w="65"/>
        <w:gridCol w:w="28"/>
        <w:gridCol w:w="1184"/>
      </w:tblGrid>
      <w:tr w:rsidR="0019792F" w:rsidRPr="00FF647F" w:rsidTr="009B3D8D">
        <w:trPr>
          <w:trHeight w:val="390"/>
        </w:trPr>
        <w:tc>
          <w:tcPr>
            <w:tcW w:w="50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1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98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Источн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0" w:type="dxa"/>
            <w:gridSpan w:val="7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83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ственный результат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19792F" w:rsidRPr="00FF647F" w:rsidRDefault="0019792F" w:rsidP="0019792F">
            <w:pPr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ниципальной программы (к примеру,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ниципальный заказчик, главный ра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жетных средств, 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полнитель)</w:t>
            </w:r>
          </w:p>
        </w:tc>
      </w:tr>
      <w:tr w:rsidR="0019792F" w:rsidRPr="00FF647F" w:rsidTr="0019792F">
        <w:trPr>
          <w:trHeight w:val="225"/>
        </w:trPr>
        <w:tc>
          <w:tcPr>
            <w:tcW w:w="50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gridSpan w:val="2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43" w:type="dxa"/>
            <w:gridSpan w:val="2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43" w:type="dxa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83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3" w:type="dxa"/>
            <w:gridSpan w:val="2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7" w:type="dxa"/>
            <w:gridSpan w:val="3"/>
          </w:tcPr>
          <w:p w:rsidR="0019792F" w:rsidRPr="0019792F" w:rsidRDefault="0019792F" w:rsidP="000B117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1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Красноармейского района"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Развитие и реализации культурного и духовного потенциала каждой личности;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управления  в сфере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поселения; Обеспечение права всех граждан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 участию в календарных, профессиональных праздн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свободного и оперативного доступа к информационным ресурсам и знаниям; обеспечение возмо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ности реализации культурного и духовного потенциала каждой личности; укрепление материально-технической базы м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ниципальных учреждений культуры;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стеблиевск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Красноа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мейского района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FB74A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63197,9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11578,5</w:t>
            </w:r>
          </w:p>
        </w:tc>
        <w:tc>
          <w:tcPr>
            <w:tcW w:w="992" w:type="dxa"/>
          </w:tcPr>
          <w:p w:rsidR="0019792F" w:rsidRPr="0019792F" w:rsidRDefault="0019792F" w:rsidP="00606AD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12181,4</w:t>
            </w:r>
          </w:p>
        </w:tc>
        <w:tc>
          <w:tcPr>
            <w:tcW w:w="851" w:type="dxa"/>
          </w:tcPr>
          <w:p w:rsidR="0019792F" w:rsidRPr="0019792F" w:rsidRDefault="00FB74A6" w:rsidP="009B3D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15208,6</w:t>
            </w:r>
          </w:p>
        </w:tc>
        <w:tc>
          <w:tcPr>
            <w:tcW w:w="943" w:type="dxa"/>
            <w:gridSpan w:val="2"/>
          </w:tcPr>
          <w:p w:rsidR="0019792F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12114,7</w:t>
            </w:r>
          </w:p>
        </w:tc>
        <w:tc>
          <w:tcPr>
            <w:tcW w:w="992" w:type="dxa"/>
            <w:gridSpan w:val="2"/>
          </w:tcPr>
          <w:p w:rsidR="0019792F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12114,7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612D4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района»</w:t>
            </w:r>
          </w:p>
        </w:tc>
      </w:tr>
      <w:tr w:rsidR="002D6E32" w:rsidRPr="0019792F" w:rsidTr="0019792F">
        <w:tc>
          <w:tcPr>
            <w:tcW w:w="509" w:type="dxa"/>
          </w:tcPr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2D6E32" w:rsidRPr="0019792F" w:rsidRDefault="002D6E32" w:rsidP="002E3D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48525,6</w:t>
            </w:r>
          </w:p>
        </w:tc>
        <w:tc>
          <w:tcPr>
            <w:tcW w:w="992" w:type="dxa"/>
          </w:tcPr>
          <w:p w:rsidR="002D6E32" w:rsidRPr="0019792F" w:rsidRDefault="002D6E32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2D6E32" w:rsidRPr="0019792F" w:rsidRDefault="002D6E32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10874,3</w:t>
            </w:r>
          </w:p>
        </w:tc>
        <w:tc>
          <w:tcPr>
            <w:tcW w:w="943" w:type="dxa"/>
            <w:gridSpan w:val="2"/>
          </w:tcPr>
          <w:p w:rsidR="002D6E32" w:rsidRPr="0019792F" w:rsidRDefault="002D6E32" w:rsidP="002E3D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9198,2</w:t>
            </w:r>
          </w:p>
        </w:tc>
        <w:tc>
          <w:tcPr>
            <w:tcW w:w="992" w:type="dxa"/>
            <w:gridSpan w:val="2"/>
          </w:tcPr>
          <w:p w:rsidR="002D6E32" w:rsidRPr="0019792F" w:rsidRDefault="002D6E32" w:rsidP="002E3D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11853,7</w:t>
            </w:r>
          </w:p>
        </w:tc>
        <w:tc>
          <w:tcPr>
            <w:tcW w:w="1248" w:type="dxa"/>
            <w:gridSpan w:val="2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. Расходы на обеспечение 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(Дом кул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туры)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48525,6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19792F" w:rsidRPr="0019792F" w:rsidRDefault="0085752E" w:rsidP="009B3D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10874,3</w:t>
            </w:r>
          </w:p>
        </w:tc>
        <w:tc>
          <w:tcPr>
            <w:tcW w:w="943" w:type="dxa"/>
            <w:gridSpan w:val="2"/>
          </w:tcPr>
          <w:p w:rsidR="0019792F" w:rsidRPr="0019792F" w:rsidRDefault="002D6E32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9198,2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11853,7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№2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2D6E32" w:rsidP="002F5F8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20652,2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19792F" w:rsidRPr="0019792F" w:rsidRDefault="0085752E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4143,2</w:t>
            </w:r>
          </w:p>
        </w:tc>
        <w:tc>
          <w:tcPr>
            <w:tcW w:w="943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3916,3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5686,0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E32" w:rsidRPr="0019792F" w:rsidTr="0019792F">
        <w:tc>
          <w:tcPr>
            <w:tcW w:w="509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. Расходы на обеспечение 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(Библиот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ки)</w:t>
            </w:r>
          </w:p>
        </w:tc>
        <w:tc>
          <w:tcPr>
            <w:tcW w:w="539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2D6E32" w:rsidRPr="0019792F" w:rsidRDefault="002D6E32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2D6E32" w:rsidRPr="0019792F" w:rsidRDefault="002D6E32" w:rsidP="002E3D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20652,2</w:t>
            </w:r>
          </w:p>
        </w:tc>
        <w:tc>
          <w:tcPr>
            <w:tcW w:w="992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2D6E32" w:rsidRPr="0019792F" w:rsidRDefault="002D6E32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4143,2</w:t>
            </w:r>
          </w:p>
        </w:tc>
        <w:tc>
          <w:tcPr>
            <w:tcW w:w="943" w:type="dxa"/>
            <w:gridSpan w:val="2"/>
          </w:tcPr>
          <w:p w:rsidR="002D6E32" w:rsidRPr="0019792F" w:rsidRDefault="002D6E32" w:rsidP="002E3D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3916,3</w:t>
            </w:r>
          </w:p>
        </w:tc>
        <w:tc>
          <w:tcPr>
            <w:tcW w:w="992" w:type="dxa"/>
            <w:gridSpan w:val="2"/>
          </w:tcPr>
          <w:p w:rsidR="002D6E32" w:rsidRPr="0019792F" w:rsidRDefault="002D6E32" w:rsidP="002E3D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5686,0</w:t>
            </w:r>
          </w:p>
        </w:tc>
        <w:tc>
          <w:tcPr>
            <w:tcW w:w="1276" w:type="dxa"/>
            <w:gridSpan w:val="3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2D6E32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№3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  <w:tcBorders>
              <w:righ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186,6</w:t>
            </w:r>
          </w:p>
        </w:tc>
        <w:tc>
          <w:tcPr>
            <w:tcW w:w="851" w:type="dxa"/>
          </w:tcPr>
          <w:p w:rsidR="0019792F" w:rsidRPr="0019792F" w:rsidRDefault="0085752E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191,1</w:t>
            </w:r>
          </w:p>
        </w:tc>
        <w:tc>
          <w:tcPr>
            <w:tcW w:w="943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196,3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смотров конкурсов, фестивалей, праздни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ных мер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приятий согласно утвержде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ному кале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дарю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2D6E32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341,1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19792F" w:rsidRPr="0019792F" w:rsidRDefault="0085752E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8392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Изготовл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и прио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ретение  призов, п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дарков, фе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ерверков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500,1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136,6</w:t>
            </w:r>
          </w:p>
        </w:tc>
        <w:tc>
          <w:tcPr>
            <w:tcW w:w="851" w:type="dxa"/>
          </w:tcPr>
          <w:p w:rsidR="0019792F" w:rsidRPr="0019792F" w:rsidRDefault="0019792F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43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146,3</w:t>
            </w:r>
          </w:p>
        </w:tc>
        <w:tc>
          <w:tcPr>
            <w:tcW w:w="992" w:type="dxa"/>
            <w:gridSpan w:val="2"/>
          </w:tcPr>
          <w:p w:rsidR="0019792F" w:rsidRPr="0019792F" w:rsidRDefault="002D6E32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8392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Услуги творческих коллективов по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нию праз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</w:tbl>
    <w:p w:rsidR="00815D73" w:rsidRDefault="00815D73" w:rsidP="001979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86F" w:rsidRDefault="009B2C9D" w:rsidP="007C186F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proofErr w:type="gramStart"/>
      <w:r w:rsidRPr="00047A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47A7B">
        <w:rPr>
          <w:rFonts w:ascii="Times New Roman" w:hAnsi="Times New Roman"/>
          <w:sz w:val="28"/>
          <w:szCs w:val="28"/>
        </w:rPr>
        <w:t xml:space="preserve"> </w:t>
      </w:r>
    </w:p>
    <w:p w:rsidR="009B2C9D" w:rsidRPr="00815D73" w:rsidRDefault="009B2C9D" w:rsidP="00815D73">
      <w:pPr>
        <w:pStyle w:val="1"/>
        <w:ind w:left="1353" w:hanging="1353"/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программы</w:t>
      </w:r>
    </w:p>
    <w:p w:rsidR="009B2C9D" w:rsidRDefault="007C186F" w:rsidP="00D83E94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586F63">
        <w:rPr>
          <w:rFonts w:ascii="Times New Roman" w:hAnsi="Times New Roman" w:cs="Times New Roman"/>
          <w:sz w:val="28"/>
          <w:szCs w:val="28"/>
        </w:rPr>
        <w:t>70019,0</w:t>
      </w:r>
      <w:r w:rsidR="009B2C9D"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D24BD0" w:rsidRPr="00AF206B" w:rsidTr="00C578B0">
        <w:trPr>
          <w:trHeight w:val="420"/>
        </w:trPr>
        <w:tc>
          <w:tcPr>
            <w:tcW w:w="655" w:type="dxa"/>
            <w:vMerge w:val="restart"/>
          </w:tcPr>
          <w:p w:rsidR="00D24BD0" w:rsidRPr="0049199F" w:rsidRDefault="00D24BD0" w:rsidP="009B3D8D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D24BD0" w:rsidRPr="00AF206B" w:rsidTr="00D24BD0">
        <w:trPr>
          <w:trHeight w:val="225"/>
        </w:trPr>
        <w:tc>
          <w:tcPr>
            <w:tcW w:w="655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24BD0" w:rsidRPr="0049199F" w:rsidRDefault="00D24BD0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AF206B" w:rsidTr="00D24BD0">
        <w:tc>
          <w:tcPr>
            <w:tcW w:w="655" w:type="dxa"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4BD0" w:rsidRPr="0008770D" w:rsidTr="00D24BD0">
        <w:tc>
          <w:tcPr>
            <w:tcW w:w="655" w:type="dxa"/>
          </w:tcPr>
          <w:p w:rsidR="00D24BD0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4BD0" w:rsidRPr="0008770D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8" w:type="dxa"/>
            <w:gridSpan w:val="7"/>
          </w:tcPr>
          <w:p w:rsidR="00D24BD0" w:rsidRPr="00FF647F" w:rsidRDefault="00D24BD0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района»</w:t>
            </w:r>
          </w:p>
        </w:tc>
      </w:tr>
      <w:tr w:rsidR="0027713A" w:rsidRPr="00094224" w:rsidTr="0027713A">
        <w:trPr>
          <w:trHeight w:val="495"/>
        </w:trPr>
        <w:tc>
          <w:tcPr>
            <w:tcW w:w="655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</w:tcPr>
          <w:p w:rsidR="0027713A" w:rsidRPr="00A8766F" w:rsidRDefault="0027713A" w:rsidP="00BB56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</w:tcPr>
          <w:p w:rsidR="0027713A" w:rsidRPr="00A8766F" w:rsidRDefault="0027713A" w:rsidP="005E74F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383A54" w:rsidRDefault="00AD0D34" w:rsidP="00201E1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4896,5</w:t>
            </w:r>
          </w:p>
          <w:p w:rsidR="0027713A" w:rsidRPr="00383A54" w:rsidRDefault="0027713A" w:rsidP="00383A54"/>
        </w:tc>
        <w:tc>
          <w:tcPr>
            <w:tcW w:w="1275" w:type="dxa"/>
          </w:tcPr>
          <w:p w:rsidR="0027713A" w:rsidRPr="00A8766F" w:rsidRDefault="0027713A" w:rsidP="00162E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62E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6336,0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330"/>
        </w:trPr>
        <w:tc>
          <w:tcPr>
            <w:tcW w:w="655" w:type="dxa"/>
            <w:vMerge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B56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5E74F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201E1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275" w:type="dxa"/>
          </w:tcPr>
          <w:p w:rsidR="0027713A" w:rsidRDefault="00162E20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д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7713A" w:rsidRPr="00094224" w:rsidTr="0027713A">
        <w:trPr>
          <w:trHeight w:val="627"/>
        </w:trPr>
        <w:tc>
          <w:tcPr>
            <w:tcW w:w="655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27713A" w:rsidRPr="00A8766F" w:rsidRDefault="00AD0D34" w:rsidP="0001512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1466,3</w:t>
            </w:r>
          </w:p>
        </w:tc>
        <w:tc>
          <w:tcPr>
            <w:tcW w:w="1275" w:type="dxa"/>
          </w:tcPr>
          <w:p w:rsidR="0027713A" w:rsidRPr="00A8766F" w:rsidRDefault="00162E20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1360,0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1290"/>
        </w:trPr>
        <w:tc>
          <w:tcPr>
            <w:tcW w:w="655" w:type="dxa"/>
            <w:vMerge/>
          </w:tcPr>
          <w:p w:rsidR="0027713A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0151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27713A" w:rsidRDefault="00162E20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151,9</w:t>
            </w: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д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7713A" w:rsidRPr="00094224" w:rsidTr="00D24BD0">
        <w:trPr>
          <w:trHeight w:val="828"/>
        </w:trPr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 xml:space="preserve">жи (электроэнергия,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доснабжение, услуги связи, вывоз ТБО)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7713A" w:rsidRPr="00A8766F" w:rsidRDefault="00092608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  <w:r w:rsidR="00277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7713A" w:rsidRPr="00A8766F" w:rsidRDefault="00162E20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369"/>
        </w:trPr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27713A" w:rsidRPr="007338A4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27713A" w:rsidRPr="00A8766F" w:rsidRDefault="00162E20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71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71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27713A" w:rsidRPr="00A8766F" w:rsidRDefault="0027713A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lastRenderedPageBreak/>
              <w:t>верка и зарядка огн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 xml:space="preserve">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тропроводки, чистка желобов и водосто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946,0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27713A" w:rsidRPr="00A8766F" w:rsidRDefault="00092608" w:rsidP="009C149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1678,6</w:t>
            </w:r>
          </w:p>
        </w:tc>
        <w:tc>
          <w:tcPr>
            <w:tcW w:w="1275" w:type="dxa"/>
          </w:tcPr>
          <w:p w:rsidR="0027713A" w:rsidRPr="00A8766F" w:rsidRDefault="00162E20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1136,3</w:t>
            </w:r>
          </w:p>
        </w:tc>
        <w:tc>
          <w:tcPr>
            <w:tcW w:w="1276" w:type="dxa"/>
          </w:tcPr>
          <w:p w:rsidR="0027713A" w:rsidRPr="00A8766F" w:rsidRDefault="00AC0F2B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1552,7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24BD0" w:rsidRPr="00A8766F" w:rsidRDefault="00D24BD0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</w:t>
            </w:r>
            <w:r w:rsidRPr="00A8766F">
              <w:rPr>
                <w:rFonts w:ascii="Times New Roman" w:hAnsi="Times New Roman" w:cs="Times New Roman"/>
              </w:rPr>
              <w:t>у</w:t>
            </w:r>
            <w:r w:rsidRPr="00A8766F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D24BD0" w:rsidRPr="00A8766F" w:rsidRDefault="00D24BD0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24BD0" w:rsidRPr="00A8766F" w:rsidRDefault="00AD0D3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24B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Pr="00A8766F" w:rsidRDefault="0027713A" w:rsidP="00162E2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62E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24BD0" w:rsidRPr="00A8766F" w:rsidRDefault="0027713A" w:rsidP="00AC0F2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C0F2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24BD0" w:rsidRPr="00A8766F" w:rsidRDefault="00D24BD0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24BD0" w:rsidRPr="00A8766F" w:rsidRDefault="00451CD4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10874,3</w:t>
            </w:r>
          </w:p>
        </w:tc>
        <w:tc>
          <w:tcPr>
            <w:tcW w:w="1275" w:type="dxa"/>
          </w:tcPr>
          <w:p w:rsidR="00D24BD0" w:rsidRPr="00A8766F" w:rsidRDefault="00162E2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9198,2</w:t>
            </w:r>
          </w:p>
        </w:tc>
        <w:tc>
          <w:tcPr>
            <w:tcW w:w="1276" w:type="dxa"/>
          </w:tcPr>
          <w:p w:rsidR="0027713A" w:rsidRPr="00A8766F" w:rsidRDefault="004B16EF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11853,7</w:t>
            </w:r>
          </w:p>
        </w:tc>
        <w:tc>
          <w:tcPr>
            <w:tcW w:w="1985" w:type="dxa"/>
          </w:tcPr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D24BD0">
        <w:trPr>
          <w:trHeight w:val="701"/>
        </w:trPr>
        <w:tc>
          <w:tcPr>
            <w:tcW w:w="655" w:type="dxa"/>
          </w:tcPr>
          <w:p w:rsidR="00D24BD0" w:rsidRPr="00094224" w:rsidRDefault="00D24BD0" w:rsidP="00A8312C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28" w:type="dxa"/>
            <w:gridSpan w:val="7"/>
          </w:tcPr>
          <w:p w:rsidR="00D24BD0" w:rsidRPr="008238EE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B3C" w:rsidRPr="00094224" w:rsidTr="007C5675">
        <w:trPr>
          <w:trHeight w:val="315"/>
        </w:trPr>
        <w:tc>
          <w:tcPr>
            <w:tcW w:w="655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06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2696,7</w:t>
            </w:r>
          </w:p>
        </w:tc>
        <w:tc>
          <w:tcPr>
            <w:tcW w:w="1275" w:type="dxa"/>
          </w:tcPr>
          <w:p w:rsidR="00E34B3C" w:rsidRPr="008238EE" w:rsidRDefault="00FF7255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985" w:type="dxa"/>
          </w:tcPr>
          <w:p w:rsidR="00E34B3C" w:rsidRPr="00A8766F" w:rsidRDefault="00E34B3C" w:rsidP="000B1173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E34B3C" w:rsidRPr="00094224" w:rsidTr="00D24BD0">
        <w:trPr>
          <w:trHeight w:val="240"/>
        </w:trPr>
        <w:tc>
          <w:tcPr>
            <w:tcW w:w="655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:rsidR="00E34B3C" w:rsidRDefault="00FF7255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B3C" w:rsidRDefault="00E34B3C" w:rsidP="007C567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E34B3C" w:rsidRPr="00A8766F" w:rsidRDefault="00E34B3C" w:rsidP="007C5675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3C" w:rsidRPr="00094224" w:rsidTr="007C5675">
        <w:trPr>
          <w:trHeight w:val="525"/>
        </w:trPr>
        <w:tc>
          <w:tcPr>
            <w:tcW w:w="655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06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809,4</w:t>
            </w:r>
          </w:p>
        </w:tc>
        <w:tc>
          <w:tcPr>
            <w:tcW w:w="1275" w:type="dxa"/>
          </w:tcPr>
          <w:p w:rsidR="00E34B3C" w:rsidRPr="008238EE" w:rsidRDefault="00FF7255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700,3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1985" w:type="dxa"/>
          </w:tcPr>
          <w:p w:rsidR="00E34B3C" w:rsidRDefault="00E34B3C" w:rsidP="000B117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0B1173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rPr>
          <w:trHeight w:val="1410"/>
        </w:trPr>
        <w:tc>
          <w:tcPr>
            <w:tcW w:w="655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E34B3C" w:rsidRDefault="00FF7255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B3C" w:rsidRPr="00A8766F" w:rsidRDefault="00E34B3C" w:rsidP="007C5675">
            <w:pPr>
              <w:pStyle w:val="ConsNonformat"/>
              <w:ind w:left="-1383" w:firstLine="6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жи (электроэнергия, газ, водоснабжение, услуги связи, вывоз ТБО)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</w:tcPr>
          <w:p w:rsidR="00E34B3C" w:rsidRPr="008238EE" w:rsidRDefault="00E34B3C" w:rsidP="00E34B3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275" w:type="dxa"/>
          </w:tcPr>
          <w:p w:rsidR="00E34B3C" w:rsidRPr="008238EE" w:rsidRDefault="00FF7255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FF7255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4B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4B3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ческие издания (газ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ты, журналы)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A43D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лярских товаров (дневники работы, формуляры, вклад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ши, каталожные ка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точки)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7F4C7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ков, открыток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основных средств (книжный фонд)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4B3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4B3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материальных запасов (хозяйственные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верка и зарядка огн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тушителей, замена удостоверения, еж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годный инструктаж)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34B3C" w:rsidRPr="008238EE" w:rsidRDefault="00C8544C" w:rsidP="00C8544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75" w:type="dxa"/>
          </w:tcPr>
          <w:p w:rsidR="00E34B3C" w:rsidRPr="008238EE" w:rsidRDefault="00E34B3C" w:rsidP="00FF725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F72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</w:t>
            </w:r>
            <w:r w:rsidRPr="008238EE">
              <w:rPr>
                <w:rFonts w:ascii="Times New Roman" w:hAnsi="Times New Roman" w:cs="Times New Roman"/>
              </w:rPr>
              <w:t>у</w:t>
            </w:r>
            <w:r w:rsidRPr="008238E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</w:tcPr>
          <w:p w:rsidR="00E34B3C" w:rsidRPr="008238EE" w:rsidRDefault="00FF7255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276" w:type="dxa"/>
          </w:tcPr>
          <w:p w:rsidR="00E34B3C" w:rsidRPr="008238EE" w:rsidRDefault="00860CB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134" w:type="dxa"/>
          </w:tcPr>
          <w:p w:rsidR="00D24BD0" w:rsidRPr="00B16270" w:rsidRDefault="00C8544C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275" w:type="dxa"/>
          </w:tcPr>
          <w:p w:rsidR="00D24BD0" w:rsidRDefault="00FF7255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3916,3</w:t>
            </w:r>
          </w:p>
        </w:tc>
        <w:tc>
          <w:tcPr>
            <w:tcW w:w="1276" w:type="dxa"/>
          </w:tcPr>
          <w:p w:rsidR="00D24BD0" w:rsidRPr="00B16270" w:rsidRDefault="00FF7255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5686,0</w:t>
            </w:r>
          </w:p>
        </w:tc>
        <w:tc>
          <w:tcPr>
            <w:tcW w:w="1985" w:type="dxa"/>
          </w:tcPr>
          <w:p w:rsidR="00D24BD0" w:rsidRPr="00B9707A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D24BD0">
        <w:tc>
          <w:tcPr>
            <w:tcW w:w="655" w:type="dxa"/>
          </w:tcPr>
          <w:p w:rsidR="00D24BD0" w:rsidRPr="00094224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828" w:type="dxa"/>
            <w:gridSpan w:val="7"/>
          </w:tcPr>
          <w:p w:rsidR="00D24BD0" w:rsidRPr="00FF647F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дение смотров конку</w:t>
            </w:r>
            <w:r w:rsidRPr="00B0774D">
              <w:rPr>
                <w:rFonts w:ascii="Times New Roman" w:hAnsi="Times New Roman" w:cs="Times New Roman"/>
              </w:rPr>
              <w:t>р</w:t>
            </w:r>
            <w:r w:rsidRPr="00B0774D">
              <w:rPr>
                <w:rFonts w:ascii="Times New Roman" w:hAnsi="Times New Roman" w:cs="Times New Roman"/>
              </w:rPr>
              <w:t>сов, фестивалей, праздничных мер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приятий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76" w:type="dxa"/>
          </w:tcPr>
          <w:p w:rsidR="00D24BD0" w:rsidRPr="00B0774D" w:rsidRDefault="00860CB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24BD0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Default="00F1578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24BD0" w:rsidRPr="00B0774D" w:rsidRDefault="00860CB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24BD0">
              <w:rPr>
                <w:rFonts w:ascii="Times New Roman" w:hAnsi="Times New Roman"/>
                <w:sz w:val="24"/>
                <w:szCs w:val="24"/>
              </w:rPr>
              <w:t>0</w:t>
            </w:r>
            <w:r w:rsidR="00D24BD0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t>обретение  призов, п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дарков, фейерверков</w:t>
            </w:r>
          </w:p>
        </w:tc>
        <w:tc>
          <w:tcPr>
            <w:tcW w:w="1276" w:type="dxa"/>
          </w:tcPr>
          <w:p w:rsidR="00D24BD0" w:rsidRPr="00B0774D" w:rsidRDefault="004C4F71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:rsidR="00D24BD0" w:rsidRPr="00B0774D" w:rsidRDefault="00882A4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</w:tcPr>
          <w:p w:rsidR="00D24BD0" w:rsidRDefault="00860CBC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  <w:tc>
          <w:tcPr>
            <w:tcW w:w="1276" w:type="dxa"/>
          </w:tcPr>
          <w:p w:rsidR="00D24BD0" w:rsidRPr="00B0774D" w:rsidRDefault="00860CBC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1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дению праздников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BD0" w:rsidRPr="00B0774D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134" w:type="dxa"/>
          </w:tcPr>
          <w:p w:rsidR="00D24BD0" w:rsidRPr="00B0774D" w:rsidRDefault="00882A4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1275" w:type="dxa"/>
          </w:tcPr>
          <w:p w:rsidR="00D24BD0" w:rsidRDefault="00860CBC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196,3</w:t>
            </w:r>
          </w:p>
        </w:tc>
        <w:tc>
          <w:tcPr>
            <w:tcW w:w="1276" w:type="dxa"/>
          </w:tcPr>
          <w:p w:rsidR="00D24BD0" w:rsidRPr="00B0774D" w:rsidRDefault="00860CBC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578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985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7C186F" w:rsidP="00D83E94">
      <w:pPr>
        <w:tabs>
          <w:tab w:val="num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FF647F" w:rsidRPr="00FF647F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FF647F" w:rsidRPr="00FF647F">
        <w:rPr>
          <w:rFonts w:ascii="Times New Roman" w:hAnsi="Times New Roman" w:cs="Times New Roman"/>
          <w:sz w:val="28"/>
          <w:szCs w:val="28"/>
        </w:rPr>
        <w:t>ы</w:t>
      </w:r>
      <w:r w:rsidR="00FF647F" w:rsidRPr="00FF647F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FF647F" w:rsidRPr="00FF647F">
        <w:rPr>
          <w:rFonts w:ascii="Times New Roman" w:hAnsi="Times New Roman" w:cs="Times New Roman"/>
          <w:sz w:val="28"/>
          <w:szCs w:val="28"/>
        </w:rPr>
        <w:t>ч</w:t>
      </w:r>
      <w:r w:rsidR="00153BCD">
        <w:rPr>
          <w:rFonts w:ascii="Times New Roman" w:hAnsi="Times New Roman" w:cs="Times New Roman"/>
          <w:sz w:val="28"/>
          <w:szCs w:val="28"/>
        </w:rPr>
        <w:t xml:space="preserve">нению </w:t>
      </w:r>
      <w:r w:rsidR="00FF647F" w:rsidRPr="00FF647F">
        <w:rPr>
          <w:rFonts w:ascii="Times New Roman" w:hAnsi="Times New Roman" w:cs="Times New Roman"/>
          <w:sz w:val="28"/>
          <w:szCs w:val="28"/>
        </w:rPr>
        <w:t>мероприятий Программы с учётом складывающейся социально-экономической ситуации.</w:t>
      </w:r>
    </w:p>
    <w:p w:rsidR="00FF647F" w:rsidRPr="00FF647F" w:rsidRDefault="00FF647F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D83E94">
      <w:pPr>
        <w:shd w:val="clear" w:color="auto" w:fill="FFFFFF"/>
        <w:tabs>
          <w:tab w:val="left" w:pos="709"/>
        </w:tabs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153BCD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anchor="comments" w:history="1"/>
    </w:p>
    <w:p w:rsidR="00FF647F" w:rsidRPr="00FF647F" w:rsidRDefault="00FF647F" w:rsidP="00DC0576">
      <w:pPr>
        <w:shd w:val="clear" w:color="auto" w:fill="FFFFFF"/>
        <w:tabs>
          <w:tab w:val="left" w:pos="709"/>
        </w:tabs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rFonts w:ascii="Times New Roman" w:hAnsi="Times New Roman"/>
          <w:sz w:val="28"/>
          <w:szCs w:val="28"/>
        </w:rPr>
        <w:t>а</w:t>
      </w:r>
      <w:r w:rsidRPr="00380094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BC0B48" w:rsidRPr="00A8312C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02A76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D83E94" w:rsidRPr="00D83E94" w:rsidRDefault="00D83E94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D83E94">
        <w:rPr>
          <w:rFonts w:ascii="Times New Roman" w:hAnsi="Times New Roman"/>
          <w:sz w:val="28"/>
          <w:szCs w:val="28"/>
        </w:rPr>
        <w:lastRenderedPageBreak/>
        <w:t>9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A8312C" w:rsidRPr="00A8312C" w:rsidRDefault="00A8312C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8312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A8312C">
        <w:rPr>
          <w:rFonts w:ascii="Times New Roman" w:hAnsi="Times New Roman" w:cs="Times New Roman"/>
          <w:sz w:val="28"/>
          <w:szCs w:val="28"/>
        </w:rPr>
        <w:t>о</w:t>
      </w:r>
      <w:r w:rsidRPr="00A8312C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A8312C">
        <w:rPr>
          <w:rFonts w:ascii="Times New Roman" w:hAnsi="Times New Roman" w:cs="Times New Roman"/>
          <w:sz w:val="28"/>
          <w:szCs w:val="28"/>
        </w:rPr>
        <w:t>а</w:t>
      </w:r>
      <w:r w:rsidRPr="00A8312C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A8312C">
        <w:rPr>
          <w:rFonts w:ascii="Times New Roman" w:hAnsi="Times New Roman" w:cs="Times New Roman"/>
          <w:sz w:val="28"/>
          <w:szCs w:val="28"/>
        </w:rPr>
        <w:t>о</w:t>
      </w:r>
      <w:r w:rsidRPr="00A8312C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A831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831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A8312C">
        <w:rPr>
          <w:rFonts w:ascii="Times New Roman" w:hAnsi="Times New Roman" w:cs="Times New Roman"/>
          <w:sz w:val="28"/>
          <w:szCs w:val="28"/>
        </w:rPr>
        <w:t>й</w:t>
      </w:r>
      <w:r w:rsidRPr="00A8312C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12C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BC0B48" w:rsidP="00D83E94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Pr="00A502BD">
        <w:rPr>
          <w:rFonts w:ascii="Times New Roman" w:hAnsi="Times New Roman"/>
          <w:sz w:val="28"/>
          <w:szCs w:val="28"/>
        </w:rPr>
        <w:t>и</w:t>
      </w:r>
      <w:r w:rsidRPr="00A502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 w:rsidR="00AF7C6B">
        <w:rPr>
          <w:rFonts w:ascii="Times New Roman" w:hAnsi="Times New Roman"/>
          <w:sz w:val="28"/>
          <w:szCs w:val="28"/>
        </w:rPr>
        <w:t xml:space="preserve">начальник </w:t>
      </w:r>
      <w:r w:rsidR="00AF7C6B"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 w:rsidR="00AF7C6B"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Pr="00BC0B48">
        <w:rPr>
          <w:rFonts w:ascii="Times New Roman" w:hAnsi="Times New Roman" w:cs="Times New Roman"/>
          <w:sz w:val="28"/>
          <w:szCs w:val="28"/>
        </w:rPr>
        <w:t>д</w:t>
      </w:r>
      <w:r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0" w:name="sub_49"/>
    </w:p>
    <w:p w:rsidR="00BC0B48" w:rsidRPr="00804F74" w:rsidRDefault="00C8374D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4100"/>
      <w:bookmarkEnd w:id="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1"/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FF647F" w:rsidRDefault="00FF647F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9547C" w:rsidRDefault="00FF647F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578">
        <w:rPr>
          <w:rFonts w:ascii="Times New Roman" w:hAnsi="Times New Roman" w:cs="Times New Roman"/>
          <w:sz w:val="28"/>
          <w:szCs w:val="28"/>
        </w:rPr>
        <w:t xml:space="preserve">                   Т.А.</w:t>
      </w:r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sz w:val="28"/>
          <w:szCs w:val="28"/>
        </w:rPr>
        <w:t>Коваленко</w:t>
      </w:r>
    </w:p>
    <w:p w:rsidR="00002A76" w:rsidRDefault="00002A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1C8" w:rsidRPr="00475093" w:rsidRDefault="000500F5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0500F5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5E7DE6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5E7DE6">
      <w:pPr>
        <w:pStyle w:val="21"/>
        <w:ind w:left="5600" w:firstLine="70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A601C8" w:rsidRPr="00A601C8" w:rsidRDefault="00A601C8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D83E94" w:rsidRDefault="00D83E94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5E7DE6" w:rsidRDefault="00A601C8" w:rsidP="0052655D">
      <w:pPr>
        <w:pStyle w:val="21"/>
      </w:pPr>
      <w:r w:rsidRPr="005E7DE6">
        <w:rPr>
          <w:szCs w:val="28"/>
        </w:rPr>
        <w:t>«</w:t>
      </w:r>
      <w:r w:rsidR="00A8312C">
        <w:t xml:space="preserve">Развитие культуры </w:t>
      </w:r>
      <w:proofErr w:type="spellStart"/>
      <w:r w:rsidR="00AF1793" w:rsidRPr="005E7DE6">
        <w:t>Старонижестеблиевского</w:t>
      </w:r>
      <w:proofErr w:type="spellEnd"/>
      <w:r w:rsidR="00AF1793" w:rsidRPr="005E7DE6">
        <w:t xml:space="preserve"> сельского поселения</w:t>
      </w:r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ПАСПОРТ</w:t>
      </w:r>
    </w:p>
    <w:p w:rsid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5E7DE6">
        <w:rPr>
          <w:rFonts w:ascii="Times New Roman" w:hAnsi="Times New Roman"/>
          <w:b/>
          <w:sz w:val="28"/>
          <w:szCs w:val="28"/>
        </w:rPr>
        <w:t>«</w:t>
      </w:r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50779C" w:rsidRDefault="0050779C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</w:t>
            </w:r>
            <w:r w:rsidR="00D24BD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E47DEC">
              <w:rPr>
                <w:rFonts w:ascii="Times New Roman" w:hAnsi="Times New Roman"/>
                <w:sz w:val="28"/>
                <w:szCs w:val="28"/>
              </w:rPr>
              <w:t>48525,6</w:t>
            </w:r>
            <w:r w:rsidR="00A4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83851">
              <w:rPr>
                <w:rFonts w:ascii="Times New Roman" w:hAnsi="Times New Roman"/>
                <w:sz w:val="28"/>
                <w:szCs w:val="28"/>
              </w:rPr>
              <w:t>8261,2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71637">
              <w:rPr>
                <w:rFonts w:ascii="Times New Roman" w:hAnsi="Times New Roman"/>
                <w:sz w:val="28"/>
                <w:szCs w:val="28"/>
              </w:rPr>
              <w:t>8338,2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Default="00BC4810" w:rsidP="00F24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B0A5D">
              <w:rPr>
                <w:rFonts w:ascii="Times New Roman" w:hAnsi="Times New Roman"/>
                <w:sz w:val="28"/>
                <w:szCs w:val="28"/>
              </w:rPr>
              <w:t>10874,3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Default="00D24BD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47DEC">
              <w:rPr>
                <w:rFonts w:ascii="Times New Roman" w:hAnsi="Times New Roman"/>
                <w:sz w:val="28"/>
                <w:szCs w:val="28"/>
              </w:rPr>
              <w:t>9198,2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Pr="00B06DA3" w:rsidRDefault="00D24BD0" w:rsidP="00E47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47DEC">
              <w:rPr>
                <w:rFonts w:ascii="Times New Roman" w:hAnsi="Times New Roman"/>
                <w:sz w:val="28"/>
                <w:szCs w:val="28"/>
              </w:rPr>
              <w:t>11853,7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53BCD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A64FA3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A3" w:rsidRDefault="00153BCD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A64FA3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A64FA3" w:rsidRPr="00AD7EEA">
        <w:rPr>
          <w:rFonts w:ascii="Times New Roman" w:hAnsi="Times New Roman" w:cs="Times New Roman"/>
          <w:sz w:val="28"/>
          <w:szCs w:val="28"/>
        </w:rPr>
        <w:t>а</w:t>
      </w:r>
      <w:r w:rsidR="00A64FA3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 w:rsidR="00A64FA3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материально-техническая база муниципальных учреждений культуры, их деятельность н</w:t>
      </w:r>
      <w:r w:rsidR="00A64FA3">
        <w:rPr>
          <w:rFonts w:ascii="Times New Roman" w:hAnsi="Times New Roman" w:cs="Times New Roman"/>
          <w:sz w:val="28"/>
          <w:szCs w:val="28"/>
        </w:rPr>
        <w:t>а</w:t>
      </w:r>
      <w:r w:rsidR="00A64FA3">
        <w:rPr>
          <w:rFonts w:ascii="Times New Roman" w:hAnsi="Times New Roman" w:cs="Times New Roman"/>
          <w:sz w:val="28"/>
          <w:szCs w:val="28"/>
        </w:rPr>
        <w:t>полнилась новым содержанием.</w:t>
      </w:r>
    </w:p>
    <w:p w:rsidR="00A64FA3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</w:t>
      </w:r>
      <w:r w:rsidR="00153BCD">
        <w:rPr>
          <w:rFonts w:ascii="Times New Roman" w:hAnsi="Times New Roman" w:cs="Times New Roman"/>
          <w:sz w:val="28"/>
          <w:szCs w:val="28"/>
        </w:rPr>
        <w:t xml:space="preserve">ультура очень </w:t>
      </w:r>
      <w:proofErr w:type="spellStart"/>
      <w:proofErr w:type="gramStart"/>
      <w:r w:rsidR="00153BCD"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DC0576">
        <w:rPr>
          <w:rFonts w:ascii="Times New Roman" w:hAnsi="Times New Roman" w:cs="Times New Roman"/>
          <w:sz w:val="28"/>
          <w:szCs w:val="28"/>
        </w:rPr>
        <w:t>песни, танцы,</w:t>
      </w:r>
      <w:r>
        <w:rPr>
          <w:rFonts w:ascii="Times New Roman" w:hAnsi="Times New Roman" w:cs="Times New Roman"/>
          <w:sz w:val="28"/>
          <w:szCs w:val="28"/>
        </w:rPr>
        <w:t xml:space="preserve"> музыка, праздники, обряды,- то культурное наследие, которое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="00153B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153BCD">
        <w:rPr>
          <w:rFonts w:ascii="Times New Roman" w:hAnsi="Times New Roman" w:cs="Times New Roman"/>
          <w:sz w:val="28"/>
          <w:szCs w:val="28"/>
        </w:rPr>
        <w:t>т</w:t>
      </w:r>
      <w:r w:rsidR="00153BCD">
        <w:rPr>
          <w:rFonts w:ascii="Times New Roman" w:hAnsi="Times New Roman" w:cs="Times New Roman"/>
          <w:sz w:val="28"/>
          <w:szCs w:val="28"/>
        </w:rPr>
        <w:t>о</w:t>
      </w:r>
      <w:r w:rsidR="00153BCD">
        <w:rPr>
          <w:rFonts w:ascii="Times New Roman" w:hAnsi="Times New Roman" w:cs="Times New Roman"/>
          <w:sz w:val="28"/>
          <w:szCs w:val="28"/>
        </w:rPr>
        <w:t>рии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3BCD">
        <w:rPr>
          <w:rFonts w:ascii="Times New Roman" w:hAnsi="Times New Roman" w:cs="Times New Roman"/>
          <w:sz w:val="28"/>
          <w:szCs w:val="28"/>
        </w:rPr>
        <w:t xml:space="preserve">смотры - конкурсы, фестивали в сфере культуры и </w:t>
      </w:r>
      <w:r w:rsidRPr="00AD7EEA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="00153BCD">
        <w:rPr>
          <w:rFonts w:ascii="Times New Roman" w:hAnsi="Times New Roman" w:cs="Times New Roman"/>
          <w:sz w:val="28"/>
          <w:szCs w:val="28"/>
        </w:rPr>
        <w:t>Сове</w:t>
      </w:r>
      <w:r w:rsidR="00153BCD">
        <w:rPr>
          <w:rFonts w:ascii="Times New Roman" w:hAnsi="Times New Roman" w:cs="Times New Roman"/>
          <w:sz w:val="28"/>
          <w:szCs w:val="28"/>
        </w:rPr>
        <w:t>р</w:t>
      </w:r>
      <w:r w:rsidR="00153BCD">
        <w:rPr>
          <w:rFonts w:ascii="Times New Roman" w:hAnsi="Times New Roman" w:cs="Times New Roman"/>
          <w:sz w:val="28"/>
          <w:szCs w:val="28"/>
        </w:rPr>
        <w:t xml:space="preserve">шенствуется система </w:t>
      </w:r>
      <w:r w:rsidRPr="00AD7EEA">
        <w:rPr>
          <w:rFonts w:ascii="Times New Roman" w:hAnsi="Times New Roman" w:cs="Times New Roman"/>
          <w:sz w:val="28"/>
          <w:szCs w:val="28"/>
        </w:rPr>
        <w:t>проведе</w:t>
      </w:r>
      <w:r w:rsidR="00153BCD">
        <w:rPr>
          <w:rFonts w:ascii="Times New Roman" w:hAnsi="Times New Roman" w:cs="Times New Roman"/>
          <w:sz w:val="28"/>
          <w:szCs w:val="28"/>
        </w:rPr>
        <w:t xml:space="preserve">ния смотров - конкурсов, </w:t>
      </w:r>
      <w:r w:rsidRPr="00AD7EEA">
        <w:rPr>
          <w:rFonts w:ascii="Times New Roman" w:hAnsi="Times New Roman" w:cs="Times New Roman"/>
          <w:sz w:val="28"/>
          <w:szCs w:val="28"/>
        </w:rPr>
        <w:t>фестивалей самоде</w:t>
      </w:r>
      <w:r w:rsidRPr="00AD7EEA">
        <w:rPr>
          <w:rFonts w:ascii="Times New Roman" w:hAnsi="Times New Roman" w:cs="Times New Roman"/>
          <w:sz w:val="28"/>
          <w:szCs w:val="28"/>
        </w:rPr>
        <w:t>я</w:t>
      </w:r>
      <w:r w:rsidRPr="00AD7EEA">
        <w:rPr>
          <w:rFonts w:ascii="Times New Roman" w:hAnsi="Times New Roman" w:cs="Times New Roman"/>
          <w:sz w:val="28"/>
          <w:szCs w:val="28"/>
        </w:rPr>
        <w:t>тельного искусства, художественного и декоративно-прикладного творчества.</w:t>
      </w:r>
    </w:p>
    <w:p w:rsidR="00D83E94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ды, отвечающей растущим потребностям личностей и общества, повышению  качества, разнообразию  и  эффективности услуг в сфере культуры; создаются условия для доступности участия всего населения в культурной жизни, а также 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благоприятные условия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самодеятель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D83E94" w:rsidRDefault="00D83E94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83E94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художественного 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творчества, увеличение уровня социального обеспечения работников культуры, социально значимых проектов.</w:t>
      </w:r>
    </w:p>
    <w:p w:rsidR="00DC0576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Старо</w:t>
      </w:r>
      <w:r w:rsidR="00DC0576">
        <w:rPr>
          <w:rFonts w:ascii="Times New Roman" w:hAnsi="Times New Roman" w:cs="Times New Roman"/>
          <w:sz w:val="28"/>
          <w:szCs w:val="28"/>
        </w:rPr>
        <w:t>-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за многие годы накопились трудно решаемые проблемы. Первоочередная из них –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ботная плата работников культуры значительно ниже, чем в среднем по 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лям социальной сферы, что не способствует привлечению в отрасль молодых талантливых специалистов. Мероприятия, проводимые  в этом направлении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возможно  только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="00A64FA3" w:rsidRPr="00AD7EEA">
        <w:rPr>
          <w:rFonts w:ascii="Times New Roman" w:hAnsi="Times New Roman" w:cs="Times New Roman"/>
          <w:sz w:val="28"/>
          <w:szCs w:val="28"/>
        </w:rPr>
        <w:t>е</w:t>
      </w:r>
      <w:r w:rsidR="00A64FA3" w:rsidRPr="00AD7EEA">
        <w:rPr>
          <w:rFonts w:ascii="Times New Roman" w:hAnsi="Times New Roman" w:cs="Times New Roman"/>
          <w:sz w:val="28"/>
          <w:szCs w:val="28"/>
        </w:rPr>
        <w:t>тодами перспективных и общественно</w:t>
      </w:r>
      <w:r w:rsidR="00A64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проектов, концентра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A8312C">
        <w:rPr>
          <w:rFonts w:ascii="Times New Roman" w:hAnsi="Times New Roman" w:cs="Times New Roman"/>
          <w:sz w:val="28"/>
          <w:szCs w:val="28"/>
        </w:rPr>
        <w:t>ей средств на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в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Старонижестебл</w:t>
      </w:r>
      <w:r w:rsidR="000437AE">
        <w:rPr>
          <w:rFonts w:ascii="Times New Roman" w:hAnsi="Times New Roman" w:cs="Times New Roman"/>
          <w:sz w:val="28"/>
          <w:szCs w:val="28"/>
        </w:rPr>
        <w:t>и</w:t>
      </w:r>
      <w:r w:rsidR="000437AE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="00A64FA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64FA3">
        <w:rPr>
          <w:rFonts w:ascii="Times New Roman" w:hAnsi="Times New Roman" w:cs="Times New Roman"/>
          <w:sz w:val="28"/>
          <w:szCs w:val="28"/>
        </w:rPr>
        <w:t>. Система подпрограм</w:t>
      </w:r>
      <w:r w:rsidR="00A64FA3">
        <w:rPr>
          <w:rFonts w:ascii="Times New Roman" w:hAnsi="Times New Roman" w:cs="Times New Roman"/>
          <w:sz w:val="28"/>
          <w:szCs w:val="28"/>
        </w:rPr>
        <w:t>м</w:t>
      </w:r>
      <w:r w:rsidR="00A64FA3">
        <w:rPr>
          <w:rFonts w:ascii="Times New Roman" w:hAnsi="Times New Roman" w:cs="Times New Roman"/>
          <w:sz w:val="28"/>
          <w:szCs w:val="28"/>
        </w:rPr>
        <w:t>ных мероприятий предусматривает решение вопросов поддержки учреждений культуры, включая материально-техническое и нормативно-правовое обеспеч</w:t>
      </w:r>
      <w:r w:rsidR="00A64FA3">
        <w:rPr>
          <w:rFonts w:ascii="Times New Roman" w:hAnsi="Times New Roman" w:cs="Times New Roman"/>
          <w:sz w:val="28"/>
          <w:szCs w:val="28"/>
        </w:rPr>
        <w:t>е</w:t>
      </w:r>
      <w:r w:rsidR="00A64FA3">
        <w:rPr>
          <w:rFonts w:ascii="Times New Roman" w:hAnsi="Times New Roman" w:cs="Times New Roman"/>
          <w:sz w:val="28"/>
          <w:szCs w:val="28"/>
        </w:rPr>
        <w:t>ние.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D83E9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15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</w:t>
      </w:r>
    </w:p>
    <w:p w:rsidR="000437AE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B4B1D" w:rsidRDefault="004B4B1D" w:rsidP="00D83E94">
      <w:pPr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>обеспечение сохранения культурного достояния,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обеспечение права всех граждан на получение определенного перечня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>
        <w:rPr>
          <w:rFonts w:ascii="Times New Roman" w:hAnsi="Times New Roman" w:cs="Times New Roman"/>
          <w:sz w:val="28"/>
          <w:szCs w:val="28"/>
        </w:rPr>
        <w:t>возрождение и сохранение культурного наследия казаков, прожива</w:t>
      </w:r>
      <w:r w:rsidR="000437AE">
        <w:rPr>
          <w:rFonts w:ascii="Times New Roman" w:hAnsi="Times New Roman" w:cs="Times New Roman"/>
          <w:sz w:val="28"/>
          <w:szCs w:val="28"/>
        </w:rPr>
        <w:t>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 w:rsidR="000437A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пропаганда и популяризация самодеятельного народного творчества.</w:t>
      </w: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0437AE" w:rsidRPr="00A726F4">
        <w:rPr>
          <w:rFonts w:ascii="Times New Roman" w:hAnsi="Times New Roman" w:cs="Times New Roman"/>
          <w:sz w:val="28"/>
          <w:szCs w:val="28"/>
        </w:rPr>
        <w:t>н</w:t>
      </w:r>
      <w:r w:rsidR="000437AE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 xml:space="preserve">привлечение широких масс к занятиям творчеством, 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>расширение спектра проявления творческих возможностей граждан п</w:t>
      </w:r>
      <w:r w:rsidR="000437AE">
        <w:rPr>
          <w:rFonts w:ascii="Times New Roman" w:hAnsi="Times New Roman" w:cs="Times New Roman"/>
          <w:sz w:val="28"/>
          <w:szCs w:val="28"/>
        </w:rPr>
        <w:t>о</w:t>
      </w:r>
      <w:r w:rsidR="000437AE">
        <w:rPr>
          <w:rFonts w:ascii="Times New Roman" w:hAnsi="Times New Roman" w:cs="Times New Roman"/>
          <w:sz w:val="28"/>
          <w:szCs w:val="28"/>
        </w:rPr>
        <w:t>селения всех возрастов,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 w:rsidR="000437AE"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proofErr w:type="spellStart"/>
      <w:r w:rsidR="00101FB7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437AE"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дальнейшее развитие социального партнерства,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37AE">
        <w:rPr>
          <w:rFonts w:ascii="Times New Roman" w:hAnsi="Times New Roman" w:cs="Times New Roman"/>
          <w:sz w:val="28"/>
          <w:szCs w:val="28"/>
        </w:rPr>
        <w:t>создание условий для расширения спектра платных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37AE"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 w:rsidR="000437AE"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0437AE" w:rsidRPr="00A726F4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ния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437A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D83E94">
      <w:pPr>
        <w:tabs>
          <w:tab w:val="left" w:pos="709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 w:rsidR="000437AE"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D24BD0">
        <w:rPr>
          <w:rFonts w:ascii="Times New Roman" w:hAnsi="Times New Roman" w:cs="Times New Roman"/>
          <w:sz w:val="28"/>
          <w:szCs w:val="28"/>
        </w:rPr>
        <w:t>5</w:t>
      </w:r>
      <w:r w:rsidR="000437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040E" w:rsidRDefault="00F9040E" w:rsidP="00D83E9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4BD0" w:rsidRDefault="00D24BD0" w:rsidP="00D83E9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4BD0" w:rsidRDefault="00D24BD0" w:rsidP="00DC0576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lastRenderedPageBreak/>
        <w:t>3.Перечень основных мероприятий подпрограммы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D131B4" w:rsidRPr="0049199F" w:rsidTr="00C578B0">
        <w:trPr>
          <w:trHeight w:val="420"/>
        </w:trPr>
        <w:tc>
          <w:tcPr>
            <w:tcW w:w="655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D131B4" w:rsidRPr="0049199F" w:rsidTr="00C578B0">
        <w:trPr>
          <w:trHeight w:val="225"/>
        </w:trPr>
        <w:tc>
          <w:tcPr>
            <w:tcW w:w="655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131B4" w:rsidRPr="0049199F" w:rsidRDefault="00D131B4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B4" w:rsidRPr="0049199F" w:rsidTr="00C578B0">
        <w:tc>
          <w:tcPr>
            <w:tcW w:w="655" w:type="dxa"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1B4" w:rsidRPr="00FF647F" w:rsidTr="00C578B0">
        <w:tc>
          <w:tcPr>
            <w:tcW w:w="655" w:type="dxa"/>
          </w:tcPr>
          <w:p w:rsidR="00D131B4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31B4" w:rsidRPr="0008770D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8" w:type="dxa"/>
            <w:gridSpan w:val="7"/>
          </w:tcPr>
          <w:p w:rsidR="00D131B4" w:rsidRPr="00FF647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района»</w:t>
            </w:r>
          </w:p>
        </w:tc>
      </w:tr>
      <w:tr w:rsidR="00CD1295" w:rsidRPr="00A8766F" w:rsidTr="00CD1295">
        <w:trPr>
          <w:trHeight w:val="570"/>
        </w:trPr>
        <w:tc>
          <w:tcPr>
            <w:tcW w:w="655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CD1295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4896,5</w:t>
            </w:r>
          </w:p>
        </w:tc>
        <w:tc>
          <w:tcPr>
            <w:tcW w:w="1275" w:type="dxa"/>
          </w:tcPr>
          <w:p w:rsidR="00CD1295" w:rsidRPr="00A8766F" w:rsidRDefault="00CD1295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4E7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CD1295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6336,0</w:t>
            </w:r>
          </w:p>
        </w:tc>
        <w:tc>
          <w:tcPr>
            <w:tcW w:w="1985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C578B0">
        <w:trPr>
          <w:trHeight w:val="255"/>
        </w:trPr>
        <w:tc>
          <w:tcPr>
            <w:tcW w:w="655" w:type="dxa"/>
            <w:vMerge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275" w:type="dxa"/>
          </w:tcPr>
          <w:p w:rsidR="00CD1295" w:rsidRPr="00A8766F" w:rsidRDefault="00D14E7E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CD1295" w:rsidRPr="00A8766F" w:rsidTr="00CD1295">
        <w:trPr>
          <w:trHeight w:val="507"/>
        </w:trPr>
        <w:tc>
          <w:tcPr>
            <w:tcW w:w="655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CD1295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1466,3</w:t>
            </w:r>
          </w:p>
        </w:tc>
        <w:tc>
          <w:tcPr>
            <w:tcW w:w="1275" w:type="dxa"/>
          </w:tcPr>
          <w:p w:rsidR="00CD1295" w:rsidRPr="00A8766F" w:rsidRDefault="00D14E7E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1360,0</w:t>
            </w:r>
          </w:p>
        </w:tc>
        <w:tc>
          <w:tcPr>
            <w:tcW w:w="1276" w:type="dxa"/>
          </w:tcPr>
          <w:p w:rsidR="00CD1295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1915,0</w:t>
            </w:r>
          </w:p>
        </w:tc>
        <w:tc>
          <w:tcPr>
            <w:tcW w:w="1985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C578B0">
        <w:trPr>
          <w:trHeight w:val="1410"/>
        </w:trPr>
        <w:tc>
          <w:tcPr>
            <w:tcW w:w="655" w:type="dxa"/>
            <w:vMerge/>
          </w:tcPr>
          <w:p w:rsidR="00CD1295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CD1295" w:rsidRPr="00A8766F" w:rsidRDefault="00D14E7E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151,9</w:t>
            </w:r>
          </w:p>
        </w:tc>
        <w:tc>
          <w:tcPr>
            <w:tcW w:w="1276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D131B4" w:rsidRPr="00A8766F" w:rsidTr="00C578B0">
        <w:trPr>
          <w:trHeight w:val="828"/>
        </w:trPr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 xml:space="preserve">жи (электроэнергия,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доснабжение, услуги связи, вывоз ТБО)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D131B4" w:rsidRPr="00A8766F" w:rsidRDefault="00CD1295" w:rsidP="008B0A5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A5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D131B4" w:rsidRPr="00A8766F" w:rsidRDefault="00CD1295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4E7E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131B4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rPr>
          <w:trHeight w:val="369"/>
        </w:trPr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D131B4" w:rsidRPr="007338A4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D131B4" w:rsidRPr="00A8766F" w:rsidRDefault="00D14E7E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12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131B4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129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верка и зарядка огн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 xml:space="preserve">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тропроводки, чистка желобов и водосто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1678,6</w:t>
            </w:r>
          </w:p>
        </w:tc>
        <w:tc>
          <w:tcPr>
            <w:tcW w:w="1275" w:type="dxa"/>
          </w:tcPr>
          <w:p w:rsidR="00D131B4" w:rsidRPr="00A8766F" w:rsidRDefault="00D14E7E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1136,3</w:t>
            </w:r>
          </w:p>
        </w:tc>
        <w:tc>
          <w:tcPr>
            <w:tcW w:w="1276" w:type="dxa"/>
          </w:tcPr>
          <w:p w:rsidR="00D131B4" w:rsidRPr="00A8766F" w:rsidRDefault="008D3173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1552,7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</w:t>
            </w:r>
            <w:r w:rsidRPr="00A8766F">
              <w:rPr>
                <w:rFonts w:ascii="Times New Roman" w:hAnsi="Times New Roman" w:cs="Times New Roman"/>
              </w:rPr>
              <w:t>у</w:t>
            </w:r>
            <w:r w:rsidRPr="00A8766F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</w:t>
            </w:r>
            <w:r w:rsidR="00CD1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131B4" w:rsidRPr="00A8766F" w:rsidRDefault="00CD1295" w:rsidP="00D14E7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4E7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131B4" w:rsidRPr="00A8766F" w:rsidRDefault="00CD1295" w:rsidP="008D317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317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578B0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131B4" w:rsidRPr="00A8766F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131B4" w:rsidRPr="00A8766F" w:rsidRDefault="00D131B4" w:rsidP="00C57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10874,3</w:t>
            </w:r>
          </w:p>
        </w:tc>
        <w:tc>
          <w:tcPr>
            <w:tcW w:w="1275" w:type="dxa"/>
          </w:tcPr>
          <w:p w:rsidR="00D131B4" w:rsidRPr="00A8766F" w:rsidRDefault="00D14E7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9198,2</w:t>
            </w:r>
          </w:p>
        </w:tc>
        <w:tc>
          <w:tcPr>
            <w:tcW w:w="1276" w:type="dxa"/>
          </w:tcPr>
          <w:p w:rsidR="00D131B4" w:rsidRPr="00A8766F" w:rsidRDefault="008D317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11853,7</w:t>
            </w:r>
          </w:p>
        </w:tc>
        <w:tc>
          <w:tcPr>
            <w:tcW w:w="1985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53BCD" w:rsidRDefault="00153BCD" w:rsidP="00DC05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с привлечением  внебюджетных средств.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программы, составляет </w:t>
      </w:r>
      <w:r w:rsidR="00F51E61">
        <w:rPr>
          <w:rFonts w:ascii="Times New Roman" w:hAnsi="Times New Roman"/>
          <w:sz w:val="28"/>
          <w:szCs w:val="28"/>
        </w:rPr>
        <w:t>48525,6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926DB">
        <w:rPr>
          <w:rFonts w:ascii="Times New Roman" w:hAnsi="Times New Roman" w:cs="Times New Roman"/>
          <w:sz w:val="28"/>
          <w:szCs w:val="28"/>
        </w:rPr>
        <w:t>8261,2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A24B4B">
        <w:rPr>
          <w:rFonts w:ascii="Times New Roman" w:hAnsi="Times New Roman" w:cs="Times New Roman"/>
          <w:sz w:val="28"/>
          <w:szCs w:val="28"/>
        </w:rPr>
        <w:t>8338,2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D7424">
        <w:rPr>
          <w:rFonts w:ascii="Times New Roman" w:hAnsi="Times New Roman" w:cs="Times New Roman"/>
          <w:sz w:val="28"/>
          <w:szCs w:val="28"/>
        </w:rPr>
        <w:t>10874,3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83E94" w:rsidRDefault="00D83E94" w:rsidP="00C578B0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</w:p>
    <w:p w:rsidR="00D83E94" w:rsidRDefault="00D83E94" w:rsidP="00D83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578B0" w:rsidRPr="00566D6C" w:rsidRDefault="00C578B0" w:rsidP="00D83E9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51E61">
        <w:rPr>
          <w:rFonts w:ascii="Times New Roman" w:hAnsi="Times New Roman" w:cs="Times New Roman"/>
          <w:sz w:val="28"/>
          <w:szCs w:val="28"/>
        </w:rPr>
        <w:t>9198,2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764A09" w:rsidRDefault="00F35EE3" w:rsidP="00D83E9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51E61">
        <w:rPr>
          <w:rFonts w:ascii="Times New Roman" w:hAnsi="Times New Roman" w:cs="Times New Roman"/>
          <w:sz w:val="28"/>
          <w:szCs w:val="28"/>
        </w:rPr>
        <w:t>11853,7</w:t>
      </w:r>
      <w:r w:rsidR="00C578B0"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578B0" w:rsidRPr="00C578B0" w:rsidRDefault="00C578B0" w:rsidP="00D83E94"/>
    <w:p w:rsidR="00D31176" w:rsidRDefault="00F9040E" w:rsidP="00D8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21-202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2C" w:rsidRDefault="00A8312C" w:rsidP="00D83E94">
      <w:pPr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подпрограммы </w:t>
      </w: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A8312C" w:rsidRDefault="00A8312C" w:rsidP="00D8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Pr="00A5703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764A09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0E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9040E" w:rsidRPr="009E00F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F9040E">
        <w:rPr>
          <w:rFonts w:ascii="Times New Roman" w:hAnsi="Times New Roman" w:cs="Times New Roman"/>
          <w:sz w:val="28"/>
          <w:szCs w:val="28"/>
        </w:rPr>
        <w:t>под</w:t>
      </w:r>
      <w:r w:rsidR="00F9040E"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B54656" w:rsidRDefault="00F9040E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50779C">
        <w:rPr>
          <w:rFonts w:ascii="Times New Roman" w:hAnsi="Times New Roman"/>
          <w:sz w:val="28"/>
          <w:szCs w:val="28"/>
        </w:rPr>
        <w:t>начальник отд</w:t>
      </w:r>
      <w:r w:rsidR="0050779C">
        <w:rPr>
          <w:rFonts w:ascii="Times New Roman" w:hAnsi="Times New Roman"/>
          <w:sz w:val="28"/>
          <w:szCs w:val="28"/>
        </w:rPr>
        <w:t>е</w:t>
      </w:r>
      <w:r w:rsidR="0050779C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17770E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0E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50779C">
        <w:rPr>
          <w:rFonts w:ascii="Times New Roman" w:hAnsi="Times New Roman"/>
          <w:sz w:val="28"/>
          <w:szCs w:val="28"/>
        </w:rPr>
        <w:t>.</w:t>
      </w:r>
    </w:p>
    <w:p w:rsidR="00B54656" w:rsidRDefault="00B54656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DC0576" w:rsidRDefault="00DC0576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50779C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8312C" w:rsidRDefault="0050779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0500F5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0F5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1B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1B84" w:rsidRPr="00475093" w:rsidRDefault="00941B84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8312C" w:rsidRDefault="00941B84" w:rsidP="00DC0576">
            <w:pPr>
              <w:ind w:firstLine="1026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941B84" w:rsidRPr="00F31AF0" w:rsidRDefault="00941B84" w:rsidP="00D83E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E84007" w:rsidRDefault="00941B84" w:rsidP="00D83E94">
            <w:pPr>
              <w:pStyle w:val="1"/>
              <w:spacing w:before="0" w:after="0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07" w:rsidRDefault="00941B84" w:rsidP="00D83E94">
            <w:pPr>
              <w:ind w:hanging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41B84" w:rsidRPr="00E84007" w:rsidRDefault="00941B84" w:rsidP="00D83E94">
            <w:pPr>
              <w:ind w:hanging="250"/>
              <w:jc w:val="center"/>
              <w:rPr>
                <w:b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E84007" w:rsidRDefault="00941B84" w:rsidP="00D83E94">
            <w:pPr>
              <w:ind w:hanging="250"/>
              <w:jc w:val="center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E84007" w:rsidRDefault="00941B84" w:rsidP="00D83E94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E84007" w:rsidRDefault="00941B84" w:rsidP="00D83E94">
                  <w:pPr>
                    <w:pStyle w:val="1"/>
                    <w:spacing w:before="0" w:after="0"/>
                    <w:ind w:hanging="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007" w:rsidRDefault="00941B84" w:rsidP="00D83E94">
                  <w:pPr>
                    <w:ind w:hanging="4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</w:t>
                  </w:r>
                  <w:proofErr w:type="spellStart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941B84" w:rsidRPr="00A8312C" w:rsidRDefault="00941B84" w:rsidP="00D83E94">
                  <w:pPr>
                    <w:ind w:hanging="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района</w:t>
                  </w: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41B84" w:rsidRPr="00E84007" w:rsidRDefault="00941B84" w:rsidP="00D83E94">
            <w:pPr>
              <w:ind w:hanging="250"/>
              <w:jc w:val="center"/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764A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64A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6A6FC1">
              <w:rPr>
                <w:rFonts w:ascii="Times New Roman" w:hAnsi="Times New Roman"/>
                <w:sz w:val="28"/>
                <w:szCs w:val="28"/>
              </w:rPr>
              <w:t>20652,2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F654F">
              <w:rPr>
                <w:rFonts w:ascii="Times New Roman" w:hAnsi="Times New Roman"/>
                <w:sz w:val="28"/>
                <w:szCs w:val="28"/>
              </w:rPr>
              <w:t>3250,1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329E5">
              <w:rPr>
                <w:rFonts w:ascii="Times New Roman" w:hAnsi="Times New Roman"/>
                <w:sz w:val="28"/>
                <w:szCs w:val="28"/>
              </w:rPr>
              <w:t>3656,6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Default="00D87856" w:rsidP="001965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C8309E">
              <w:rPr>
                <w:rFonts w:ascii="Times New Roman" w:hAnsi="Times New Roman"/>
                <w:sz w:val="28"/>
                <w:szCs w:val="28"/>
              </w:rPr>
              <w:t>4143,2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Default="00C578B0" w:rsidP="00C578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A6FC1">
              <w:rPr>
                <w:rFonts w:ascii="Times New Roman" w:hAnsi="Times New Roman"/>
                <w:sz w:val="28"/>
                <w:szCs w:val="28"/>
              </w:rPr>
              <w:t>3916,3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4A09" w:rsidRPr="00C578B0" w:rsidRDefault="00C578B0" w:rsidP="006A6FC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A6FC1">
              <w:rPr>
                <w:rFonts w:ascii="Times New Roman" w:hAnsi="Times New Roman"/>
                <w:sz w:val="28"/>
                <w:szCs w:val="28"/>
              </w:rPr>
              <w:t>5686,0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002A76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51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 </w:t>
      </w:r>
    </w:p>
    <w:p w:rsidR="008E0791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E0791" w:rsidRDefault="008E0791" w:rsidP="00D83E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E84007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E0791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8E0791" w:rsidRPr="00AD7EEA">
        <w:rPr>
          <w:rFonts w:ascii="Times New Roman" w:hAnsi="Times New Roman" w:cs="Times New Roman"/>
          <w:sz w:val="28"/>
          <w:szCs w:val="28"/>
        </w:rPr>
        <w:t>а</w:t>
      </w:r>
      <w:r w:rsidR="008E0791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91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8E0791">
        <w:rPr>
          <w:rFonts w:ascii="Times New Roman" w:hAnsi="Times New Roman" w:cs="Times New Roman"/>
          <w:sz w:val="28"/>
          <w:szCs w:val="28"/>
        </w:rPr>
        <w:t>я</w:t>
      </w:r>
      <w:r w:rsidR="008E0791">
        <w:rPr>
          <w:rFonts w:ascii="Times New Roman" w:hAnsi="Times New Roman" w:cs="Times New Roman"/>
          <w:sz w:val="28"/>
          <w:szCs w:val="28"/>
        </w:rPr>
        <w:t xml:space="preserve">тельность наполнилась новым содержанием. </w:t>
      </w:r>
    </w:p>
    <w:p w:rsidR="008E0791" w:rsidRPr="000867FA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8E0791" w:rsidRPr="00313BD1" w:rsidRDefault="008E0791" w:rsidP="00D83E94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83E94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83E94" w:rsidRDefault="00D83E94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</w:p>
    <w:p w:rsidR="00D83E94" w:rsidRDefault="00D83E94" w:rsidP="00D83E94">
      <w:pPr>
        <w:pStyle w:val="ac"/>
        <w:shd w:val="clear" w:color="auto" w:fill="FFFFFF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002A76" w:rsidRDefault="008E0791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информации и культурным ценностям по месту жительства. Для поддержания качественного уровня обслуживания д</w:t>
      </w:r>
      <w:r w:rsidR="00002A76">
        <w:rPr>
          <w:color w:val="000000"/>
          <w:sz w:val="28"/>
          <w:szCs w:val="28"/>
        </w:rPr>
        <w:t xml:space="preserve">еятельность библиотек </w:t>
      </w:r>
    </w:p>
    <w:p w:rsidR="008E0791" w:rsidRDefault="009F353A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8E0791"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791">
        <w:rPr>
          <w:color w:val="000000"/>
          <w:sz w:val="28"/>
          <w:szCs w:val="28"/>
        </w:rPr>
        <w:t>условия размещения учреждения и его материально-техническое оснащение;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E0791">
        <w:rPr>
          <w:color w:val="000000"/>
          <w:sz w:val="28"/>
          <w:szCs w:val="28"/>
        </w:rPr>
        <w:t xml:space="preserve">состав фонда, его полнота и </w:t>
      </w:r>
      <w:proofErr w:type="spellStart"/>
      <w:r w:rsidR="008E0791">
        <w:rPr>
          <w:color w:val="000000"/>
          <w:sz w:val="28"/>
          <w:szCs w:val="28"/>
        </w:rPr>
        <w:t>обновляемость</w:t>
      </w:r>
      <w:proofErr w:type="spellEnd"/>
      <w:r w:rsidR="008E0791">
        <w:rPr>
          <w:color w:val="000000"/>
          <w:sz w:val="28"/>
          <w:szCs w:val="28"/>
        </w:rPr>
        <w:t>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0791">
        <w:rPr>
          <w:color w:val="000000"/>
          <w:sz w:val="28"/>
          <w:szCs w:val="28"/>
        </w:rPr>
        <w:t xml:space="preserve"> укомплектованность специалистами и их квалификация;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0791">
        <w:rPr>
          <w:color w:val="000000"/>
          <w:sz w:val="28"/>
          <w:szCs w:val="28"/>
        </w:rPr>
        <w:t xml:space="preserve"> физическая доступность учреждения.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D83E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вопр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>, вкл</w:t>
      </w:r>
      <w:r w:rsidR="00002A76">
        <w:rPr>
          <w:rFonts w:ascii="Times New Roman" w:hAnsi="Times New Roman" w:cs="Times New Roman"/>
          <w:sz w:val="28"/>
          <w:szCs w:val="28"/>
        </w:rPr>
        <w:t>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</w:t>
      </w:r>
      <w:r w:rsidRPr="006B4DB1">
        <w:rPr>
          <w:rFonts w:ascii="Times New Roman" w:hAnsi="Times New Roman" w:cs="Times New Roman"/>
          <w:sz w:val="28"/>
          <w:szCs w:val="28"/>
        </w:rPr>
        <w:t>н</w:t>
      </w:r>
      <w:r w:rsidRPr="006B4DB1">
        <w:rPr>
          <w:rFonts w:ascii="Times New Roman" w:hAnsi="Times New Roman" w:cs="Times New Roman"/>
          <w:sz w:val="28"/>
          <w:szCs w:val="28"/>
        </w:rPr>
        <w:t>формационное, нормативно-правовое обеспечение.</w:t>
      </w:r>
    </w:p>
    <w:p w:rsidR="000512CB" w:rsidRDefault="000512CB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791" w:rsidRPr="00A726F4">
        <w:t xml:space="preserve"> </w:t>
      </w:r>
      <w:r w:rsidR="008E0791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повы</w:t>
      </w:r>
      <w:r w:rsidR="00002A76">
        <w:rPr>
          <w:rFonts w:ascii="Times New Roman" w:hAnsi="Times New Roman" w:cs="Times New Roman"/>
          <w:sz w:val="28"/>
          <w:szCs w:val="28"/>
        </w:rPr>
        <w:t xml:space="preserve">шение эффективности управления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proofErr w:type="spellStart"/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8E0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8E0791"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0791"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8E0791" w:rsidRPr="00A726F4">
        <w:rPr>
          <w:rFonts w:ascii="Times New Roman" w:hAnsi="Times New Roman" w:cs="Times New Roman"/>
          <w:sz w:val="28"/>
          <w:szCs w:val="28"/>
        </w:rPr>
        <w:t>а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8E0791" w:rsidRPr="00A726F4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8E0791" w:rsidRPr="00A726F4">
        <w:rPr>
          <w:rFonts w:ascii="Times New Roman" w:hAnsi="Times New Roman" w:cs="Times New Roman"/>
          <w:sz w:val="28"/>
          <w:szCs w:val="28"/>
        </w:rPr>
        <w:t>н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</w:t>
      </w:r>
      <w:r w:rsidR="009F353A">
        <w:rPr>
          <w:rFonts w:ascii="Times New Roman" w:hAnsi="Times New Roman" w:cs="Times New Roman"/>
          <w:sz w:val="28"/>
          <w:szCs w:val="28"/>
        </w:rPr>
        <w:t>и</w:t>
      </w:r>
      <w:r w:rsidR="009F353A"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8E0791" w:rsidRDefault="009F353A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 w:rsidR="008E0791"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764A09">
        <w:rPr>
          <w:rFonts w:ascii="Times New Roman" w:hAnsi="Times New Roman" w:cs="Times New Roman"/>
          <w:sz w:val="28"/>
          <w:szCs w:val="28"/>
        </w:rPr>
        <w:t>5</w:t>
      </w:r>
      <w:r w:rsidR="008E07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64A09" w:rsidRDefault="00764A09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64A09" w:rsidRDefault="00D83E94" w:rsidP="00D83E94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9F353A" w:rsidRDefault="009F353A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764A09" w:rsidRPr="009F353A" w:rsidRDefault="00764A09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764A09" w:rsidRPr="0049199F" w:rsidTr="00C578B0">
        <w:trPr>
          <w:trHeight w:val="420"/>
        </w:trPr>
        <w:tc>
          <w:tcPr>
            <w:tcW w:w="655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764A09" w:rsidRPr="0049199F" w:rsidTr="00C578B0">
        <w:trPr>
          <w:trHeight w:val="225"/>
        </w:trPr>
        <w:tc>
          <w:tcPr>
            <w:tcW w:w="655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64A09" w:rsidRPr="0049199F" w:rsidRDefault="00764A09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A09" w:rsidRPr="0049199F" w:rsidTr="00C578B0">
        <w:tc>
          <w:tcPr>
            <w:tcW w:w="655" w:type="dxa"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4A09" w:rsidRPr="008238EE" w:rsidTr="00C578B0">
        <w:trPr>
          <w:trHeight w:val="701"/>
        </w:trPr>
        <w:tc>
          <w:tcPr>
            <w:tcW w:w="655" w:type="dxa"/>
          </w:tcPr>
          <w:p w:rsidR="00764A09" w:rsidRPr="00094224" w:rsidRDefault="00764A09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8" w:type="dxa"/>
            <w:gridSpan w:val="7"/>
          </w:tcPr>
          <w:p w:rsidR="00764A09" w:rsidRPr="008238EE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76A5" w:rsidRPr="00A8766F" w:rsidTr="00CD76A5">
        <w:trPr>
          <w:trHeight w:val="345"/>
        </w:trPr>
        <w:tc>
          <w:tcPr>
            <w:tcW w:w="655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2696,7</w:t>
            </w:r>
          </w:p>
        </w:tc>
        <w:tc>
          <w:tcPr>
            <w:tcW w:w="1275" w:type="dxa"/>
          </w:tcPr>
          <w:p w:rsidR="00CD76A5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3960,0</w:t>
            </w:r>
          </w:p>
        </w:tc>
        <w:tc>
          <w:tcPr>
            <w:tcW w:w="1985" w:type="dxa"/>
          </w:tcPr>
          <w:p w:rsidR="00CD76A5" w:rsidRPr="00A8766F" w:rsidRDefault="00CD76A5" w:rsidP="00C578B0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D76A5" w:rsidRPr="00A8766F" w:rsidTr="00C578B0">
        <w:trPr>
          <w:trHeight w:val="195"/>
        </w:trPr>
        <w:tc>
          <w:tcPr>
            <w:tcW w:w="655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:rsidR="00CD76A5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CD76A5" w:rsidRPr="00A8766F" w:rsidRDefault="00CD76A5" w:rsidP="00C578B0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CD76A5">
        <w:trPr>
          <w:trHeight w:val="450"/>
        </w:trPr>
        <w:tc>
          <w:tcPr>
            <w:tcW w:w="655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CD76A5" w:rsidRPr="008238EE" w:rsidRDefault="00C8309E" w:rsidP="00CD76A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809,4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32B25">
              <w:rPr>
                <w:rFonts w:ascii="Times New Roman" w:hAnsi="Times New Roman"/>
                <w:sz w:val="24"/>
                <w:szCs w:val="24"/>
              </w:rPr>
              <w:t>00,3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1985" w:type="dxa"/>
          </w:tcPr>
          <w:p w:rsidR="00CD76A5" w:rsidRPr="00A8766F" w:rsidRDefault="00CD76A5" w:rsidP="00D83E94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D76A5" w:rsidRPr="00A8766F" w:rsidTr="00C578B0">
        <w:trPr>
          <w:trHeight w:val="1470"/>
        </w:trPr>
        <w:tc>
          <w:tcPr>
            <w:tcW w:w="655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CD76A5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6A5" w:rsidRDefault="00CD76A5" w:rsidP="00CD76A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CD76A5" w:rsidRPr="00A8766F" w:rsidRDefault="00CD76A5" w:rsidP="00C578B0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жи (электроэнергия, газ, водоснабжение, услуги связи, вывоз ТБО)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275" w:type="dxa"/>
          </w:tcPr>
          <w:p w:rsidR="00CD76A5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ческие издания (газ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ты, журналы)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лярских товаров (дневники работы, формуляры, вклад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ши, каталожные ка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точки)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ков, открыток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основных средств (книжный фонд)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76A5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76A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материальных запасов (хозяйственные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верка и зарядка огн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тушителей, замена удостоверения, еж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годный инструктаж)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75" w:type="dxa"/>
          </w:tcPr>
          <w:p w:rsidR="00CD76A5" w:rsidRDefault="00CD76A5" w:rsidP="00332B2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32B2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CD76A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</w:t>
            </w:r>
            <w:r w:rsidRPr="008238EE">
              <w:rPr>
                <w:rFonts w:ascii="Times New Roman" w:hAnsi="Times New Roman" w:cs="Times New Roman"/>
              </w:rPr>
              <w:t>у</w:t>
            </w:r>
            <w:r w:rsidRPr="008238E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2B2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CD76A5" w:rsidRPr="008238EE" w:rsidRDefault="00332B2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B9707A" w:rsidTr="00C578B0">
        <w:tc>
          <w:tcPr>
            <w:tcW w:w="655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276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134" w:type="dxa"/>
          </w:tcPr>
          <w:p w:rsidR="00CD76A5" w:rsidRPr="00B16270" w:rsidRDefault="00C8309E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275" w:type="dxa"/>
          </w:tcPr>
          <w:p w:rsidR="00CD76A5" w:rsidRDefault="00332B25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3916,3</w:t>
            </w:r>
          </w:p>
        </w:tc>
        <w:tc>
          <w:tcPr>
            <w:tcW w:w="1276" w:type="dxa"/>
          </w:tcPr>
          <w:p w:rsidR="00CD76A5" w:rsidRPr="00B16270" w:rsidRDefault="00332B25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5686,0</w:t>
            </w:r>
          </w:p>
        </w:tc>
        <w:tc>
          <w:tcPr>
            <w:tcW w:w="1985" w:type="dxa"/>
          </w:tcPr>
          <w:p w:rsidR="00CD76A5" w:rsidRPr="00B9707A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Pr="00E84007" w:rsidRDefault="00614B1C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0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614B1C" w:rsidRDefault="00614B1C" w:rsidP="00A8312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3E94" w:rsidRDefault="00D83E94" w:rsidP="00D83E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1C" w:rsidRPr="00475093" w:rsidRDefault="00E84007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B1C"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32B25">
        <w:rPr>
          <w:rFonts w:ascii="Times New Roman" w:hAnsi="Times New Roman"/>
          <w:sz w:val="28"/>
          <w:szCs w:val="28"/>
        </w:rPr>
        <w:t>20652,2</w:t>
      </w:r>
      <w:r w:rsidR="00614B1C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7EB3">
        <w:rPr>
          <w:rFonts w:ascii="Times New Roman" w:hAnsi="Times New Roman"/>
          <w:sz w:val="28"/>
          <w:szCs w:val="28"/>
        </w:rPr>
        <w:t>3250,1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3656,6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8309E">
        <w:rPr>
          <w:rFonts w:ascii="Times New Roman" w:hAnsi="Times New Roman"/>
          <w:sz w:val="28"/>
          <w:szCs w:val="28"/>
        </w:rPr>
        <w:t>4143,2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32B25">
        <w:rPr>
          <w:rFonts w:ascii="Times New Roman" w:hAnsi="Times New Roman"/>
          <w:sz w:val="28"/>
          <w:szCs w:val="28"/>
        </w:rPr>
        <w:t>3916,3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32B25">
        <w:rPr>
          <w:rFonts w:ascii="Times New Roman" w:hAnsi="Times New Roman"/>
          <w:sz w:val="28"/>
          <w:szCs w:val="28"/>
        </w:rPr>
        <w:t>5686,0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D83E94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002A76" w:rsidRDefault="00002A76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4B1C" w:rsidRPr="00A57030" w:rsidRDefault="00CA4B7F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</w:t>
      </w:r>
      <w:r w:rsidR="00002A76">
        <w:rPr>
          <w:rFonts w:ascii="Times New Roman" w:hAnsi="Times New Roman" w:cs="Times New Roman"/>
          <w:sz w:val="28"/>
          <w:szCs w:val="28"/>
        </w:rPr>
        <w:t xml:space="preserve">нансам, главный бухгалтер 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7030" w:rsidRPr="00A570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30" w:rsidRPr="00A5703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614B1C" w:rsidRPr="00AC503C">
        <w:rPr>
          <w:rFonts w:ascii="Times New Roman" w:hAnsi="Times New Roman" w:cs="Times New Roman"/>
          <w:sz w:val="28"/>
          <w:szCs w:val="28"/>
        </w:rPr>
        <w:t>м</w:t>
      </w:r>
      <w:r w:rsidR="00614B1C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614B1C" w:rsidRPr="00AC503C">
        <w:rPr>
          <w:rFonts w:ascii="Times New Roman" w:hAnsi="Times New Roman" w:cs="Times New Roman"/>
          <w:sz w:val="28"/>
          <w:szCs w:val="28"/>
        </w:rPr>
        <w:t>е</w:t>
      </w:r>
      <w:r w:rsidR="00614B1C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614B1C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D83E94">
      <w:pPr>
        <w:shd w:val="clear" w:color="auto" w:fill="FFFFFF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4B4B1D" w:rsidRDefault="004B4B1D" w:rsidP="00D83E9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>
        <w:rPr>
          <w:rFonts w:ascii="Times New Roman" w:hAnsi="Times New Roman"/>
          <w:sz w:val="28"/>
          <w:szCs w:val="28"/>
        </w:rPr>
        <w:t>начальник 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75A2B" w:rsidRDefault="00975A2B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4B4B1D" w:rsidRPr="001069D2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4243D0" w:rsidRDefault="004243D0" w:rsidP="00D83E94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A59C6" w:rsidRDefault="009A59C6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36"/>
        <w:tblW w:w="9747" w:type="dxa"/>
        <w:tblLook w:val="04A0"/>
      </w:tblPr>
      <w:tblGrid>
        <w:gridCol w:w="4644"/>
        <w:gridCol w:w="5103"/>
      </w:tblGrid>
      <w:tr w:rsidR="00CC52F0" w:rsidRPr="00F31AF0" w:rsidTr="00CC52F0">
        <w:tc>
          <w:tcPr>
            <w:tcW w:w="4644" w:type="dxa"/>
            <w:shd w:val="clear" w:color="auto" w:fill="auto"/>
          </w:tcPr>
          <w:p w:rsidR="00CC52F0" w:rsidRPr="00F31AF0" w:rsidRDefault="00CC52F0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C52F0" w:rsidRPr="00475093" w:rsidRDefault="000500F5" w:rsidP="00CC52F0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0F5">
              <w:rPr>
                <w:rFonts w:cs="Calibri"/>
                <w:noProof/>
              </w:rPr>
              <w:pict>
                <v:rect id="_x0000_s1029" style="position:absolute;left:0;text-align:left;margin-left:236pt;margin-top:-27pt;width:17pt;height:18pt;z-index:251658240;mso-position-horizontal-relative:text;mso-position-vertical-relative:text" stroked="f"/>
              </w:pict>
            </w:r>
            <w:r w:rsidR="00CC52F0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C52F0" w:rsidRPr="00475093" w:rsidRDefault="00CC52F0" w:rsidP="00CC52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CC52F0" w:rsidRPr="00FF647F" w:rsidRDefault="00CC52F0" w:rsidP="00CC52F0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CC52F0" w:rsidRPr="00A8312C" w:rsidRDefault="00CC52F0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002A76" w:rsidRDefault="00002A76" w:rsidP="00C578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2FA" w:rsidRPr="00F31AF0" w:rsidRDefault="004D72FA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002A7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E7DE6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Default="004D72FA" w:rsidP="00002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312C" w:rsidRPr="005E7DE6" w:rsidRDefault="00A8312C" w:rsidP="00002A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52F0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  <w:r w:rsidR="00CC5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D72FA" w:rsidRPr="005E7DE6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002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D72FA" w:rsidRPr="005E7DE6" w:rsidRDefault="004D72FA" w:rsidP="00002A76">
            <w:pPr>
              <w:jc w:val="center"/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6F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C578B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7501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60523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C578B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706B99">
              <w:rPr>
                <w:rFonts w:ascii="Times New Roman" w:hAnsi="Times New Roman"/>
                <w:sz w:val="28"/>
                <w:szCs w:val="28"/>
              </w:rPr>
              <w:t xml:space="preserve">841,2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51189">
              <w:rPr>
                <w:rFonts w:ascii="Times New Roman" w:hAnsi="Times New Roman"/>
                <w:sz w:val="28"/>
                <w:szCs w:val="28"/>
              </w:rPr>
              <w:t>67,2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7316C">
              <w:rPr>
                <w:rFonts w:ascii="Times New Roman" w:hAnsi="Times New Roman"/>
                <w:sz w:val="28"/>
                <w:szCs w:val="28"/>
              </w:rPr>
              <w:t>186,6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Default="004D72FA" w:rsidP="006265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81CF0">
              <w:rPr>
                <w:rFonts w:ascii="Times New Roman" w:hAnsi="Times New Roman"/>
                <w:sz w:val="28"/>
                <w:szCs w:val="28"/>
              </w:rPr>
              <w:t>191,1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Pr="00475093" w:rsidRDefault="00C578B0" w:rsidP="00C57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06B99">
              <w:rPr>
                <w:rFonts w:ascii="Times New Roman" w:hAnsi="Times New Roman"/>
                <w:sz w:val="28"/>
                <w:szCs w:val="28"/>
              </w:rPr>
              <w:t>196,3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78B0" w:rsidRPr="00C578B0" w:rsidRDefault="00C578B0" w:rsidP="00706B9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06B99">
              <w:rPr>
                <w:rFonts w:ascii="Times New Roman" w:hAnsi="Times New Roman"/>
                <w:sz w:val="28"/>
                <w:szCs w:val="28"/>
              </w:rPr>
              <w:t>200,0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8312C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C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A8312C" w:rsidRDefault="0082012A" w:rsidP="00002A76">
      <w:pPr>
        <w:numPr>
          <w:ilvl w:val="0"/>
          <w:numId w:val="4"/>
        </w:numPr>
        <w:tabs>
          <w:tab w:val="left" w:pos="709"/>
        </w:tabs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социальной</w:t>
      </w:r>
      <w:r w:rsidR="00A8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2C">
        <w:rPr>
          <w:rFonts w:ascii="Times New Roman" w:hAnsi="Times New Roman" w:cs="Times New Roman"/>
          <w:b/>
          <w:sz w:val="28"/>
          <w:szCs w:val="28"/>
        </w:rPr>
        <w:t>сферы сельского поселения</w:t>
      </w:r>
    </w:p>
    <w:p w:rsidR="00DA3D1F" w:rsidRPr="0082012A" w:rsidRDefault="00DA3D1F" w:rsidP="00002A76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Безусловный вклад в завоевание Победы внесло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Жители станицы, прин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мавшие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Великой Отечественной войне поименно занесены в Книгу Памяти станицы Старонижестеблиевской. 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DA3D1F" w:rsidRPr="00A8312C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подпрограмме занимают мероприятия по чествованию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</w:t>
      </w:r>
      <w:r w:rsidR="00E84007">
        <w:rPr>
          <w:rFonts w:ascii="Times New Roman" w:hAnsi="Times New Roman" w:cs="Times New Roman"/>
          <w:sz w:val="28"/>
          <w:szCs w:val="28"/>
        </w:rPr>
        <w:t>о</w:t>
      </w:r>
      <w:r w:rsidR="00E84007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E8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известных и почетных жителей станицы, внесших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</w:t>
      </w:r>
      <w:r w:rsidR="00E84007">
        <w:rPr>
          <w:rFonts w:ascii="Times New Roman" w:hAnsi="Times New Roman" w:cs="Times New Roman"/>
          <w:sz w:val="28"/>
          <w:szCs w:val="28"/>
        </w:rPr>
        <w:t>с</w:t>
      </w:r>
      <w:r w:rsidR="00E84007">
        <w:rPr>
          <w:rFonts w:ascii="Times New Roman" w:hAnsi="Times New Roman" w:cs="Times New Roman"/>
          <w:sz w:val="28"/>
          <w:szCs w:val="28"/>
        </w:rPr>
        <w:t>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002A76" w:rsidRDefault="00002A76" w:rsidP="00C578B0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CC52F0" w:rsidRDefault="00CC52F0" w:rsidP="00CC52F0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002A76" w:rsidRDefault="004174A9" w:rsidP="00C578B0">
      <w:pPr>
        <w:widowControl/>
        <w:numPr>
          <w:ilvl w:val="0"/>
          <w:numId w:val="5"/>
        </w:numPr>
        <w:tabs>
          <w:tab w:val="clear" w:pos="720"/>
          <w:tab w:val="left" w:pos="709"/>
        </w:tabs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002A76" w:rsidRPr="00002A76" w:rsidRDefault="00002A76" w:rsidP="00002A76">
      <w:pPr>
        <w:widowControl/>
        <w:tabs>
          <w:tab w:val="left" w:pos="709"/>
        </w:tabs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</w:t>
      </w:r>
      <w:r w:rsidRPr="0032741E">
        <w:rPr>
          <w:rFonts w:ascii="Times New Roman" w:hAnsi="Times New Roman" w:cs="Times New Roman"/>
          <w:sz w:val="28"/>
          <w:szCs w:val="28"/>
        </w:rPr>
        <w:t>е</w:t>
      </w:r>
      <w:r w:rsidRPr="0032741E">
        <w:rPr>
          <w:rFonts w:ascii="Times New Roman" w:hAnsi="Times New Roman" w:cs="Times New Roman"/>
          <w:sz w:val="28"/>
          <w:szCs w:val="28"/>
        </w:rPr>
        <w:t>лей:</w:t>
      </w:r>
    </w:p>
    <w:p w:rsidR="004174A9" w:rsidRDefault="004174A9" w:rsidP="00002A76">
      <w:pPr>
        <w:pStyle w:val="af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860523">
        <w:rPr>
          <w:sz w:val="28"/>
          <w:szCs w:val="28"/>
        </w:rPr>
        <w:t>21</w:t>
      </w:r>
      <w:r w:rsidRPr="00716441">
        <w:rPr>
          <w:sz w:val="28"/>
          <w:szCs w:val="28"/>
        </w:rPr>
        <w:t>-20</w:t>
      </w:r>
      <w:r w:rsidR="00860523">
        <w:rPr>
          <w:sz w:val="28"/>
          <w:szCs w:val="28"/>
        </w:rPr>
        <w:t>2</w:t>
      </w:r>
      <w:r w:rsidR="00C578B0">
        <w:rPr>
          <w:sz w:val="28"/>
          <w:szCs w:val="28"/>
        </w:rPr>
        <w:t>5</w:t>
      </w:r>
      <w:r w:rsidRPr="00716441">
        <w:rPr>
          <w:sz w:val="28"/>
          <w:szCs w:val="28"/>
        </w:rPr>
        <w:t xml:space="preserve"> годы. </w:t>
      </w:r>
    </w:p>
    <w:p w:rsidR="00A8312C" w:rsidRDefault="00A8312C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1069D2" w:rsidRPr="00E84007" w:rsidRDefault="00E84007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D2" w:rsidRPr="009F353A">
        <w:rPr>
          <w:b/>
          <w:sz w:val="28"/>
          <w:szCs w:val="28"/>
        </w:rPr>
        <w:t>3.</w:t>
      </w:r>
      <w:r w:rsidR="001069D2">
        <w:rPr>
          <w:b/>
          <w:sz w:val="28"/>
          <w:szCs w:val="28"/>
        </w:rPr>
        <w:t>Перечень</w:t>
      </w:r>
      <w:r w:rsidR="001069D2" w:rsidRPr="009F353A">
        <w:rPr>
          <w:b/>
          <w:sz w:val="28"/>
          <w:szCs w:val="28"/>
        </w:rPr>
        <w:t xml:space="preserve"> основных мероприятий подпрограммы «</w:t>
      </w:r>
      <w:r w:rsidR="001069D2">
        <w:rPr>
          <w:b/>
          <w:sz w:val="28"/>
          <w:szCs w:val="28"/>
        </w:rPr>
        <w:t>Мероприятия по организации проведения праздничных дней и памятных дат</w:t>
      </w:r>
      <w:r w:rsidR="001069D2" w:rsidRPr="009F353A">
        <w:rPr>
          <w:b/>
          <w:sz w:val="28"/>
          <w:szCs w:val="28"/>
        </w:rPr>
        <w:t xml:space="preserve"> »</w:t>
      </w:r>
    </w:p>
    <w:p w:rsidR="001069D2" w:rsidRPr="009F353A" w:rsidRDefault="001069D2" w:rsidP="00002A76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C578B0" w:rsidRPr="0049199F" w:rsidTr="00C578B0">
        <w:trPr>
          <w:trHeight w:val="420"/>
        </w:trPr>
        <w:tc>
          <w:tcPr>
            <w:tcW w:w="655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C578B0" w:rsidRPr="0049199F" w:rsidTr="00C578B0">
        <w:trPr>
          <w:trHeight w:val="225"/>
        </w:trPr>
        <w:tc>
          <w:tcPr>
            <w:tcW w:w="655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578B0" w:rsidRPr="0049199F" w:rsidRDefault="00C578B0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B0" w:rsidRPr="0049199F" w:rsidTr="00C578B0">
        <w:tc>
          <w:tcPr>
            <w:tcW w:w="655" w:type="dxa"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78B0" w:rsidRPr="00FF647F" w:rsidTr="00C578B0">
        <w:tc>
          <w:tcPr>
            <w:tcW w:w="655" w:type="dxa"/>
          </w:tcPr>
          <w:p w:rsidR="00C578B0" w:rsidRPr="00094224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8" w:type="dxa"/>
            <w:gridSpan w:val="7"/>
          </w:tcPr>
          <w:p w:rsidR="00C578B0" w:rsidRPr="00FF647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дение смотров конку</w:t>
            </w:r>
            <w:r w:rsidRPr="00B0774D">
              <w:rPr>
                <w:rFonts w:ascii="Times New Roman" w:hAnsi="Times New Roman" w:cs="Times New Roman"/>
              </w:rPr>
              <w:t>р</w:t>
            </w:r>
            <w:r w:rsidRPr="00B0774D">
              <w:rPr>
                <w:rFonts w:ascii="Times New Roman" w:hAnsi="Times New Roman" w:cs="Times New Roman"/>
              </w:rPr>
              <w:t>сов, фестивалей, праздничных мер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приятий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578B0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C578B0" w:rsidRPr="00B0774D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578B0">
              <w:rPr>
                <w:rFonts w:ascii="Times New Roman" w:hAnsi="Times New Roman"/>
                <w:sz w:val="24"/>
                <w:szCs w:val="24"/>
              </w:rPr>
              <w:t>0</w:t>
            </w:r>
            <w:r w:rsidR="00C578B0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t>обретение  призов, п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дарков, фейерверков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:rsidR="00C578B0" w:rsidRPr="00B0774D" w:rsidRDefault="00381CF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</w:tcPr>
          <w:p w:rsidR="00C578B0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  <w:tc>
          <w:tcPr>
            <w:tcW w:w="1276" w:type="dxa"/>
          </w:tcPr>
          <w:p w:rsidR="00C578B0" w:rsidRPr="00B0774D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661288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8B0">
              <w:rPr>
                <w:rFonts w:ascii="Times New Roman" w:hAnsi="Times New Roman"/>
                <w:sz w:val="24"/>
                <w:szCs w:val="24"/>
              </w:rPr>
              <w:t>.</w:t>
            </w:r>
            <w:r w:rsidR="00C578B0"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дению праздников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B0774D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134" w:type="dxa"/>
          </w:tcPr>
          <w:p w:rsidR="00C578B0" w:rsidRPr="00B0774D" w:rsidRDefault="00381CF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1275" w:type="dxa"/>
          </w:tcPr>
          <w:p w:rsidR="00C578B0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196,3</w:t>
            </w:r>
          </w:p>
        </w:tc>
        <w:tc>
          <w:tcPr>
            <w:tcW w:w="1276" w:type="dxa"/>
          </w:tcPr>
          <w:p w:rsidR="00C578B0" w:rsidRPr="00B0774D" w:rsidRDefault="00A43361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39A" w:rsidRDefault="00CA339A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A831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CC52F0" w:rsidRDefault="00CC52F0" w:rsidP="00CC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7C400B">
        <w:rPr>
          <w:rFonts w:ascii="Times New Roman" w:hAnsi="Times New Roman"/>
          <w:sz w:val="28"/>
          <w:szCs w:val="28"/>
        </w:rPr>
        <w:t>841,2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02A76" w:rsidRDefault="00002A76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381CF0">
        <w:rPr>
          <w:rFonts w:ascii="Times New Roman" w:hAnsi="Times New Roman"/>
          <w:sz w:val="28"/>
          <w:szCs w:val="28"/>
        </w:rPr>
        <w:t>644,9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E51189">
        <w:rPr>
          <w:rFonts w:ascii="Times New Roman" w:hAnsi="Times New Roman"/>
          <w:sz w:val="28"/>
          <w:szCs w:val="28"/>
        </w:rPr>
        <w:t>67,2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186,6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02A76" w:rsidRDefault="001069D2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5279EC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81CF0">
        <w:rPr>
          <w:rFonts w:ascii="Times New Roman" w:hAnsi="Times New Roman"/>
          <w:sz w:val="28"/>
          <w:szCs w:val="28"/>
        </w:rPr>
        <w:t>191,1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61288" w:rsidRDefault="00661288" w:rsidP="006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7C400B">
        <w:rPr>
          <w:rFonts w:ascii="Times New Roman" w:hAnsi="Times New Roman"/>
          <w:sz w:val="28"/>
          <w:szCs w:val="28"/>
        </w:rPr>
        <w:t>196,3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61288" w:rsidRPr="00002A76" w:rsidRDefault="00661288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7C400B">
        <w:rPr>
          <w:rFonts w:ascii="Times New Roman" w:hAnsi="Times New Roman"/>
          <w:sz w:val="28"/>
          <w:szCs w:val="28"/>
        </w:rPr>
        <w:t>200,0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Pr="005820D5" w:rsidRDefault="001069D2" w:rsidP="00E8400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399" w:rsidRDefault="001069D2" w:rsidP="00002A76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A8312C" w:rsidRPr="00E84007" w:rsidRDefault="00A8312C" w:rsidP="00002A76">
      <w:pPr>
        <w:pStyle w:val="af2"/>
        <w:ind w:left="135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99" w:rsidRPr="00A57030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4399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DF4399" w:rsidRPr="00AC503C">
        <w:rPr>
          <w:rFonts w:ascii="Times New Roman" w:hAnsi="Times New Roman" w:cs="Times New Roman"/>
          <w:sz w:val="28"/>
          <w:szCs w:val="28"/>
        </w:rPr>
        <w:t>м</w:t>
      </w:r>
      <w:r w:rsidR="00DF4399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DF4399" w:rsidRPr="00AC503C">
        <w:rPr>
          <w:rFonts w:ascii="Times New Roman" w:hAnsi="Times New Roman" w:cs="Times New Roman"/>
          <w:sz w:val="28"/>
          <w:szCs w:val="28"/>
        </w:rPr>
        <w:t>е</w:t>
      </w:r>
      <w:r w:rsidR="00DF4399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DF4399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E8400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депутатов Старонижест</w:t>
      </w:r>
      <w:r w:rsidR="00E84007">
        <w:rPr>
          <w:rFonts w:ascii="Times New Roman" w:hAnsi="Times New Roman" w:cs="Times New Roman"/>
          <w:sz w:val="28"/>
          <w:szCs w:val="28"/>
        </w:rPr>
        <w:t>еблиевского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P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007">
        <w:rPr>
          <w:rFonts w:ascii="Times New Roman" w:hAnsi="Times New Roman" w:cs="Times New Roman"/>
          <w:spacing w:val="2"/>
          <w:sz w:val="28"/>
          <w:szCs w:val="28"/>
        </w:rPr>
        <w:t>Для финансирования Программных мероприятий выделяются средства из местного бюджета</w:t>
      </w:r>
      <w:r>
        <w:rPr>
          <w:spacing w:val="2"/>
          <w:sz w:val="28"/>
          <w:szCs w:val="28"/>
        </w:rPr>
        <w:t xml:space="preserve">. </w:t>
      </w:r>
    </w:p>
    <w:p w:rsidR="004B4B1D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</w:t>
      </w:r>
      <w:r w:rsidR="004B4B1D">
        <w:rPr>
          <w:rFonts w:ascii="Times New Roman" w:hAnsi="Times New Roman"/>
          <w:sz w:val="28"/>
          <w:szCs w:val="28"/>
        </w:rPr>
        <w:t>е</w:t>
      </w:r>
      <w:r w:rsidR="004B4B1D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6F6B0A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002A76">
      <w:pgSz w:w="11906" w:h="16838"/>
      <w:pgMar w:top="-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B2" w:rsidRDefault="00F75AB2" w:rsidP="00B809E4">
      <w:r>
        <w:separator/>
      </w:r>
    </w:p>
  </w:endnote>
  <w:endnote w:type="continuationSeparator" w:id="0">
    <w:p w:rsidR="00F75AB2" w:rsidRDefault="00F75AB2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B2" w:rsidRDefault="00F75AB2" w:rsidP="00B809E4">
      <w:r>
        <w:separator/>
      </w:r>
    </w:p>
  </w:footnote>
  <w:footnote w:type="continuationSeparator" w:id="0">
    <w:p w:rsidR="00F75AB2" w:rsidRDefault="00F75AB2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B455F1"/>
    <w:multiLevelType w:val="hybridMultilevel"/>
    <w:tmpl w:val="1F5C4EE4"/>
    <w:lvl w:ilvl="0" w:tplc="190C40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5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A76"/>
    <w:rsid w:val="0000461C"/>
    <w:rsid w:val="0001512E"/>
    <w:rsid w:val="0001762D"/>
    <w:rsid w:val="00017D28"/>
    <w:rsid w:val="0002178A"/>
    <w:rsid w:val="00024A19"/>
    <w:rsid w:val="00025C46"/>
    <w:rsid w:val="00025DE3"/>
    <w:rsid w:val="00040791"/>
    <w:rsid w:val="000437AE"/>
    <w:rsid w:val="000465EB"/>
    <w:rsid w:val="000500F5"/>
    <w:rsid w:val="00050386"/>
    <w:rsid w:val="000512CB"/>
    <w:rsid w:val="000559C4"/>
    <w:rsid w:val="00056B54"/>
    <w:rsid w:val="00072D32"/>
    <w:rsid w:val="00073400"/>
    <w:rsid w:val="0007390F"/>
    <w:rsid w:val="00084E52"/>
    <w:rsid w:val="00085824"/>
    <w:rsid w:val="000859DC"/>
    <w:rsid w:val="000860E8"/>
    <w:rsid w:val="00091A7E"/>
    <w:rsid w:val="00092608"/>
    <w:rsid w:val="000B1173"/>
    <w:rsid w:val="000B52FE"/>
    <w:rsid w:val="000B7A07"/>
    <w:rsid w:val="000C7319"/>
    <w:rsid w:val="000C7AED"/>
    <w:rsid w:val="000D21D7"/>
    <w:rsid w:val="000D3D79"/>
    <w:rsid w:val="000D45C3"/>
    <w:rsid w:val="000D493E"/>
    <w:rsid w:val="000E0379"/>
    <w:rsid w:val="000E2076"/>
    <w:rsid w:val="000F3EDC"/>
    <w:rsid w:val="00101FB7"/>
    <w:rsid w:val="00104546"/>
    <w:rsid w:val="001069D2"/>
    <w:rsid w:val="00112A4F"/>
    <w:rsid w:val="0011661C"/>
    <w:rsid w:val="00117720"/>
    <w:rsid w:val="00123E67"/>
    <w:rsid w:val="0013009A"/>
    <w:rsid w:val="00130EB3"/>
    <w:rsid w:val="0013284C"/>
    <w:rsid w:val="00133C7C"/>
    <w:rsid w:val="001519AA"/>
    <w:rsid w:val="00153BCD"/>
    <w:rsid w:val="00162E20"/>
    <w:rsid w:val="00163090"/>
    <w:rsid w:val="001647D4"/>
    <w:rsid w:val="00164F5A"/>
    <w:rsid w:val="00170650"/>
    <w:rsid w:val="0017770E"/>
    <w:rsid w:val="0018098D"/>
    <w:rsid w:val="00186282"/>
    <w:rsid w:val="0019138F"/>
    <w:rsid w:val="00192124"/>
    <w:rsid w:val="001935C2"/>
    <w:rsid w:val="001951F1"/>
    <w:rsid w:val="00196557"/>
    <w:rsid w:val="0019792F"/>
    <w:rsid w:val="001A0288"/>
    <w:rsid w:val="001A68D7"/>
    <w:rsid w:val="001B5AD9"/>
    <w:rsid w:val="001C7170"/>
    <w:rsid w:val="001D2728"/>
    <w:rsid w:val="001D3CF8"/>
    <w:rsid w:val="001D5B87"/>
    <w:rsid w:val="001D7816"/>
    <w:rsid w:val="001E743F"/>
    <w:rsid w:val="001F2A5B"/>
    <w:rsid w:val="001F654F"/>
    <w:rsid w:val="00201E17"/>
    <w:rsid w:val="002039BD"/>
    <w:rsid w:val="00204586"/>
    <w:rsid w:val="00216AC9"/>
    <w:rsid w:val="002254CF"/>
    <w:rsid w:val="00233773"/>
    <w:rsid w:val="002346F0"/>
    <w:rsid w:val="002354B6"/>
    <w:rsid w:val="00236C94"/>
    <w:rsid w:val="00255A73"/>
    <w:rsid w:val="002568C9"/>
    <w:rsid w:val="00271637"/>
    <w:rsid w:val="0027713A"/>
    <w:rsid w:val="00283851"/>
    <w:rsid w:val="002862AC"/>
    <w:rsid w:val="00296993"/>
    <w:rsid w:val="00297B82"/>
    <w:rsid w:val="002A3949"/>
    <w:rsid w:val="002B3232"/>
    <w:rsid w:val="002C0DA7"/>
    <w:rsid w:val="002C1D9B"/>
    <w:rsid w:val="002C3CB3"/>
    <w:rsid w:val="002C4021"/>
    <w:rsid w:val="002C4998"/>
    <w:rsid w:val="002D5980"/>
    <w:rsid w:val="002D6E32"/>
    <w:rsid w:val="002E0178"/>
    <w:rsid w:val="002E6ABF"/>
    <w:rsid w:val="002F132C"/>
    <w:rsid w:val="002F5F88"/>
    <w:rsid w:val="0031393F"/>
    <w:rsid w:val="00322C27"/>
    <w:rsid w:val="00323163"/>
    <w:rsid w:val="0033059B"/>
    <w:rsid w:val="00331166"/>
    <w:rsid w:val="00332B25"/>
    <w:rsid w:val="00333256"/>
    <w:rsid w:val="00352711"/>
    <w:rsid w:val="00361972"/>
    <w:rsid w:val="0036673E"/>
    <w:rsid w:val="00367BC4"/>
    <w:rsid w:val="0037316C"/>
    <w:rsid w:val="00376414"/>
    <w:rsid w:val="00377EB3"/>
    <w:rsid w:val="003809F6"/>
    <w:rsid w:val="00381CF0"/>
    <w:rsid w:val="00383923"/>
    <w:rsid w:val="00383A54"/>
    <w:rsid w:val="00383C1F"/>
    <w:rsid w:val="00384EEE"/>
    <w:rsid w:val="0038672D"/>
    <w:rsid w:val="0038696B"/>
    <w:rsid w:val="00387F2E"/>
    <w:rsid w:val="00394748"/>
    <w:rsid w:val="00395F46"/>
    <w:rsid w:val="003965EA"/>
    <w:rsid w:val="0039707C"/>
    <w:rsid w:val="0039743A"/>
    <w:rsid w:val="003A5402"/>
    <w:rsid w:val="003A7418"/>
    <w:rsid w:val="003B3517"/>
    <w:rsid w:val="003D2B8B"/>
    <w:rsid w:val="003D5706"/>
    <w:rsid w:val="003D587C"/>
    <w:rsid w:val="003D72A9"/>
    <w:rsid w:val="003D7703"/>
    <w:rsid w:val="003E2830"/>
    <w:rsid w:val="003E6CAD"/>
    <w:rsid w:val="003F0720"/>
    <w:rsid w:val="003F4B1E"/>
    <w:rsid w:val="003F7A55"/>
    <w:rsid w:val="0040134F"/>
    <w:rsid w:val="00402D64"/>
    <w:rsid w:val="004049DD"/>
    <w:rsid w:val="00411446"/>
    <w:rsid w:val="00413681"/>
    <w:rsid w:val="00416F6D"/>
    <w:rsid w:val="004174A9"/>
    <w:rsid w:val="004243D0"/>
    <w:rsid w:val="004273DA"/>
    <w:rsid w:val="00431521"/>
    <w:rsid w:val="0043174E"/>
    <w:rsid w:val="00435815"/>
    <w:rsid w:val="00436DC0"/>
    <w:rsid w:val="004370DE"/>
    <w:rsid w:val="004400B7"/>
    <w:rsid w:val="00451CD4"/>
    <w:rsid w:val="0045489F"/>
    <w:rsid w:val="004634B1"/>
    <w:rsid w:val="00464164"/>
    <w:rsid w:val="00472B21"/>
    <w:rsid w:val="0048213E"/>
    <w:rsid w:val="00484CEC"/>
    <w:rsid w:val="00486D15"/>
    <w:rsid w:val="00487F84"/>
    <w:rsid w:val="0049199F"/>
    <w:rsid w:val="0049348D"/>
    <w:rsid w:val="004A550F"/>
    <w:rsid w:val="004B16EF"/>
    <w:rsid w:val="004B4B1D"/>
    <w:rsid w:val="004B6AAE"/>
    <w:rsid w:val="004B7D42"/>
    <w:rsid w:val="004C0FD2"/>
    <w:rsid w:val="004C4F71"/>
    <w:rsid w:val="004C749A"/>
    <w:rsid w:val="004D72FA"/>
    <w:rsid w:val="004E30FE"/>
    <w:rsid w:val="004F5E2F"/>
    <w:rsid w:val="00500DFF"/>
    <w:rsid w:val="005037B5"/>
    <w:rsid w:val="00503D38"/>
    <w:rsid w:val="00504172"/>
    <w:rsid w:val="005041E4"/>
    <w:rsid w:val="0050779C"/>
    <w:rsid w:val="00507A64"/>
    <w:rsid w:val="005122E4"/>
    <w:rsid w:val="00515081"/>
    <w:rsid w:val="005223AD"/>
    <w:rsid w:val="0052655D"/>
    <w:rsid w:val="005279EC"/>
    <w:rsid w:val="00534F41"/>
    <w:rsid w:val="0054544E"/>
    <w:rsid w:val="00547582"/>
    <w:rsid w:val="0055014D"/>
    <w:rsid w:val="00564578"/>
    <w:rsid w:val="005653DF"/>
    <w:rsid w:val="005742A1"/>
    <w:rsid w:val="00586F63"/>
    <w:rsid w:val="00592DF1"/>
    <w:rsid w:val="005942FB"/>
    <w:rsid w:val="005A02E8"/>
    <w:rsid w:val="005A0711"/>
    <w:rsid w:val="005A11E8"/>
    <w:rsid w:val="005A1D4A"/>
    <w:rsid w:val="005A207D"/>
    <w:rsid w:val="005A35A1"/>
    <w:rsid w:val="005B2353"/>
    <w:rsid w:val="005B3D47"/>
    <w:rsid w:val="005B539B"/>
    <w:rsid w:val="005C2D0D"/>
    <w:rsid w:val="005C47D2"/>
    <w:rsid w:val="005C4FFB"/>
    <w:rsid w:val="005D47F1"/>
    <w:rsid w:val="005D5551"/>
    <w:rsid w:val="005E4338"/>
    <w:rsid w:val="005E74FE"/>
    <w:rsid w:val="005E7DE6"/>
    <w:rsid w:val="005F56F9"/>
    <w:rsid w:val="00606AD0"/>
    <w:rsid w:val="00612D44"/>
    <w:rsid w:val="00614B1C"/>
    <w:rsid w:val="006265CC"/>
    <w:rsid w:val="00632111"/>
    <w:rsid w:val="006329E5"/>
    <w:rsid w:val="00636BE6"/>
    <w:rsid w:val="00637812"/>
    <w:rsid w:val="00637B12"/>
    <w:rsid w:val="00637CA8"/>
    <w:rsid w:val="00644C37"/>
    <w:rsid w:val="00647879"/>
    <w:rsid w:val="00655F43"/>
    <w:rsid w:val="00661288"/>
    <w:rsid w:val="00661909"/>
    <w:rsid w:val="00664520"/>
    <w:rsid w:val="00665721"/>
    <w:rsid w:val="006762AC"/>
    <w:rsid w:val="0067678F"/>
    <w:rsid w:val="00680EC2"/>
    <w:rsid w:val="00681E34"/>
    <w:rsid w:val="00684470"/>
    <w:rsid w:val="00686370"/>
    <w:rsid w:val="00687332"/>
    <w:rsid w:val="0069283C"/>
    <w:rsid w:val="0069361E"/>
    <w:rsid w:val="006A6FC1"/>
    <w:rsid w:val="006B2352"/>
    <w:rsid w:val="006B5ADC"/>
    <w:rsid w:val="006B65E0"/>
    <w:rsid w:val="006C7B39"/>
    <w:rsid w:val="006D0195"/>
    <w:rsid w:val="006D3BB7"/>
    <w:rsid w:val="006E338A"/>
    <w:rsid w:val="006E503A"/>
    <w:rsid w:val="006E5E61"/>
    <w:rsid w:val="006E63C2"/>
    <w:rsid w:val="006F55F6"/>
    <w:rsid w:val="006F6B0A"/>
    <w:rsid w:val="007044A2"/>
    <w:rsid w:val="00706B99"/>
    <w:rsid w:val="00706DD7"/>
    <w:rsid w:val="0070754C"/>
    <w:rsid w:val="00712892"/>
    <w:rsid w:val="00712EB4"/>
    <w:rsid w:val="007131E4"/>
    <w:rsid w:val="007139AA"/>
    <w:rsid w:val="00724415"/>
    <w:rsid w:val="007272B7"/>
    <w:rsid w:val="00732255"/>
    <w:rsid w:val="007338A4"/>
    <w:rsid w:val="00736024"/>
    <w:rsid w:val="00737D65"/>
    <w:rsid w:val="00752409"/>
    <w:rsid w:val="0075333D"/>
    <w:rsid w:val="007536BD"/>
    <w:rsid w:val="0075443F"/>
    <w:rsid w:val="007566F4"/>
    <w:rsid w:val="00757FB9"/>
    <w:rsid w:val="00761538"/>
    <w:rsid w:val="0076283E"/>
    <w:rsid w:val="00764A09"/>
    <w:rsid w:val="00764D8E"/>
    <w:rsid w:val="00771AAC"/>
    <w:rsid w:val="00773F0D"/>
    <w:rsid w:val="0077464A"/>
    <w:rsid w:val="00774D97"/>
    <w:rsid w:val="00774F6B"/>
    <w:rsid w:val="0078274E"/>
    <w:rsid w:val="007863E5"/>
    <w:rsid w:val="00792E36"/>
    <w:rsid w:val="00794393"/>
    <w:rsid w:val="00795E1E"/>
    <w:rsid w:val="007B2BE9"/>
    <w:rsid w:val="007C186F"/>
    <w:rsid w:val="007C1959"/>
    <w:rsid w:val="007C400B"/>
    <w:rsid w:val="007C45EE"/>
    <w:rsid w:val="007C538D"/>
    <w:rsid w:val="007C5675"/>
    <w:rsid w:val="007C7C0A"/>
    <w:rsid w:val="007D3C98"/>
    <w:rsid w:val="007E58D2"/>
    <w:rsid w:val="007F4426"/>
    <w:rsid w:val="007F4C7B"/>
    <w:rsid w:val="007F6230"/>
    <w:rsid w:val="008058BA"/>
    <w:rsid w:val="00815D73"/>
    <w:rsid w:val="0082012A"/>
    <w:rsid w:val="00822C1D"/>
    <w:rsid w:val="008238EE"/>
    <w:rsid w:val="00825B0B"/>
    <w:rsid w:val="00826A57"/>
    <w:rsid w:val="00830410"/>
    <w:rsid w:val="008368EE"/>
    <w:rsid w:val="00842D17"/>
    <w:rsid w:val="00850877"/>
    <w:rsid w:val="00851776"/>
    <w:rsid w:val="00851821"/>
    <w:rsid w:val="008524E3"/>
    <w:rsid w:val="008557B4"/>
    <w:rsid w:val="0085752E"/>
    <w:rsid w:val="00857EDD"/>
    <w:rsid w:val="00860523"/>
    <w:rsid w:val="00860CBC"/>
    <w:rsid w:val="008633F2"/>
    <w:rsid w:val="00863476"/>
    <w:rsid w:val="008649DB"/>
    <w:rsid w:val="00877CD6"/>
    <w:rsid w:val="00882A43"/>
    <w:rsid w:val="0088486E"/>
    <w:rsid w:val="00885489"/>
    <w:rsid w:val="0088553E"/>
    <w:rsid w:val="00895344"/>
    <w:rsid w:val="00896282"/>
    <w:rsid w:val="008A546E"/>
    <w:rsid w:val="008B059A"/>
    <w:rsid w:val="008B0A5D"/>
    <w:rsid w:val="008B3752"/>
    <w:rsid w:val="008B5C5E"/>
    <w:rsid w:val="008C150F"/>
    <w:rsid w:val="008C154C"/>
    <w:rsid w:val="008C189F"/>
    <w:rsid w:val="008C27FB"/>
    <w:rsid w:val="008C58A2"/>
    <w:rsid w:val="008C659E"/>
    <w:rsid w:val="008C79F3"/>
    <w:rsid w:val="008D04F8"/>
    <w:rsid w:val="008D1681"/>
    <w:rsid w:val="008D3173"/>
    <w:rsid w:val="008D775A"/>
    <w:rsid w:val="008E0791"/>
    <w:rsid w:val="008E6D16"/>
    <w:rsid w:val="008F306F"/>
    <w:rsid w:val="008F4F55"/>
    <w:rsid w:val="008F5110"/>
    <w:rsid w:val="008F553F"/>
    <w:rsid w:val="008F6CFF"/>
    <w:rsid w:val="0090035B"/>
    <w:rsid w:val="00902ABA"/>
    <w:rsid w:val="00906387"/>
    <w:rsid w:val="00940E9D"/>
    <w:rsid w:val="00941B84"/>
    <w:rsid w:val="00946446"/>
    <w:rsid w:val="00952436"/>
    <w:rsid w:val="00954616"/>
    <w:rsid w:val="00955D1E"/>
    <w:rsid w:val="0096048E"/>
    <w:rsid w:val="0096181C"/>
    <w:rsid w:val="009622EA"/>
    <w:rsid w:val="009676B7"/>
    <w:rsid w:val="00973E80"/>
    <w:rsid w:val="00975A2B"/>
    <w:rsid w:val="009774DA"/>
    <w:rsid w:val="009855B7"/>
    <w:rsid w:val="0099608D"/>
    <w:rsid w:val="00997F6B"/>
    <w:rsid w:val="009A59C6"/>
    <w:rsid w:val="009B2C9D"/>
    <w:rsid w:val="009B3D8D"/>
    <w:rsid w:val="009B4B7E"/>
    <w:rsid w:val="009C149E"/>
    <w:rsid w:val="009E2755"/>
    <w:rsid w:val="009E2AAC"/>
    <w:rsid w:val="009F1F39"/>
    <w:rsid w:val="009F353A"/>
    <w:rsid w:val="009F721A"/>
    <w:rsid w:val="00A03545"/>
    <w:rsid w:val="00A0461E"/>
    <w:rsid w:val="00A175EB"/>
    <w:rsid w:val="00A21DE9"/>
    <w:rsid w:val="00A24B4B"/>
    <w:rsid w:val="00A32E92"/>
    <w:rsid w:val="00A36402"/>
    <w:rsid w:val="00A37EC1"/>
    <w:rsid w:val="00A41707"/>
    <w:rsid w:val="00A4260F"/>
    <w:rsid w:val="00A43361"/>
    <w:rsid w:val="00A43D43"/>
    <w:rsid w:val="00A4416D"/>
    <w:rsid w:val="00A46367"/>
    <w:rsid w:val="00A50973"/>
    <w:rsid w:val="00A533C5"/>
    <w:rsid w:val="00A54AD2"/>
    <w:rsid w:val="00A57030"/>
    <w:rsid w:val="00A601C8"/>
    <w:rsid w:val="00A6234F"/>
    <w:rsid w:val="00A64FA3"/>
    <w:rsid w:val="00A80635"/>
    <w:rsid w:val="00A8312C"/>
    <w:rsid w:val="00A8766F"/>
    <w:rsid w:val="00A9547C"/>
    <w:rsid w:val="00AB41A4"/>
    <w:rsid w:val="00AC0F2B"/>
    <w:rsid w:val="00AC2228"/>
    <w:rsid w:val="00AC2CD9"/>
    <w:rsid w:val="00AC7481"/>
    <w:rsid w:val="00AD0D34"/>
    <w:rsid w:val="00AD3040"/>
    <w:rsid w:val="00AD43FB"/>
    <w:rsid w:val="00AD7424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AF"/>
    <w:rsid w:val="00B205D1"/>
    <w:rsid w:val="00B22A83"/>
    <w:rsid w:val="00B430C0"/>
    <w:rsid w:val="00B44160"/>
    <w:rsid w:val="00B44231"/>
    <w:rsid w:val="00B44C35"/>
    <w:rsid w:val="00B45760"/>
    <w:rsid w:val="00B465AA"/>
    <w:rsid w:val="00B54656"/>
    <w:rsid w:val="00B6268E"/>
    <w:rsid w:val="00B6271D"/>
    <w:rsid w:val="00B648D3"/>
    <w:rsid w:val="00B721E3"/>
    <w:rsid w:val="00B747C0"/>
    <w:rsid w:val="00B809E4"/>
    <w:rsid w:val="00B93B10"/>
    <w:rsid w:val="00B95EA7"/>
    <w:rsid w:val="00B96D98"/>
    <w:rsid w:val="00B97CA4"/>
    <w:rsid w:val="00BB469C"/>
    <w:rsid w:val="00BB56D8"/>
    <w:rsid w:val="00BC0B48"/>
    <w:rsid w:val="00BC34CD"/>
    <w:rsid w:val="00BC4810"/>
    <w:rsid w:val="00BC7B68"/>
    <w:rsid w:val="00BD046D"/>
    <w:rsid w:val="00BD1A22"/>
    <w:rsid w:val="00BD5AC5"/>
    <w:rsid w:val="00BD6AAD"/>
    <w:rsid w:val="00BE24DE"/>
    <w:rsid w:val="00BE6145"/>
    <w:rsid w:val="00C00D46"/>
    <w:rsid w:val="00C03275"/>
    <w:rsid w:val="00C04BF4"/>
    <w:rsid w:val="00C1004A"/>
    <w:rsid w:val="00C120B5"/>
    <w:rsid w:val="00C1737A"/>
    <w:rsid w:val="00C22077"/>
    <w:rsid w:val="00C30B31"/>
    <w:rsid w:val="00C32FEB"/>
    <w:rsid w:val="00C34B9C"/>
    <w:rsid w:val="00C4789E"/>
    <w:rsid w:val="00C5194B"/>
    <w:rsid w:val="00C52BA5"/>
    <w:rsid w:val="00C578B0"/>
    <w:rsid w:val="00C606F6"/>
    <w:rsid w:val="00C6788F"/>
    <w:rsid w:val="00C70BB5"/>
    <w:rsid w:val="00C737CC"/>
    <w:rsid w:val="00C77A9D"/>
    <w:rsid w:val="00C8309E"/>
    <w:rsid w:val="00C8374D"/>
    <w:rsid w:val="00C8544C"/>
    <w:rsid w:val="00C86F68"/>
    <w:rsid w:val="00C926DB"/>
    <w:rsid w:val="00C94985"/>
    <w:rsid w:val="00C95D6F"/>
    <w:rsid w:val="00CA25A2"/>
    <w:rsid w:val="00CA339A"/>
    <w:rsid w:val="00CA3AC8"/>
    <w:rsid w:val="00CA4B7F"/>
    <w:rsid w:val="00CA6EAB"/>
    <w:rsid w:val="00CB3A0A"/>
    <w:rsid w:val="00CB512C"/>
    <w:rsid w:val="00CB6E5D"/>
    <w:rsid w:val="00CB71C6"/>
    <w:rsid w:val="00CC23E2"/>
    <w:rsid w:val="00CC31C7"/>
    <w:rsid w:val="00CC52F0"/>
    <w:rsid w:val="00CD1295"/>
    <w:rsid w:val="00CD76A5"/>
    <w:rsid w:val="00CE03BE"/>
    <w:rsid w:val="00CE1BBE"/>
    <w:rsid w:val="00CE4CFC"/>
    <w:rsid w:val="00CE590C"/>
    <w:rsid w:val="00CE625D"/>
    <w:rsid w:val="00CF2EBB"/>
    <w:rsid w:val="00D01EB9"/>
    <w:rsid w:val="00D01F4B"/>
    <w:rsid w:val="00D02FFB"/>
    <w:rsid w:val="00D05ABC"/>
    <w:rsid w:val="00D10E70"/>
    <w:rsid w:val="00D131B4"/>
    <w:rsid w:val="00D13402"/>
    <w:rsid w:val="00D14E7E"/>
    <w:rsid w:val="00D219E6"/>
    <w:rsid w:val="00D222E0"/>
    <w:rsid w:val="00D24BD0"/>
    <w:rsid w:val="00D31176"/>
    <w:rsid w:val="00D352C7"/>
    <w:rsid w:val="00D35454"/>
    <w:rsid w:val="00D35C4C"/>
    <w:rsid w:val="00D3729D"/>
    <w:rsid w:val="00D4327C"/>
    <w:rsid w:val="00D44A6A"/>
    <w:rsid w:val="00D4589C"/>
    <w:rsid w:val="00D53EA7"/>
    <w:rsid w:val="00D54537"/>
    <w:rsid w:val="00D56A1E"/>
    <w:rsid w:val="00D6034D"/>
    <w:rsid w:val="00D7501A"/>
    <w:rsid w:val="00D76F41"/>
    <w:rsid w:val="00D83E94"/>
    <w:rsid w:val="00D87856"/>
    <w:rsid w:val="00D91C10"/>
    <w:rsid w:val="00D942AD"/>
    <w:rsid w:val="00D94EE2"/>
    <w:rsid w:val="00D976F7"/>
    <w:rsid w:val="00DA3D1F"/>
    <w:rsid w:val="00DA47D4"/>
    <w:rsid w:val="00DB695C"/>
    <w:rsid w:val="00DC0576"/>
    <w:rsid w:val="00DC0EA9"/>
    <w:rsid w:val="00DC2BB9"/>
    <w:rsid w:val="00DD3701"/>
    <w:rsid w:val="00DD43F3"/>
    <w:rsid w:val="00DF4399"/>
    <w:rsid w:val="00DF46AD"/>
    <w:rsid w:val="00DF6B66"/>
    <w:rsid w:val="00E275CB"/>
    <w:rsid w:val="00E27C51"/>
    <w:rsid w:val="00E33AA6"/>
    <w:rsid w:val="00E34B3C"/>
    <w:rsid w:val="00E4532D"/>
    <w:rsid w:val="00E47698"/>
    <w:rsid w:val="00E47DEC"/>
    <w:rsid w:val="00E47F2D"/>
    <w:rsid w:val="00E50111"/>
    <w:rsid w:val="00E51189"/>
    <w:rsid w:val="00E6052E"/>
    <w:rsid w:val="00E65C65"/>
    <w:rsid w:val="00E67795"/>
    <w:rsid w:val="00E70630"/>
    <w:rsid w:val="00E84007"/>
    <w:rsid w:val="00E86DC8"/>
    <w:rsid w:val="00EA3C7E"/>
    <w:rsid w:val="00EA4876"/>
    <w:rsid w:val="00EA790F"/>
    <w:rsid w:val="00EB1CB2"/>
    <w:rsid w:val="00EB3A63"/>
    <w:rsid w:val="00EB454E"/>
    <w:rsid w:val="00EB5DF2"/>
    <w:rsid w:val="00EC10B9"/>
    <w:rsid w:val="00EC49B2"/>
    <w:rsid w:val="00ED17DC"/>
    <w:rsid w:val="00ED5DEF"/>
    <w:rsid w:val="00ED6432"/>
    <w:rsid w:val="00EE01ED"/>
    <w:rsid w:val="00EE3E66"/>
    <w:rsid w:val="00EE7AF5"/>
    <w:rsid w:val="00EE7D30"/>
    <w:rsid w:val="00EF42AC"/>
    <w:rsid w:val="00EF4A28"/>
    <w:rsid w:val="00F11603"/>
    <w:rsid w:val="00F116D0"/>
    <w:rsid w:val="00F12B63"/>
    <w:rsid w:val="00F15782"/>
    <w:rsid w:val="00F176EB"/>
    <w:rsid w:val="00F24AFF"/>
    <w:rsid w:val="00F264E1"/>
    <w:rsid w:val="00F35EE3"/>
    <w:rsid w:val="00F44B4B"/>
    <w:rsid w:val="00F44D29"/>
    <w:rsid w:val="00F45878"/>
    <w:rsid w:val="00F45896"/>
    <w:rsid w:val="00F4729A"/>
    <w:rsid w:val="00F51E61"/>
    <w:rsid w:val="00F63018"/>
    <w:rsid w:val="00F73D12"/>
    <w:rsid w:val="00F75AB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B74A6"/>
    <w:rsid w:val="00FC5B3B"/>
    <w:rsid w:val="00FC77D7"/>
    <w:rsid w:val="00FE049C"/>
    <w:rsid w:val="00FE080C"/>
    <w:rsid w:val="00FE2D6F"/>
    <w:rsid w:val="00FE31E6"/>
    <w:rsid w:val="00FE32F0"/>
    <w:rsid w:val="00FE45F8"/>
    <w:rsid w:val="00FE72E5"/>
    <w:rsid w:val="00FF647F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402D64"/>
    <w:pPr>
      <w:spacing w:after="0" w:line="240" w:lineRule="auto"/>
    </w:pPr>
  </w:style>
  <w:style w:type="character" w:customStyle="1" w:styleId="210">
    <w:name w:val="Основной текст 2 Знак1"/>
    <w:basedOn w:val="a0"/>
    <w:semiHidden/>
    <w:locked/>
    <w:rsid w:val="008517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DF9CE-D5C3-4F2F-A93C-5A6492D5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7445</Words>
  <Characters>42443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245</cp:revision>
  <cp:lastPrinted>2024-11-21T08:52:00Z</cp:lastPrinted>
  <dcterms:created xsi:type="dcterms:W3CDTF">2018-12-25T09:56:00Z</dcterms:created>
  <dcterms:modified xsi:type="dcterms:W3CDTF">2024-12-04T11:31:00Z</dcterms:modified>
</cp:coreProperties>
</file>