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E8" w:rsidRDefault="004470E8" w:rsidP="004470E8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КРАСНОАРМЕЙСКОГО РАЙОНА</w:t>
      </w:r>
    </w:p>
    <w:p w:rsidR="004470E8" w:rsidRDefault="004470E8" w:rsidP="004470E8">
      <w:pPr>
        <w:ind w:right="-143"/>
        <w:jc w:val="center"/>
        <w:rPr>
          <w:lang w:val="ru-RU"/>
        </w:rPr>
      </w:pPr>
      <w:r w:rsidRPr="005D1902">
        <w:rPr>
          <w:b/>
          <w:sz w:val="36"/>
          <w:szCs w:val="36"/>
          <w:lang w:val="ru-RU"/>
        </w:rPr>
        <w:t>РАСПОРЯЖЕНИЕ</w:t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>«__</w:t>
      </w:r>
      <w:r w:rsidR="00367C16">
        <w:rPr>
          <w:sz w:val="24"/>
          <w:szCs w:val="24"/>
          <w:lang w:val="ru-RU"/>
        </w:rPr>
        <w:t>16</w:t>
      </w:r>
      <w:r w:rsidRPr="00270C0B">
        <w:rPr>
          <w:sz w:val="24"/>
          <w:szCs w:val="24"/>
          <w:lang w:val="ru-RU"/>
        </w:rPr>
        <w:t>__»__</w:t>
      </w:r>
      <w:r w:rsidR="00367C16">
        <w:rPr>
          <w:sz w:val="24"/>
          <w:szCs w:val="24"/>
          <w:lang w:val="ru-RU"/>
        </w:rPr>
        <w:t>05</w:t>
      </w:r>
      <w:r w:rsidRPr="00270C0B">
        <w:rPr>
          <w:sz w:val="24"/>
          <w:szCs w:val="24"/>
          <w:lang w:val="ru-RU"/>
        </w:rPr>
        <w:t>____202</w:t>
      </w:r>
      <w:r w:rsidR="000A03C7">
        <w:rPr>
          <w:sz w:val="24"/>
          <w:szCs w:val="24"/>
          <w:lang w:val="ru-RU"/>
        </w:rPr>
        <w:t>4</w:t>
      </w:r>
      <w:r w:rsidR="00367C16">
        <w:rPr>
          <w:sz w:val="24"/>
          <w:szCs w:val="24"/>
          <w:lang w:val="ru-RU"/>
        </w:rPr>
        <w:t xml:space="preserve">г.        </w:t>
      </w:r>
      <w:r w:rsidRPr="00270C0B">
        <w:rPr>
          <w:sz w:val="24"/>
          <w:szCs w:val="24"/>
          <w:lang w:val="ru-RU"/>
        </w:rPr>
        <w:t xml:space="preserve">                           </w:t>
      </w:r>
      <w:r w:rsidR="00367C16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 </w:t>
      </w:r>
      <w:r w:rsidRPr="00270C0B">
        <w:rPr>
          <w:sz w:val="24"/>
          <w:szCs w:val="24"/>
          <w:lang w:val="ru-RU"/>
        </w:rPr>
        <w:t xml:space="preserve">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270C0B">
        <w:rPr>
          <w:sz w:val="24"/>
          <w:szCs w:val="24"/>
          <w:lang w:val="ru-RU"/>
        </w:rPr>
        <w:t>№</w:t>
      </w:r>
      <w:r w:rsidR="00367C16">
        <w:rPr>
          <w:sz w:val="24"/>
          <w:szCs w:val="24"/>
          <w:lang w:val="ru-RU"/>
        </w:rPr>
        <w:t>28-р</w:t>
      </w: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4470E8" w:rsidRDefault="004470E8" w:rsidP="004470E8">
      <w:pPr>
        <w:ind w:right="-143"/>
        <w:jc w:val="both"/>
        <w:rPr>
          <w:lang w:val="ru-RU"/>
        </w:rPr>
      </w:pPr>
    </w:p>
    <w:p w:rsidR="00FC4DA2" w:rsidRDefault="00FC4DA2" w:rsidP="004470E8">
      <w:pPr>
        <w:ind w:right="-143"/>
        <w:jc w:val="both"/>
        <w:rPr>
          <w:lang w:val="ru-RU"/>
        </w:rPr>
      </w:pPr>
    </w:p>
    <w:p w:rsidR="004470E8" w:rsidRDefault="004470E8" w:rsidP="004470E8">
      <w:pPr>
        <w:ind w:right="-143"/>
        <w:jc w:val="both"/>
        <w:rPr>
          <w:lang w:val="ru-RU"/>
        </w:rPr>
      </w:pPr>
    </w:p>
    <w:p w:rsidR="00367C16" w:rsidRPr="004470E8" w:rsidRDefault="004470E8" w:rsidP="00FC4DA2">
      <w:pPr>
        <w:ind w:right="-284"/>
        <w:jc w:val="center"/>
        <w:rPr>
          <w:b/>
          <w:lang w:val="ru-RU"/>
        </w:rPr>
      </w:pPr>
      <w:r w:rsidRPr="004470E8">
        <w:rPr>
          <w:b/>
          <w:lang w:val="ru-RU"/>
        </w:rPr>
        <w:t>О назначении ответственного лица за работу летних дворовых площадок</w:t>
      </w:r>
    </w:p>
    <w:p w:rsidR="004470E8" w:rsidRDefault="004470E8" w:rsidP="00FC4DA2">
      <w:pPr>
        <w:tabs>
          <w:tab w:val="left" w:pos="9639"/>
        </w:tabs>
        <w:ind w:right="-284" w:firstLine="709"/>
        <w:jc w:val="center"/>
        <w:rPr>
          <w:lang w:val="ru-RU"/>
        </w:rPr>
      </w:pPr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FC4DA2" w:rsidRDefault="00FC4DA2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Pr="004470E8" w:rsidRDefault="004470E8" w:rsidP="00FC4DA2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В целях организации досуга подростков и молодежи </w:t>
      </w:r>
      <w:r>
        <w:rPr>
          <w:lang w:val="ru-RU"/>
        </w:rPr>
        <w:t>Старонижестеблие</w:t>
      </w:r>
      <w:r>
        <w:rPr>
          <w:lang w:val="ru-RU"/>
        </w:rPr>
        <w:t>в</w:t>
      </w:r>
      <w:r>
        <w:rPr>
          <w:lang w:val="ru-RU"/>
        </w:rPr>
        <w:t>ского</w:t>
      </w:r>
      <w:r w:rsidRPr="004470E8">
        <w:rPr>
          <w:lang w:val="ru-RU"/>
        </w:rPr>
        <w:t xml:space="preserve"> сельского поселения</w:t>
      </w:r>
      <w:r>
        <w:rPr>
          <w:lang w:val="ru-RU"/>
        </w:rPr>
        <w:t xml:space="preserve"> Красноармейского района</w:t>
      </w:r>
      <w:r w:rsidRPr="004470E8">
        <w:rPr>
          <w:lang w:val="ru-RU"/>
        </w:rPr>
        <w:t>, руководствуясь письмом Министерства образования, науки и молодежной политики Краснодарского края «О р</w:t>
      </w:r>
      <w:r w:rsidR="00FC4DA2">
        <w:rPr>
          <w:lang w:val="ru-RU"/>
        </w:rPr>
        <w:t xml:space="preserve">аботе летних площадок» от 13 мая </w:t>
      </w:r>
      <w:r w:rsidRPr="004470E8">
        <w:rPr>
          <w:lang w:val="ru-RU"/>
        </w:rPr>
        <w:t xml:space="preserve">2022 </w:t>
      </w:r>
      <w:r w:rsidR="00FC4DA2">
        <w:rPr>
          <w:lang w:val="ru-RU"/>
        </w:rPr>
        <w:t xml:space="preserve">года </w:t>
      </w:r>
      <w:r w:rsidRPr="004470E8">
        <w:rPr>
          <w:lang w:val="ru-RU"/>
        </w:rPr>
        <w:t>№ 47-01-13-8219/22:</w:t>
      </w:r>
    </w:p>
    <w:p w:rsidR="004470E8" w:rsidRPr="004470E8" w:rsidRDefault="004470E8" w:rsidP="00FC4DA2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1. Назначить ответственным лицом за работу летних дворовых площадок </w:t>
      </w:r>
      <w:r>
        <w:rPr>
          <w:lang w:val="ru-RU"/>
        </w:rPr>
        <w:t xml:space="preserve">главного специалиста общего отдела администрации Старонижестеблиевского сельского поселения Красноармейского района </w:t>
      </w:r>
      <w:proofErr w:type="spellStart"/>
      <w:r>
        <w:rPr>
          <w:lang w:val="ru-RU"/>
        </w:rPr>
        <w:t>Лысенкову</w:t>
      </w:r>
      <w:proofErr w:type="spellEnd"/>
      <w:r>
        <w:rPr>
          <w:lang w:val="ru-RU"/>
        </w:rPr>
        <w:t xml:space="preserve"> Елену Сергеевну.</w:t>
      </w:r>
    </w:p>
    <w:p w:rsidR="00B339F1" w:rsidRDefault="004470E8" w:rsidP="00FC4DA2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2. </w:t>
      </w:r>
      <w:r w:rsidR="00B339F1">
        <w:rPr>
          <w:lang w:val="ru-RU"/>
        </w:rPr>
        <w:t xml:space="preserve">Утвердить реестр </w:t>
      </w:r>
      <w:r w:rsidR="00B339F1" w:rsidRPr="004470E8">
        <w:rPr>
          <w:lang w:val="ru-RU"/>
        </w:rPr>
        <w:t xml:space="preserve">летних </w:t>
      </w:r>
      <w:proofErr w:type="spellStart"/>
      <w:r w:rsidR="00B339F1" w:rsidRPr="004470E8">
        <w:rPr>
          <w:lang w:val="ru-RU"/>
        </w:rPr>
        <w:t>подростково-молодежных</w:t>
      </w:r>
      <w:proofErr w:type="spellEnd"/>
      <w:r w:rsidR="00B339F1" w:rsidRPr="004470E8">
        <w:rPr>
          <w:lang w:val="ru-RU"/>
        </w:rPr>
        <w:t xml:space="preserve"> площадок по месту жительства, функционирующих на территории Старонижестеблиевского сел</w:t>
      </w:r>
      <w:r w:rsidR="00B339F1" w:rsidRPr="004470E8">
        <w:rPr>
          <w:lang w:val="ru-RU"/>
        </w:rPr>
        <w:t>ь</w:t>
      </w:r>
      <w:r w:rsidR="00B339F1" w:rsidRPr="004470E8">
        <w:rPr>
          <w:lang w:val="ru-RU"/>
        </w:rPr>
        <w:t>ского поселения Красноармейского района</w:t>
      </w:r>
      <w:r w:rsidR="00B339F1">
        <w:rPr>
          <w:lang w:val="ru-RU"/>
        </w:rPr>
        <w:t xml:space="preserve"> </w:t>
      </w:r>
      <w:r w:rsidR="00FC4DA2">
        <w:rPr>
          <w:lang w:val="ru-RU"/>
        </w:rPr>
        <w:t>(Приложение</w:t>
      </w:r>
      <w:r w:rsidR="00B339F1" w:rsidRPr="004470E8">
        <w:rPr>
          <w:lang w:val="ru-RU"/>
        </w:rPr>
        <w:t>)</w:t>
      </w:r>
      <w:r w:rsidR="00B339F1">
        <w:rPr>
          <w:lang w:val="ru-RU"/>
        </w:rPr>
        <w:t xml:space="preserve">. </w:t>
      </w:r>
    </w:p>
    <w:p w:rsidR="004470E8" w:rsidRPr="004470E8" w:rsidRDefault="00B339F1" w:rsidP="00FC4DA2">
      <w:pPr>
        <w:ind w:right="-284" w:firstLine="708"/>
        <w:jc w:val="both"/>
        <w:rPr>
          <w:lang w:val="ru-RU"/>
        </w:rPr>
      </w:pPr>
      <w:r>
        <w:rPr>
          <w:lang w:val="ru-RU"/>
        </w:rPr>
        <w:t xml:space="preserve">3. </w:t>
      </w:r>
      <w:r w:rsidR="004470E8">
        <w:rPr>
          <w:lang w:val="ru-RU"/>
        </w:rPr>
        <w:t>Обеспечить на дворовых площадках работу волонтеров</w:t>
      </w:r>
      <w:r w:rsidR="004470E8" w:rsidRPr="004470E8">
        <w:rPr>
          <w:lang w:val="ru-RU"/>
        </w:rPr>
        <w:t>, в целях орг</w:t>
      </w:r>
      <w:r w:rsidR="004470E8" w:rsidRPr="004470E8">
        <w:rPr>
          <w:lang w:val="ru-RU"/>
        </w:rPr>
        <w:t>а</w:t>
      </w:r>
      <w:r w:rsidR="004470E8" w:rsidRPr="004470E8">
        <w:rPr>
          <w:lang w:val="ru-RU"/>
        </w:rPr>
        <w:t>низации досуга.</w:t>
      </w:r>
    </w:p>
    <w:p w:rsidR="004470E8" w:rsidRPr="00EF638F" w:rsidRDefault="00B339F1" w:rsidP="00FC4DA2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4</w:t>
      </w:r>
      <w:r w:rsidR="004470E8" w:rsidRPr="00EF638F">
        <w:rPr>
          <w:lang w:val="ru-RU"/>
        </w:rPr>
        <w:t xml:space="preserve">. Контроль за выполнением настоящего распоряжения возложить </w:t>
      </w:r>
      <w:proofErr w:type="gramStart"/>
      <w:r w:rsidR="004470E8" w:rsidRPr="00EF638F">
        <w:rPr>
          <w:lang w:val="ru-RU"/>
        </w:rPr>
        <w:t>на</w:t>
      </w:r>
      <w:proofErr w:type="gramEnd"/>
      <w:r w:rsidR="004470E8" w:rsidRPr="00EF638F">
        <w:rPr>
          <w:lang w:val="ru-RU"/>
        </w:rPr>
        <w:t xml:space="preserve"> з</w:t>
      </w:r>
      <w:r w:rsidR="004470E8" w:rsidRPr="00EF638F">
        <w:rPr>
          <w:lang w:val="ru-RU"/>
        </w:rPr>
        <w:t>а</w:t>
      </w:r>
      <w:r w:rsidR="004470E8" w:rsidRPr="00EF638F">
        <w:rPr>
          <w:lang w:val="ru-RU"/>
        </w:rPr>
        <w:t>местителя главы Старонижестеблиевского сельского поселения Красноарме</w:t>
      </w:r>
      <w:r w:rsidR="004470E8" w:rsidRPr="00EF638F">
        <w:rPr>
          <w:lang w:val="ru-RU"/>
        </w:rPr>
        <w:t>й</w:t>
      </w:r>
      <w:r w:rsidR="00FC4DA2">
        <w:rPr>
          <w:lang w:val="ru-RU"/>
        </w:rPr>
        <w:t xml:space="preserve">ского района Е. Е. </w:t>
      </w:r>
      <w:r w:rsidR="004470E8" w:rsidRPr="00EF638F">
        <w:rPr>
          <w:lang w:val="ru-RU"/>
        </w:rPr>
        <w:t>Черепанову.</w:t>
      </w:r>
    </w:p>
    <w:p w:rsidR="004470E8" w:rsidRPr="00EF638F" w:rsidRDefault="00B339F1" w:rsidP="00FC4DA2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5</w:t>
      </w:r>
      <w:r w:rsidR="004470E8" w:rsidRPr="00EF638F">
        <w:rPr>
          <w:lang w:val="ru-RU"/>
        </w:rPr>
        <w:t>. Распоряжение вступает в силу со дня его подписания</w:t>
      </w:r>
    </w:p>
    <w:p w:rsidR="004470E8" w:rsidRPr="00EF638F" w:rsidRDefault="004470E8" w:rsidP="00FC4DA2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FC4DA2" w:rsidRDefault="00FC4DA2" w:rsidP="00FC4DA2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</w:p>
    <w:p w:rsidR="00FC4DA2" w:rsidRDefault="00FC4DA2" w:rsidP="00FC4DA2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</w:p>
    <w:p w:rsidR="004470E8" w:rsidRDefault="004470E8" w:rsidP="00FC4DA2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Глава</w:t>
      </w:r>
    </w:p>
    <w:p w:rsidR="004470E8" w:rsidRDefault="004470E8" w:rsidP="00FC4DA2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4470E8" w:rsidRDefault="004470E8" w:rsidP="00FC4DA2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   В.В. </w:t>
      </w:r>
      <w:proofErr w:type="spellStart"/>
      <w:r>
        <w:rPr>
          <w:lang w:val="ru-RU"/>
        </w:rPr>
        <w:t>Новак</w:t>
      </w:r>
      <w:proofErr w:type="spellEnd"/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FC4DA2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4470E8" w:rsidRDefault="00FC4DA2" w:rsidP="00FC4DA2">
      <w:pPr>
        <w:ind w:right="-284" w:firstLine="5103"/>
        <w:rPr>
          <w:lang w:val="ru-RU"/>
        </w:rPr>
      </w:pPr>
      <w:r>
        <w:rPr>
          <w:lang w:val="ru-RU"/>
        </w:rPr>
        <w:t xml:space="preserve">Приложение </w:t>
      </w:r>
    </w:p>
    <w:p w:rsidR="004470E8" w:rsidRDefault="004470E8" w:rsidP="00FC4DA2">
      <w:pPr>
        <w:ind w:right="-284" w:firstLine="5103"/>
        <w:rPr>
          <w:lang w:val="ru-RU"/>
        </w:rPr>
      </w:pPr>
    </w:p>
    <w:p w:rsidR="004470E8" w:rsidRDefault="004470E8" w:rsidP="00FC4DA2">
      <w:pPr>
        <w:ind w:right="-284" w:firstLine="5103"/>
        <w:rPr>
          <w:lang w:val="ru-RU"/>
        </w:rPr>
      </w:pPr>
      <w:r>
        <w:rPr>
          <w:lang w:val="ru-RU"/>
        </w:rPr>
        <w:t>УТВЕРЖДЕН</w:t>
      </w:r>
    </w:p>
    <w:p w:rsidR="004470E8" w:rsidRDefault="004470E8" w:rsidP="00FC4DA2">
      <w:pPr>
        <w:ind w:right="-284"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4470E8" w:rsidRDefault="004470E8" w:rsidP="00FC4DA2">
      <w:pPr>
        <w:ind w:right="-284"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4470E8" w:rsidRDefault="004470E8" w:rsidP="00FC4DA2">
      <w:pPr>
        <w:ind w:right="-284"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4470E8" w:rsidRDefault="004470E8" w:rsidP="00FC4DA2">
      <w:pPr>
        <w:ind w:right="-284"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4470E8" w:rsidRPr="004A4DFE" w:rsidRDefault="004470E8" w:rsidP="00FC4DA2">
      <w:pPr>
        <w:ind w:right="-284"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4470E8" w:rsidRDefault="004470E8" w:rsidP="00FC4DA2">
      <w:pPr>
        <w:ind w:right="-284"/>
        <w:rPr>
          <w:lang w:val="ru-RU"/>
        </w:rPr>
      </w:pPr>
    </w:p>
    <w:p w:rsidR="004470E8" w:rsidRPr="00FC4DA2" w:rsidRDefault="004470E8" w:rsidP="00FC4DA2">
      <w:pPr>
        <w:tabs>
          <w:tab w:val="left" w:pos="709"/>
        </w:tabs>
        <w:ind w:right="-284"/>
        <w:jc w:val="center"/>
        <w:rPr>
          <w:b/>
          <w:lang w:val="ru-RU"/>
        </w:rPr>
      </w:pPr>
      <w:r w:rsidRPr="00FC4DA2">
        <w:rPr>
          <w:b/>
          <w:lang w:val="ru-RU"/>
        </w:rPr>
        <w:t>РЕЕСТР</w:t>
      </w:r>
    </w:p>
    <w:p w:rsidR="00FC4DA2" w:rsidRDefault="004470E8" w:rsidP="00FC4DA2">
      <w:pPr>
        <w:tabs>
          <w:tab w:val="left" w:pos="709"/>
        </w:tabs>
        <w:ind w:right="-284"/>
        <w:jc w:val="center"/>
        <w:rPr>
          <w:b/>
          <w:lang w:val="ru-RU"/>
        </w:rPr>
      </w:pPr>
      <w:r w:rsidRPr="00FC4DA2">
        <w:rPr>
          <w:b/>
          <w:lang w:val="ru-RU"/>
        </w:rPr>
        <w:t xml:space="preserve">летних </w:t>
      </w:r>
      <w:proofErr w:type="spellStart"/>
      <w:r w:rsidRPr="00FC4DA2">
        <w:rPr>
          <w:b/>
          <w:lang w:val="ru-RU"/>
        </w:rPr>
        <w:t>подростково-молодежных</w:t>
      </w:r>
      <w:proofErr w:type="spellEnd"/>
      <w:r w:rsidRPr="00FC4DA2">
        <w:rPr>
          <w:b/>
          <w:lang w:val="ru-RU"/>
        </w:rPr>
        <w:t xml:space="preserve"> площадок по месту жительства, </w:t>
      </w:r>
    </w:p>
    <w:p w:rsidR="00FC4DA2" w:rsidRDefault="004470E8" w:rsidP="00FC4DA2">
      <w:pPr>
        <w:tabs>
          <w:tab w:val="left" w:pos="709"/>
        </w:tabs>
        <w:ind w:right="-284"/>
        <w:jc w:val="center"/>
        <w:rPr>
          <w:b/>
          <w:lang w:val="ru-RU"/>
        </w:rPr>
      </w:pPr>
      <w:proofErr w:type="gramStart"/>
      <w:r w:rsidRPr="00FC4DA2">
        <w:rPr>
          <w:b/>
          <w:lang w:val="ru-RU"/>
        </w:rPr>
        <w:t>функционирующих</w:t>
      </w:r>
      <w:proofErr w:type="gramEnd"/>
      <w:r w:rsidRPr="00FC4DA2">
        <w:rPr>
          <w:b/>
          <w:lang w:val="ru-RU"/>
        </w:rPr>
        <w:t xml:space="preserve"> на территории Старонижестеблиевского сельского </w:t>
      </w:r>
    </w:p>
    <w:p w:rsidR="004470E8" w:rsidRPr="00FC4DA2" w:rsidRDefault="004470E8" w:rsidP="00FC4DA2">
      <w:pPr>
        <w:tabs>
          <w:tab w:val="left" w:pos="709"/>
        </w:tabs>
        <w:ind w:right="-284"/>
        <w:jc w:val="center"/>
        <w:rPr>
          <w:b/>
          <w:lang w:val="ru-RU"/>
        </w:rPr>
      </w:pPr>
      <w:r w:rsidRPr="00FC4DA2">
        <w:rPr>
          <w:b/>
          <w:lang w:val="ru-RU"/>
        </w:rPr>
        <w:t xml:space="preserve">поселения Красноармейского района </w:t>
      </w:r>
    </w:p>
    <w:p w:rsidR="004470E8" w:rsidRPr="004470E8" w:rsidRDefault="004470E8" w:rsidP="004470E8">
      <w:pPr>
        <w:tabs>
          <w:tab w:val="left" w:pos="709"/>
        </w:tabs>
        <w:jc w:val="center"/>
        <w:rPr>
          <w:lang w:val="ru-RU"/>
        </w:rPr>
      </w:pPr>
    </w:p>
    <w:tbl>
      <w:tblPr>
        <w:tblStyle w:val="a8"/>
        <w:tblW w:w="0" w:type="auto"/>
        <w:tblLook w:val="04A0"/>
      </w:tblPr>
      <w:tblGrid>
        <w:gridCol w:w="579"/>
        <w:gridCol w:w="1851"/>
        <w:gridCol w:w="1651"/>
        <w:gridCol w:w="1516"/>
        <w:gridCol w:w="1844"/>
        <w:gridCol w:w="2130"/>
      </w:tblGrid>
      <w:tr w:rsidR="004470E8" w:rsidRPr="00367C16" w:rsidTr="00C04ADA">
        <w:tc>
          <w:tcPr>
            <w:tcW w:w="58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№ п/п</w:t>
            </w:r>
          </w:p>
        </w:tc>
        <w:tc>
          <w:tcPr>
            <w:tcW w:w="1884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Адрес, место расположения площадки (п</w:t>
            </w:r>
            <w:r w:rsidRPr="004470E8">
              <w:rPr>
                <w:sz w:val="24"/>
                <w:szCs w:val="24"/>
                <w:lang w:val="ru-RU"/>
              </w:rPr>
              <w:t>о</w:t>
            </w:r>
            <w:r w:rsidRPr="004470E8">
              <w:rPr>
                <w:sz w:val="24"/>
                <w:szCs w:val="24"/>
                <w:lang w:val="ru-RU"/>
              </w:rPr>
              <w:t>селение, нас</w:t>
            </w:r>
            <w:r w:rsidRPr="004470E8">
              <w:rPr>
                <w:sz w:val="24"/>
                <w:szCs w:val="24"/>
                <w:lang w:val="ru-RU"/>
              </w:rPr>
              <w:t>е</w:t>
            </w:r>
            <w:r w:rsidRPr="004470E8">
              <w:rPr>
                <w:sz w:val="24"/>
                <w:szCs w:val="24"/>
                <w:lang w:val="ru-RU"/>
              </w:rPr>
              <w:t>ленный пункт, адрес)</w:t>
            </w:r>
          </w:p>
        </w:tc>
        <w:tc>
          <w:tcPr>
            <w:tcW w:w="1698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График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работы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Оснащение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 xml:space="preserve">Тип площадки </w:t>
            </w:r>
            <w:r w:rsidRPr="004470E8">
              <w:rPr>
                <w:sz w:val="24"/>
                <w:szCs w:val="24"/>
                <w:lang w:val="ru-RU"/>
              </w:rPr>
              <w:br/>
              <w:t>(спортивная</w:t>
            </w:r>
            <w:r w:rsidRPr="004470E8">
              <w:rPr>
                <w:sz w:val="24"/>
                <w:szCs w:val="24"/>
                <w:lang w:val="ru-RU"/>
              </w:rPr>
              <w:br/>
              <w:t>/</w:t>
            </w:r>
            <w:proofErr w:type="spellStart"/>
            <w:r w:rsidRPr="004470E8">
              <w:rPr>
                <w:sz w:val="24"/>
                <w:szCs w:val="24"/>
                <w:lang w:val="ru-RU"/>
              </w:rPr>
              <w:t>досуговая</w:t>
            </w:r>
            <w:proofErr w:type="spellEnd"/>
            <w:r w:rsidRPr="004470E8">
              <w:rPr>
                <w:sz w:val="24"/>
                <w:szCs w:val="24"/>
                <w:lang w:val="ru-RU"/>
              </w:rPr>
              <w:br/>
              <w:t>/комплексная)</w:t>
            </w:r>
          </w:p>
        </w:tc>
        <w:tc>
          <w:tcPr>
            <w:tcW w:w="2130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Ф.И.О., телефон ответственного, координирующего работу площадки и организаторов досуга</w:t>
            </w:r>
          </w:p>
        </w:tc>
      </w:tr>
      <w:tr w:rsidR="004470E8" w:rsidTr="00C04ADA">
        <w:tc>
          <w:tcPr>
            <w:tcW w:w="58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6</w:t>
            </w:r>
          </w:p>
        </w:tc>
      </w:tr>
      <w:tr w:rsidR="004470E8" w:rsidRPr="00FC4DA2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884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FC4DA2">
              <w:rPr>
                <w:sz w:val="24"/>
                <w:szCs w:val="24"/>
                <w:lang w:val="ru-RU"/>
              </w:rPr>
              <w:t xml:space="preserve"> пересечение ул. </w:t>
            </w:r>
            <w:proofErr w:type="gramStart"/>
            <w:r w:rsidRPr="00FC4DA2">
              <w:rPr>
                <w:sz w:val="24"/>
                <w:szCs w:val="24"/>
                <w:lang w:val="ru-RU"/>
              </w:rPr>
              <w:t>Ивановская</w:t>
            </w:r>
            <w:proofErr w:type="gramEnd"/>
            <w:r w:rsidRPr="00FC4DA2">
              <w:rPr>
                <w:sz w:val="24"/>
                <w:szCs w:val="24"/>
                <w:lang w:val="ru-RU"/>
              </w:rPr>
              <w:t xml:space="preserve"> – ул. Шевченко</w:t>
            </w:r>
          </w:p>
        </w:tc>
        <w:tc>
          <w:tcPr>
            <w:tcW w:w="1698" w:type="dxa"/>
          </w:tcPr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DA2">
              <w:rPr>
                <w:color w:val="000000"/>
                <w:sz w:val="24"/>
                <w:szCs w:val="24"/>
              </w:rPr>
              <w:t>Вт.,Ср.,Пт</w:t>
            </w:r>
            <w:proofErr w:type="spellEnd"/>
            <w:r w:rsidRPr="00FC4DA2">
              <w:rPr>
                <w:color w:val="000000"/>
                <w:sz w:val="24"/>
                <w:szCs w:val="24"/>
              </w:rPr>
              <w:t>.,</w:t>
            </w:r>
          </w:p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FC4DA2">
              <w:rPr>
                <w:color w:val="000000"/>
                <w:sz w:val="24"/>
                <w:szCs w:val="24"/>
              </w:rPr>
              <w:t>18.30-20.30</w:t>
            </w:r>
          </w:p>
          <w:p w:rsidR="004470E8" w:rsidRPr="00FC4DA2" w:rsidRDefault="004470E8" w:rsidP="00C04ADA">
            <w:pPr>
              <w:tabs>
                <w:tab w:val="left" w:pos="709"/>
              </w:tabs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Качели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песочница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горка</w:t>
            </w:r>
            <w:proofErr w:type="spellEnd"/>
          </w:p>
        </w:tc>
        <w:tc>
          <w:tcPr>
            <w:tcW w:w="1876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Лысенкова</w:t>
            </w:r>
            <w:proofErr w:type="spellEnd"/>
            <w:r w:rsidRPr="00FC4DA2">
              <w:rPr>
                <w:sz w:val="24"/>
                <w:szCs w:val="24"/>
              </w:rPr>
              <w:t xml:space="preserve"> Е.С. 9183548797</w:t>
            </w:r>
          </w:p>
        </w:tc>
      </w:tr>
      <w:tr w:rsidR="004470E8" w:rsidRPr="00FC4DA2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884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4DA2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C4DA2">
              <w:rPr>
                <w:sz w:val="24"/>
                <w:szCs w:val="24"/>
              </w:rPr>
              <w:t>. Мира,138</w:t>
            </w:r>
          </w:p>
        </w:tc>
        <w:tc>
          <w:tcPr>
            <w:tcW w:w="1698" w:type="dxa"/>
          </w:tcPr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DA2">
              <w:rPr>
                <w:color w:val="000000"/>
                <w:sz w:val="24"/>
                <w:szCs w:val="24"/>
              </w:rPr>
              <w:t>Вт.,Ср.,Пт</w:t>
            </w:r>
            <w:proofErr w:type="spellEnd"/>
            <w:r w:rsidRPr="00FC4DA2">
              <w:rPr>
                <w:color w:val="000000"/>
                <w:sz w:val="24"/>
                <w:szCs w:val="24"/>
              </w:rPr>
              <w:t>.,</w:t>
            </w:r>
          </w:p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FC4DA2">
              <w:rPr>
                <w:color w:val="000000"/>
                <w:sz w:val="24"/>
                <w:szCs w:val="24"/>
              </w:rPr>
              <w:t>18.30-20.30</w:t>
            </w:r>
          </w:p>
          <w:p w:rsidR="004470E8" w:rsidRPr="00FC4DA2" w:rsidRDefault="004470E8" w:rsidP="00C04ADA">
            <w:pPr>
              <w:tabs>
                <w:tab w:val="left" w:pos="709"/>
              </w:tabs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качели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горка</w:t>
            </w:r>
            <w:proofErr w:type="spellEnd"/>
          </w:p>
        </w:tc>
        <w:tc>
          <w:tcPr>
            <w:tcW w:w="1876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Лысенкова</w:t>
            </w:r>
            <w:proofErr w:type="spellEnd"/>
            <w:r w:rsidRPr="00FC4DA2">
              <w:rPr>
                <w:sz w:val="24"/>
                <w:szCs w:val="24"/>
              </w:rPr>
              <w:t xml:space="preserve"> Е.С. 9183548797</w:t>
            </w:r>
          </w:p>
        </w:tc>
      </w:tr>
      <w:tr w:rsidR="004470E8" w:rsidRPr="00FC4DA2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884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переулок</w:t>
            </w:r>
            <w:proofErr w:type="spellEnd"/>
            <w:r w:rsidRPr="00FC4DA2">
              <w:rPr>
                <w:sz w:val="24"/>
                <w:szCs w:val="24"/>
              </w:rPr>
              <w:t xml:space="preserve"> </w:t>
            </w:r>
            <w:proofErr w:type="spellStart"/>
            <w:r w:rsidRPr="00FC4DA2">
              <w:rPr>
                <w:sz w:val="24"/>
                <w:szCs w:val="24"/>
              </w:rPr>
              <w:t>Мостовой</w:t>
            </w:r>
            <w:proofErr w:type="spellEnd"/>
          </w:p>
        </w:tc>
        <w:tc>
          <w:tcPr>
            <w:tcW w:w="1698" w:type="dxa"/>
          </w:tcPr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DA2">
              <w:rPr>
                <w:color w:val="000000"/>
                <w:sz w:val="24"/>
                <w:szCs w:val="24"/>
              </w:rPr>
              <w:t>Вт.,Ср.,Пт</w:t>
            </w:r>
            <w:proofErr w:type="spellEnd"/>
            <w:r w:rsidRPr="00FC4DA2">
              <w:rPr>
                <w:color w:val="000000"/>
                <w:sz w:val="24"/>
                <w:szCs w:val="24"/>
              </w:rPr>
              <w:t>.,</w:t>
            </w:r>
          </w:p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FC4DA2">
              <w:rPr>
                <w:color w:val="000000"/>
                <w:sz w:val="24"/>
                <w:szCs w:val="24"/>
              </w:rPr>
              <w:t>18.30-20.30</w:t>
            </w:r>
          </w:p>
          <w:p w:rsidR="004470E8" w:rsidRPr="00FC4DA2" w:rsidRDefault="004470E8" w:rsidP="00C04ADA">
            <w:pPr>
              <w:tabs>
                <w:tab w:val="left" w:pos="709"/>
              </w:tabs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Качели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песочница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горка</w:t>
            </w:r>
            <w:proofErr w:type="spellEnd"/>
          </w:p>
        </w:tc>
        <w:tc>
          <w:tcPr>
            <w:tcW w:w="1876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Лысенкова</w:t>
            </w:r>
            <w:proofErr w:type="spellEnd"/>
            <w:r w:rsidRPr="00FC4DA2">
              <w:rPr>
                <w:sz w:val="24"/>
                <w:szCs w:val="24"/>
              </w:rPr>
              <w:t xml:space="preserve"> Е.С. 9183548797</w:t>
            </w:r>
          </w:p>
        </w:tc>
      </w:tr>
      <w:tr w:rsidR="004470E8" w:rsidRPr="00FC4DA2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884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4DA2">
              <w:rPr>
                <w:sz w:val="24"/>
                <w:szCs w:val="24"/>
              </w:rPr>
              <w:t>хут</w:t>
            </w:r>
            <w:proofErr w:type="spellEnd"/>
            <w:proofErr w:type="gramEnd"/>
            <w:r w:rsidRPr="00FC4DA2">
              <w:rPr>
                <w:sz w:val="24"/>
                <w:szCs w:val="24"/>
              </w:rPr>
              <w:t xml:space="preserve">. </w:t>
            </w:r>
            <w:proofErr w:type="spellStart"/>
            <w:r w:rsidRPr="00FC4DA2">
              <w:rPr>
                <w:sz w:val="24"/>
                <w:szCs w:val="24"/>
              </w:rPr>
              <w:t>Крупской</w:t>
            </w:r>
            <w:proofErr w:type="spellEnd"/>
            <w:r w:rsidRPr="00FC4DA2">
              <w:rPr>
                <w:sz w:val="24"/>
                <w:szCs w:val="24"/>
              </w:rPr>
              <w:t xml:space="preserve"> </w:t>
            </w:r>
            <w:proofErr w:type="spellStart"/>
            <w:r w:rsidRPr="00FC4DA2">
              <w:rPr>
                <w:sz w:val="24"/>
                <w:szCs w:val="24"/>
              </w:rPr>
              <w:t>ул</w:t>
            </w:r>
            <w:proofErr w:type="spellEnd"/>
            <w:r w:rsidRPr="00FC4DA2">
              <w:rPr>
                <w:sz w:val="24"/>
                <w:szCs w:val="24"/>
              </w:rPr>
              <w:t xml:space="preserve">. </w:t>
            </w:r>
            <w:proofErr w:type="spellStart"/>
            <w:r w:rsidRPr="00FC4DA2">
              <w:rPr>
                <w:sz w:val="24"/>
                <w:szCs w:val="24"/>
              </w:rPr>
              <w:t>Красная</w:t>
            </w:r>
            <w:proofErr w:type="spellEnd"/>
          </w:p>
        </w:tc>
        <w:tc>
          <w:tcPr>
            <w:tcW w:w="1698" w:type="dxa"/>
          </w:tcPr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DA2">
              <w:rPr>
                <w:color w:val="000000"/>
                <w:sz w:val="24"/>
                <w:szCs w:val="24"/>
              </w:rPr>
              <w:t>Вт.,Ср.,Пт</w:t>
            </w:r>
            <w:proofErr w:type="spellEnd"/>
            <w:r w:rsidRPr="00FC4DA2">
              <w:rPr>
                <w:color w:val="000000"/>
                <w:sz w:val="24"/>
                <w:szCs w:val="24"/>
              </w:rPr>
              <w:t>.,</w:t>
            </w:r>
          </w:p>
          <w:p w:rsidR="004470E8" w:rsidRPr="00FC4DA2" w:rsidRDefault="004470E8" w:rsidP="00C04ADA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FC4DA2">
              <w:rPr>
                <w:color w:val="000000"/>
                <w:sz w:val="24"/>
                <w:szCs w:val="24"/>
              </w:rPr>
              <w:t>18.30-20.30</w:t>
            </w:r>
          </w:p>
          <w:p w:rsidR="004470E8" w:rsidRPr="00FC4DA2" w:rsidRDefault="004470E8" w:rsidP="00C04ADA">
            <w:pPr>
              <w:tabs>
                <w:tab w:val="left" w:pos="709"/>
              </w:tabs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Качели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песочница</w:t>
            </w:r>
            <w:proofErr w:type="spellEnd"/>
            <w:r w:rsidRPr="00FC4DA2">
              <w:rPr>
                <w:sz w:val="24"/>
                <w:szCs w:val="24"/>
              </w:rPr>
              <w:t xml:space="preserve">, </w:t>
            </w:r>
            <w:proofErr w:type="spellStart"/>
            <w:r w:rsidRPr="00FC4DA2">
              <w:rPr>
                <w:sz w:val="24"/>
                <w:szCs w:val="24"/>
              </w:rPr>
              <w:t>горка</w:t>
            </w:r>
            <w:proofErr w:type="spellEnd"/>
          </w:p>
        </w:tc>
        <w:tc>
          <w:tcPr>
            <w:tcW w:w="1876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Pr="00FC4DA2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C4DA2">
              <w:rPr>
                <w:sz w:val="24"/>
                <w:szCs w:val="24"/>
              </w:rPr>
              <w:t>Лысенкова</w:t>
            </w:r>
            <w:proofErr w:type="spellEnd"/>
            <w:r w:rsidRPr="00FC4DA2">
              <w:rPr>
                <w:sz w:val="24"/>
                <w:szCs w:val="24"/>
              </w:rPr>
              <w:t xml:space="preserve"> Е.С. 9183548797</w:t>
            </w:r>
          </w:p>
        </w:tc>
      </w:tr>
    </w:tbl>
    <w:p w:rsidR="004470E8" w:rsidRPr="00B339F1" w:rsidRDefault="004470E8" w:rsidP="004470E8">
      <w:pPr>
        <w:rPr>
          <w:lang w:val="ru-RU"/>
        </w:rPr>
      </w:pPr>
    </w:p>
    <w:p w:rsidR="004470E8" w:rsidRDefault="004470E8" w:rsidP="004470E8">
      <w:pPr>
        <w:rPr>
          <w:lang w:val="ru-RU"/>
        </w:rPr>
      </w:pPr>
    </w:p>
    <w:p w:rsidR="00FC4DA2" w:rsidRPr="004470E8" w:rsidRDefault="00FC4DA2" w:rsidP="004470E8">
      <w:pPr>
        <w:rPr>
          <w:lang w:val="ru-RU"/>
        </w:rPr>
      </w:pP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Главный специалист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общего отдела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администрации Старонижестеблиевского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сельского поселения</w:t>
      </w:r>
    </w:p>
    <w:p w:rsidR="004470E8" w:rsidRPr="004470E8" w:rsidRDefault="004470E8" w:rsidP="00FC4DA2">
      <w:pPr>
        <w:ind w:right="-284"/>
        <w:rPr>
          <w:lang w:val="ru-RU"/>
        </w:rPr>
      </w:pPr>
      <w:r w:rsidRPr="004470E8">
        <w:rPr>
          <w:lang w:val="ru-RU"/>
        </w:rPr>
        <w:t xml:space="preserve">Красноармейского района                                                  </w:t>
      </w:r>
      <w:r w:rsidR="00FC4DA2">
        <w:rPr>
          <w:lang w:val="ru-RU"/>
        </w:rPr>
        <w:t xml:space="preserve">             </w:t>
      </w:r>
      <w:r w:rsidRPr="004470E8">
        <w:rPr>
          <w:lang w:val="ru-RU"/>
        </w:rPr>
        <w:t xml:space="preserve">Е.С. </w:t>
      </w:r>
      <w:proofErr w:type="spellStart"/>
      <w:r w:rsidRPr="004470E8">
        <w:rPr>
          <w:lang w:val="ru-RU"/>
        </w:rPr>
        <w:t>Лысенкова</w:t>
      </w:r>
      <w:proofErr w:type="spellEnd"/>
    </w:p>
    <w:p w:rsidR="004470E8" w:rsidRPr="004470E8" w:rsidRDefault="004470E8" w:rsidP="004470E8">
      <w:pPr>
        <w:rPr>
          <w:lang w:val="ru-RU"/>
        </w:rPr>
      </w:pPr>
    </w:p>
    <w:sectPr w:rsidR="004470E8" w:rsidRPr="004470E8" w:rsidSect="0034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470E8"/>
    <w:rsid w:val="0001340C"/>
    <w:rsid w:val="000A03C7"/>
    <w:rsid w:val="00346C27"/>
    <w:rsid w:val="00367C16"/>
    <w:rsid w:val="004470E8"/>
    <w:rsid w:val="00AE063A"/>
    <w:rsid w:val="00B339F1"/>
    <w:rsid w:val="00BD6F9F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70E8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7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uiPriority w:val="99"/>
    <w:unhideWhenUsed/>
    <w:rsid w:val="004470E8"/>
    <w:pPr>
      <w:ind w:left="283" w:hanging="283"/>
    </w:pPr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0E8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39"/>
    <w:rsid w:val="0044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2024-05-16T05:39:00Z</cp:lastPrinted>
  <dcterms:created xsi:type="dcterms:W3CDTF">2023-06-27T05:56:00Z</dcterms:created>
  <dcterms:modified xsi:type="dcterms:W3CDTF">2024-06-05T08:28:00Z</dcterms:modified>
</cp:coreProperties>
</file>