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B1C16" w:rsidTr="00DB1C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1C16" w:rsidRDefault="00DB1C16" w:rsidP="00DB1C1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16" w:rsidTr="00DB1C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1C16" w:rsidRPr="00487F84" w:rsidRDefault="00DB1C16" w:rsidP="00DB1C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1C16" w:rsidRPr="00487F84" w:rsidRDefault="00DB1C16" w:rsidP="00DB1C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1C16" w:rsidRPr="00D13402" w:rsidRDefault="00DB1C16" w:rsidP="00DB1C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1C16" w:rsidRPr="00487F84" w:rsidRDefault="00DB1C16" w:rsidP="00DB1C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B1C16" w:rsidTr="00DB1C1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C16" w:rsidRPr="00416973" w:rsidRDefault="00DB1C16" w:rsidP="00DB1C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40714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40714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B1C16" w:rsidRPr="00416973" w:rsidRDefault="00DB1C16" w:rsidP="00DB1C1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40714">
              <w:rPr>
                <w:rFonts w:ascii="Times New Roman" w:hAnsi="Times New Roman" w:cs="Times New Roman"/>
                <w:bCs/>
              </w:rPr>
              <w:t>196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B1C16" w:rsidTr="00DB1C1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1C16" w:rsidRPr="00D942AD" w:rsidRDefault="00DB1C16" w:rsidP="00DB1C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F37771" w:rsidRPr="00F37771" w:rsidRDefault="00F37771" w:rsidP="00F377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>Об определении гарантирующей организации в сфере водоснабжения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>и водоотведения и определение зоны ее деятельности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C3DF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3270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F803D3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6 и статьей 12 Федерального закона Российской Федерации от 7 декабря 2011 года № 416-ФЗ «О водосна</w:t>
      </w:r>
      <w:r w:rsidRPr="00F803D3">
        <w:rPr>
          <w:rFonts w:ascii="Times New Roman" w:hAnsi="Times New Roman" w:cs="Times New Roman"/>
          <w:sz w:val="28"/>
          <w:szCs w:val="28"/>
        </w:rPr>
        <w:t>б</w:t>
      </w:r>
      <w:r w:rsidRPr="00F803D3">
        <w:rPr>
          <w:rFonts w:ascii="Times New Roman" w:hAnsi="Times New Roman" w:cs="Times New Roman"/>
          <w:sz w:val="28"/>
          <w:szCs w:val="28"/>
        </w:rPr>
        <w:t xml:space="preserve">жении и водоотведении»,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 года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 xml:space="preserve">1. Наделить статусом гарантирующей организации для обслуживания центральной системы холодного водоснабжения и водоотведения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- муниципальное предприятие «Жилищно-коммунальное хозяйство» Красноармейского района, ИНН 2336001098, ОГРН 1022304033069, расположенное по адресу: 353800, Краснодарский край, Красноармейский район, станица Полтавская, ул. Кра</w:t>
      </w:r>
      <w:r w:rsidRPr="00F803D3">
        <w:rPr>
          <w:rFonts w:ascii="Times New Roman" w:hAnsi="Times New Roman" w:cs="Times New Roman"/>
          <w:sz w:val="28"/>
          <w:szCs w:val="28"/>
        </w:rPr>
        <w:t>с</w:t>
      </w:r>
      <w:r w:rsidRPr="00F803D3">
        <w:rPr>
          <w:rFonts w:ascii="Times New Roman" w:hAnsi="Times New Roman" w:cs="Times New Roman"/>
          <w:sz w:val="28"/>
          <w:szCs w:val="28"/>
        </w:rPr>
        <w:t>ная, 194.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>2. Определить зоной деятельности гарантирующей организации:</w:t>
      </w:r>
      <w:r w:rsidR="00772ACD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населе</w:t>
      </w:r>
      <w:r w:rsidRPr="00F803D3">
        <w:rPr>
          <w:rFonts w:ascii="Times New Roman" w:hAnsi="Times New Roman" w:cs="Times New Roman"/>
          <w:sz w:val="28"/>
          <w:szCs w:val="28"/>
        </w:rPr>
        <w:t>н</w:t>
      </w:r>
      <w:r w:rsidRPr="00F803D3">
        <w:rPr>
          <w:rFonts w:ascii="Times New Roman" w:hAnsi="Times New Roman" w:cs="Times New Roman"/>
          <w:sz w:val="28"/>
          <w:szCs w:val="28"/>
        </w:rPr>
        <w:t xml:space="preserve">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в составе: (перечислить населённые пункты поселения).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>3. Гарантирующей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03D3">
        <w:rPr>
          <w:rFonts w:ascii="Times New Roman" w:hAnsi="Times New Roman" w:cs="Times New Roman"/>
          <w:sz w:val="28"/>
          <w:szCs w:val="28"/>
        </w:rPr>
        <w:t xml:space="preserve"> муниципальному предприятию «Ж</w:t>
      </w:r>
      <w:r w:rsidRPr="00F803D3">
        <w:rPr>
          <w:rFonts w:ascii="Times New Roman" w:hAnsi="Times New Roman" w:cs="Times New Roman"/>
          <w:sz w:val="28"/>
          <w:szCs w:val="28"/>
        </w:rPr>
        <w:t>и</w:t>
      </w:r>
      <w:r w:rsidRPr="00F803D3">
        <w:rPr>
          <w:rFonts w:ascii="Times New Roman" w:hAnsi="Times New Roman" w:cs="Times New Roman"/>
          <w:sz w:val="28"/>
          <w:szCs w:val="28"/>
        </w:rPr>
        <w:t>лищно-коммунальное хозяйство» Красноармейского района обеспечить:</w:t>
      </w:r>
    </w:p>
    <w:p w:rsidR="00772ACD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3DFF" w:rsidRPr="00F803D3">
        <w:rPr>
          <w:rFonts w:ascii="Times New Roman" w:hAnsi="Times New Roman" w:cs="Times New Roman"/>
          <w:sz w:val="28"/>
          <w:szCs w:val="28"/>
        </w:rPr>
        <w:t>эксплуатацию централизованной системы холодного водоснабжения и водоотведения на территории</w:t>
      </w:r>
      <w:r w:rsidR="002C3DFF" w:rsidRPr="00C7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C3DFF" w:rsidRPr="00F803D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2C3DF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C3DFF"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3DFF">
        <w:rPr>
          <w:rFonts w:ascii="Times New Roman" w:hAnsi="Times New Roman" w:cs="Times New Roman"/>
          <w:sz w:val="28"/>
          <w:szCs w:val="28"/>
        </w:rPr>
        <w:t>а</w:t>
      </w:r>
      <w:r w:rsidR="002C3DFF" w:rsidRPr="00F803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нодательства Российской Федерации, существующими нормами и правилами;</w:t>
      </w:r>
      <w:r w:rsidR="002C3DFF" w:rsidRPr="00F803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C3DFF" w:rsidRPr="00F803D3">
        <w:rPr>
          <w:rFonts w:ascii="Times New Roman" w:hAnsi="Times New Roman" w:cs="Times New Roman"/>
          <w:sz w:val="28"/>
          <w:szCs w:val="28"/>
        </w:rPr>
        <w:t>холодное водоснабжение и водоотведение в случае, если объекты к</w:t>
      </w:r>
      <w:r w:rsidR="002C3DFF" w:rsidRPr="00F803D3">
        <w:rPr>
          <w:rFonts w:ascii="Times New Roman" w:hAnsi="Times New Roman" w:cs="Times New Roman"/>
          <w:sz w:val="28"/>
          <w:szCs w:val="28"/>
        </w:rPr>
        <w:t>а</w:t>
      </w:r>
      <w:r w:rsidR="002C3DFF" w:rsidRPr="00F803D3">
        <w:rPr>
          <w:rFonts w:ascii="Times New Roman" w:hAnsi="Times New Roman" w:cs="Times New Roman"/>
          <w:sz w:val="28"/>
          <w:szCs w:val="28"/>
        </w:rPr>
        <w:t>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  <w:r w:rsidR="002C3DFF" w:rsidRPr="00F803D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DB1C16" w:rsidRDefault="00DB1C16" w:rsidP="00DB1C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DB1C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2ACD" w:rsidRDefault="00DB1C16" w:rsidP="00DB1C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C3DFF" w:rsidRPr="00F803D3" w:rsidRDefault="00772ACD" w:rsidP="00DB1C16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2C3DFF" w:rsidRPr="00F803D3">
        <w:rPr>
          <w:rFonts w:ascii="Times New Roman" w:hAnsi="Times New Roman" w:cs="Times New Roman"/>
          <w:sz w:val="28"/>
          <w:szCs w:val="28"/>
        </w:rPr>
        <w:t>заключение с организациями, осуществляющими эксплуатацию объе</w:t>
      </w:r>
      <w:r w:rsidR="002C3DFF" w:rsidRPr="00F803D3">
        <w:rPr>
          <w:rFonts w:ascii="Times New Roman" w:hAnsi="Times New Roman" w:cs="Times New Roman"/>
          <w:sz w:val="28"/>
          <w:szCs w:val="28"/>
        </w:rPr>
        <w:t>к</w:t>
      </w:r>
      <w:r w:rsidR="002C3DFF" w:rsidRPr="00F803D3">
        <w:rPr>
          <w:rFonts w:ascii="Times New Roman" w:hAnsi="Times New Roman" w:cs="Times New Roman"/>
          <w:sz w:val="28"/>
          <w:szCs w:val="28"/>
        </w:rPr>
        <w:t>тов централизованной системы холодного водоснабжения и водоотведения, д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Российской Федерации;</w:t>
      </w:r>
    </w:p>
    <w:p w:rsidR="002C3DFF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2C3DFF" w:rsidRPr="00F803D3">
        <w:rPr>
          <w:rFonts w:ascii="Times New Roman" w:hAnsi="Times New Roman" w:cs="Times New Roman"/>
          <w:sz w:val="28"/>
          <w:szCs w:val="28"/>
        </w:rPr>
        <w:t>эксплуатацию бесхозяйных объектов централизованных систем вод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снабжения и водоотведения в пределах зоны деятельности гарантирующей о</w:t>
      </w:r>
      <w:r w:rsidR="002C3DFF" w:rsidRPr="00F803D3">
        <w:rPr>
          <w:rFonts w:ascii="Times New Roman" w:hAnsi="Times New Roman" w:cs="Times New Roman"/>
          <w:sz w:val="28"/>
          <w:szCs w:val="28"/>
        </w:rPr>
        <w:t>р</w:t>
      </w:r>
      <w:r w:rsidR="002C3DFF" w:rsidRPr="00F803D3">
        <w:rPr>
          <w:rFonts w:ascii="Times New Roman" w:hAnsi="Times New Roman" w:cs="Times New Roman"/>
          <w:sz w:val="28"/>
          <w:szCs w:val="28"/>
        </w:rPr>
        <w:t>ганизации, в случае их выявления.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803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3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местителя главы</w:t>
      </w:r>
      <w:r w:rsidRPr="00C7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72AC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72ACD">
        <w:rPr>
          <w:rFonts w:ascii="Times New Roman" w:hAnsi="Times New Roman" w:cs="Times New Roman"/>
          <w:sz w:val="28"/>
          <w:szCs w:val="28"/>
        </w:rPr>
        <w:t>й</w:t>
      </w:r>
      <w:r w:rsidR="00772AC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Черепанову Е.Е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803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2C3DF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1C16" w:rsidRPr="00F803D3" w:rsidRDefault="00DB1C16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Глава</w:t>
      </w:r>
    </w:p>
    <w:p w:rsidR="00772ACD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2C3DFF" w:rsidP="002C3D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AC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772AC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C16" w:rsidRDefault="00DB1C16" w:rsidP="002C3D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B1C16" w:rsidSect="00772ACD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714B"/>
    <w:rsid w:val="00084E52"/>
    <w:rsid w:val="000965CD"/>
    <w:rsid w:val="000A366D"/>
    <w:rsid w:val="0016098A"/>
    <w:rsid w:val="002354B6"/>
    <w:rsid w:val="00265512"/>
    <w:rsid w:val="002862AC"/>
    <w:rsid w:val="002C3DFF"/>
    <w:rsid w:val="00376414"/>
    <w:rsid w:val="003F4B1E"/>
    <w:rsid w:val="003F7653"/>
    <w:rsid w:val="00406901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72ACD"/>
    <w:rsid w:val="0083418C"/>
    <w:rsid w:val="00954616"/>
    <w:rsid w:val="009F1F39"/>
    <w:rsid w:val="00A7636B"/>
    <w:rsid w:val="00AC2228"/>
    <w:rsid w:val="00B40714"/>
    <w:rsid w:val="00BC3E98"/>
    <w:rsid w:val="00C737CC"/>
    <w:rsid w:val="00D13402"/>
    <w:rsid w:val="00D53EA7"/>
    <w:rsid w:val="00D942AD"/>
    <w:rsid w:val="00DB1C16"/>
    <w:rsid w:val="00E51D67"/>
    <w:rsid w:val="00F37771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3DFF"/>
    <w:pPr>
      <w:spacing w:after="0" w:line="240" w:lineRule="auto"/>
    </w:pPr>
  </w:style>
  <w:style w:type="paragraph" w:styleId="a7">
    <w:name w:val="Plain Text"/>
    <w:basedOn w:val="a"/>
    <w:link w:val="a8"/>
    <w:rsid w:val="00DB1C16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8">
    <w:name w:val="Текст Знак"/>
    <w:basedOn w:val="a0"/>
    <w:link w:val="a7"/>
    <w:rsid w:val="00DB1C1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2023-09-07T05:18:00Z</cp:lastPrinted>
  <dcterms:created xsi:type="dcterms:W3CDTF">2015-11-24T06:39:00Z</dcterms:created>
  <dcterms:modified xsi:type="dcterms:W3CDTF">2023-10-04T10:38:00Z</dcterms:modified>
</cp:coreProperties>
</file>