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2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019B9" w:rsidTr="00FC6B96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19B9" w:rsidRDefault="008019B9" w:rsidP="00FC6B9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9B9" w:rsidTr="00FC6B96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19B9" w:rsidRDefault="008019B9" w:rsidP="00FC6B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8019B9" w:rsidRDefault="008019B9" w:rsidP="00FC6B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СТАРОНИЖЕСТЕБЛИЕВСКОГО СЕЛЬСКОГО ПОСЕЛЕНИЯ</w:t>
            </w:r>
          </w:p>
          <w:p w:rsidR="008019B9" w:rsidRDefault="008019B9" w:rsidP="00FC6B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КРАСНОАРМЕЙСКОГО РАЙОНА</w:t>
            </w:r>
          </w:p>
          <w:p w:rsidR="008019B9" w:rsidRDefault="008019B9" w:rsidP="00FC6B96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ПОСТАНОВЛЕНИ</w:t>
            </w:r>
            <w:r w:rsidR="007E7EE1">
              <w:rPr>
                <w:b/>
                <w:sz w:val="36"/>
                <w:szCs w:val="36"/>
              </w:rPr>
              <w:t>Е</w:t>
            </w:r>
          </w:p>
        </w:tc>
      </w:tr>
    </w:tbl>
    <w:p w:rsidR="008019B9" w:rsidRPr="007E7EE1" w:rsidRDefault="008019B9" w:rsidP="008019B9">
      <w:pPr>
        <w:tabs>
          <w:tab w:val="left" w:pos="900"/>
          <w:tab w:val="left" w:pos="1666"/>
        </w:tabs>
      </w:pPr>
      <w:r w:rsidRPr="007E7EE1">
        <w:t>от «_</w:t>
      </w:r>
      <w:r w:rsidR="001D35F5">
        <w:t>19</w:t>
      </w:r>
      <w:r w:rsidRPr="007E7EE1">
        <w:t>__»__</w:t>
      </w:r>
      <w:r w:rsidR="001D35F5">
        <w:t>05_</w:t>
      </w:r>
      <w:r w:rsidRPr="007E7EE1">
        <w:t xml:space="preserve"> 2023                                         </w:t>
      </w:r>
      <w:r w:rsidR="007E7EE1">
        <w:t xml:space="preserve">                            </w:t>
      </w:r>
      <w:r w:rsidRPr="007E7EE1">
        <w:t xml:space="preserve">    </w:t>
      </w:r>
      <w:r w:rsidR="001D35F5">
        <w:t xml:space="preserve">                           </w:t>
      </w:r>
      <w:r w:rsidRPr="007E7EE1">
        <w:t>№_</w:t>
      </w:r>
      <w:r w:rsidR="001D35F5">
        <w:t>94</w:t>
      </w:r>
      <w:r w:rsidRPr="007E7EE1">
        <w:t>___</w:t>
      </w:r>
    </w:p>
    <w:p w:rsidR="008019B9" w:rsidRPr="007E7EE1" w:rsidRDefault="008019B9" w:rsidP="008019B9">
      <w:pPr>
        <w:tabs>
          <w:tab w:val="left" w:pos="1666"/>
        </w:tabs>
        <w:jc w:val="center"/>
      </w:pPr>
      <w:r w:rsidRPr="007E7EE1">
        <w:t>станица Старонижестеблиевская</w:t>
      </w:r>
    </w:p>
    <w:p w:rsidR="008019B9" w:rsidRDefault="008019B9" w:rsidP="008019B9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EA2C01" w:rsidRDefault="00EA2C01" w:rsidP="008019B9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EA2C01" w:rsidRDefault="00EA2C01" w:rsidP="008019B9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8019B9" w:rsidRDefault="008019B9" w:rsidP="00EA2C01">
      <w:pPr>
        <w:tabs>
          <w:tab w:val="left" w:pos="1666"/>
        </w:tabs>
        <w:autoSpaceDE w:val="0"/>
        <w:autoSpaceDN w:val="0"/>
        <w:adjustRightInd w:val="0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определения платы за использование </w:t>
      </w:r>
      <w:r w:rsidR="00EA2C01">
        <w:rPr>
          <w:b/>
          <w:sz w:val="28"/>
          <w:szCs w:val="28"/>
        </w:rPr>
        <w:t>земельных участков, находящихся</w:t>
      </w:r>
      <w:r>
        <w:rPr>
          <w:b/>
          <w:sz w:val="28"/>
          <w:szCs w:val="28"/>
        </w:rPr>
        <w:t xml:space="preserve"> в собственности </w:t>
      </w: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</w:t>
      </w:r>
      <w:r w:rsidR="00EA2C01">
        <w:rPr>
          <w:b/>
          <w:sz w:val="28"/>
          <w:szCs w:val="28"/>
        </w:rPr>
        <w:t xml:space="preserve">ения Красноармейского района, </w:t>
      </w:r>
      <w:r>
        <w:rPr>
          <w:b/>
          <w:sz w:val="28"/>
          <w:szCs w:val="28"/>
        </w:rPr>
        <w:t>для возведени</w:t>
      </w:r>
      <w:r w:rsidR="00EA2C01">
        <w:rPr>
          <w:b/>
          <w:sz w:val="28"/>
          <w:szCs w:val="28"/>
        </w:rPr>
        <w:t>я гражданами гаражей, являющихся</w:t>
      </w:r>
      <w:r>
        <w:rPr>
          <w:b/>
          <w:sz w:val="28"/>
          <w:szCs w:val="28"/>
        </w:rPr>
        <w:t xml:space="preserve"> некапиталь</w:t>
      </w:r>
      <w:r w:rsidR="00EA2C01">
        <w:rPr>
          <w:b/>
          <w:sz w:val="28"/>
          <w:szCs w:val="28"/>
        </w:rPr>
        <w:t>ными сооружениями</w:t>
      </w:r>
    </w:p>
    <w:p w:rsidR="008019B9" w:rsidRDefault="008019B9" w:rsidP="00EA2C01">
      <w:pPr>
        <w:tabs>
          <w:tab w:val="left" w:pos="1666"/>
        </w:tabs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EA2C01" w:rsidRDefault="00EA2C01" w:rsidP="00EA2C01">
      <w:pPr>
        <w:tabs>
          <w:tab w:val="left" w:pos="1666"/>
        </w:tabs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EA2C01" w:rsidRDefault="00EA2C01" w:rsidP="00EA2C01">
      <w:pPr>
        <w:tabs>
          <w:tab w:val="left" w:pos="1666"/>
        </w:tabs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8019B9" w:rsidRDefault="008019B9" w:rsidP="008A19BC">
      <w:pPr>
        <w:tabs>
          <w:tab w:val="left" w:pos="709"/>
          <w:tab w:val="left" w:pos="1666"/>
        </w:tabs>
        <w:autoSpaceDE w:val="0"/>
        <w:autoSpaceDN w:val="0"/>
        <w:adjustRightInd w:val="0"/>
        <w:ind w:right="-284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пунктом 2 статьи 39.36-1 Земельного кодекса Российской Федерации</w:t>
      </w:r>
      <w:r w:rsidR="00EA2C01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8019B9" w:rsidRDefault="008019B9" w:rsidP="008A19BC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определения платы за использование </w:t>
      </w:r>
      <w:r w:rsidR="00EA2C01">
        <w:rPr>
          <w:sz w:val="28"/>
          <w:szCs w:val="28"/>
        </w:rPr>
        <w:t xml:space="preserve">земельных участков, </w:t>
      </w:r>
      <w:r w:rsidR="008A19BC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в собственности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</w:t>
      </w:r>
      <w:r w:rsidR="00EA2C01">
        <w:rPr>
          <w:sz w:val="28"/>
          <w:szCs w:val="28"/>
        </w:rPr>
        <w:t xml:space="preserve">ения Красноармейского района, </w:t>
      </w:r>
      <w:r>
        <w:rPr>
          <w:sz w:val="28"/>
          <w:szCs w:val="28"/>
        </w:rPr>
        <w:t>для возведени</w:t>
      </w:r>
      <w:r w:rsidR="00EA2C01">
        <w:rPr>
          <w:sz w:val="28"/>
          <w:szCs w:val="28"/>
        </w:rPr>
        <w:t>я гражданами гаражей, являющихся</w:t>
      </w:r>
      <w:r>
        <w:rPr>
          <w:sz w:val="28"/>
          <w:szCs w:val="28"/>
        </w:rPr>
        <w:t xml:space="preserve"> некапитальными сооружениями.</w:t>
      </w:r>
    </w:p>
    <w:p w:rsidR="008019B9" w:rsidRDefault="00EA2C01" w:rsidP="008A19BC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19B9">
        <w:rPr>
          <w:sz w:val="28"/>
          <w:szCs w:val="28"/>
        </w:rPr>
        <w:t xml:space="preserve"> Общему отделу администрации Старонижестеблиевского сельского пос</w:t>
      </w:r>
      <w:r>
        <w:rPr>
          <w:sz w:val="28"/>
          <w:szCs w:val="28"/>
        </w:rPr>
        <w:t xml:space="preserve">еления Красноармейского района </w:t>
      </w:r>
      <w:proofErr w:type="gramStart"/>
      <w:r w:rsidR="008019B9">
        <w:rPr>
          <w:sz w:val="28"/>
          <w:szCs w:val="28"/>
        </w:rPr>
        <w:t xml:space="preserve">разместить </w:t>
      </w:r>
      <w:r w:rsidR="001D0732">
        <w:rPr>
          <w:sz w:val="28"/>
          <w:szCs w:val="28"/>
        </w:rPr>
        <w:t>постановление</w:t>
      </w:r>
      <w:proofErr w:type="gramEnd"/>
      <w:r w:rsidR="001D0732">
        <w:rPr>
          <w:sz w:val="28"/>
          <w:szCs w:val="28"/>
        </w:rPr>
        <w:t xml:space="preserve"> </w:t>
      </w:r>
      <w:r w:rsidR="008019B9">
        <w:rPr>
          <w:sz w:val="28"/>
          <w:szCs w:val="28"/>
        </w:rPr>
        <w:t xml:space="preserve">на сайте администрации Старонижестеблиевского сельского поселения Красноармейского района в информационно - телекоммуникационной сети «Интернет» </w:t>
      </w:r>
    </w:p>
    <w:p w:rsidR="008019B9" w:rsidRDefault="008019B9" w:rsidP="008A19BC">
      <w:pPr>
        <w:tabs>
          <w:tab w:val="left" w:pos="709"/>
        </w:tabs>
        <w:ind w:right="-284" w:firstLine="709"/>
        <w:jc w:val="both"/>
        <w:rPr>
          <w:rFonts w:eastAsia="Times New Roman"/>
          <w:kern w:val="0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</w:t>
      </w:r>
      <w:r w:rsidR="00EA2C01">
        <w:rPr>
          <w:sz w:val="28"/>
          <w:szCs w:val="28"/>
        </w:rPr>
        <w:t xml:space="preserve">лавы </w:t>
      </w:r>
      <w:proofErr w:type="spellStart"/>
      <w:r w:rsidR="00EA2C01">
        <w:rPr>
          <w:sz w:val="28"/>
          <w:szCs w:val="28"/>
        </w:rPr>
        <w:t>Старонижестеблиевского</w:t>
      </w:r>
      <w:proofErr w:type="spellEnd"/>
      <w:r w:rsidR="00EA2C01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 xml:space="preserve"> Е.Е.</w:t>
      </w:r>
      <w:r w:rsidR="00EA2C01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Черепанову.</w:t>
      </w:r>
    </w:p>
    <w:p w:rsidR="008019B9" w:rsidRDefault="008019B9" w:rsidP="008A19BC">
      <w:pPr>
        <w:tabs>
          <w:tab w:val="left" w:pos="709"/>
          <w:tab w:val="left" w:pos="1666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его обнародования.</w:t>
      </w:r>
    </w:p>
    <w:p w:rsidR="008019B9" w:rsidRDefault="008019B9" w:rsidP="008A19BC">
      <w:pPr>
        <w:tabs>
          <w:tab w:val="left" w:pos="1666"/>
        </w:tabs>
        <w:ind w:right="-284" w:firstLine="709"/>
        <w:jc w:val="both"/>
        <w:rPr>
          <w:sz w:val="28"/>
          <w:szCs w:val="28"/>
        </w:rPr>
      </w:pPr>
    </w:p>
    <w:p w:rsidR="001D0732" w:rsidRDefault="001D0732" w:rsidP="008A19BC">
      <w:pPr>
        <w:tabs>
          <w:tab w:val="left" w:pos="1666"/>
        </w:tabs>
        <w:ind w:right="-284" w:firstLine="709"/>
        <w:jc w:val="both"/>
        <w:rPr>
          <w:sz w:val="28"/>
          <w:szCs w:val="28"/>
        </w:rPr>
      </w:pPr>
    </w:p>
    <w:p w:rsidR="001D0732" w:rsidRDefault="001D0732" w:rsidP="008A19BC">
      <w:pPr>
        <w:tabs>
          <w:tab w:val="left" w:pos="1666"/>
        </w:tabs>
        <w:ind w:right="-284" w:firstLine="709"/>
        <w:jc w:val="both"/>
        <w:rPr>
          <w:sz w:val="28"/>
          <w:szCs w:val="28"/>
        </w:rPr>
      </w:pPr>
    </w:p>
    <w:p w:rsidR="001D0732" w:rsidRDefault="008019B9" w:rsidP="008A19BC">
      <w:pPr>
        <w:tabs>
          <w:tab w:val="left" w:pos="166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019B9" w:rsidRDefault="008019B9" w:rsidP="008A19BC">
      <w:pPr>
        <w:tabs>
          <w:tab w:val="left" w:pos="1666"/>
        </w:tabs>
        <w:ind w:righ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8019B9" w:rsidRDefault="008019B9" w:rsidP="008A19BC">
      <w:p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8019B9" w:rsidRDefault="008019B9" w:rsidP="008A19B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</w:t>
      </w:r>
      <w:r w:rsidR="001D073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6042D6" w:rsidRDefault="006042D6" w:rsidP="008A19BC">
      <w:pPr>
        <w:ind w:firstLine="709"/>
        <w:jc w:val="both"/>
        <w:rPr>
          <w:sz w:val="28"/>
          <w:szCs w:val="28"/>
        </w:rPr>
      </w:pPr>
    </w:p>
    <w:p w:rsidR="006042D6" w:rsidRDefault="006042D6" w:rsidP="008A19BC">
      <w:pPr>
        <w:ind w:firstLine="709"/>
        <w:jc w:val="both"/>
        <w:rPr>
          <w:sz w:val="28"/>
          <w:szCs w:val="28"/>
        </w:rPr>
      </w:pPr>
    </w:p>
    <w:p w:rsidR="006042D6" w:rsidRDefault="006042D6" w:rsidP="008A19BC">
      <w:pPr>
        <w:ind w:firstLine="709"/>
        <w:rPr>
          <w:sz w:val="28"/>
          <w:szCs w:val="28"/>
        </w:rPr>
      </w:pPr>
    </w:p>
    <w:p w:rsidR="006042D6" w:rsidRDefault="006042D6" w:rsidP="008A19BC">
      <w:pPr>
        <w:ind w:firstLine="709"/>
        <w:rPr>
          <w:sz w:val="28"/>
          <w:szCs w:val="28"/>
        </w:rPr>
      </w:pPr>
    </w:p>
    <w:p w:rsidR="006042D6" w:rsidRDefault="006042D6" w:rsidP="008A19BC">
      <w:pPr>
        <w:ind w:firstLine="709"/>
        <w:rPr>
          <w:sz w:val="28"/>
          <w:szCs w:val="28"/>
        </w:rPr>
      </w:pPr>
    </w:p>
    <w:p w:rsidR="008A19BC" w:rsidRDefault="008A19BC" w:rsidP="008A19BC">
      <w:pPr>
        <w:shd w:val="clear" w:color="auto" w:fill="FFFFFF"/>
        <w:tabs>
          <w:tab w:val="left" w:pos="709"/>
        </w:tabs>
        <w:ind w:left="5977" w:right="-284" w:hanging="23"/>
        <w:rPr>
          <w:rFonts w:eastAsia="Times New Roman"/>
          <w:spacing w:val="-3"/>
          <w:sz w:val="28"/>
          <w:szCs w:val="28"/>
        </w:rPr>
      </w:pPr>
    </w:p>
    <w:p w:rsidR="00012CB3" w:rsidRDefault="00012CB3" w:rsidP="008A19BC">
      <w:pPr>
        <w:shd w:val="clear" w:color="auto" w:fill="FFFFFF"/>
        <w:tabs>
          <w:tab w:val="left" w:pos="709"/>
        </w:tabs>
        <w:ind w:left="5977" w:right="-284" w:hanging="23"/>
        <w:rPr>
          <w:rFonts w:eastAsia="Times New Roman"/>
          <w:spacing w:val="-3"/>
          <w:sz w:val="28"/>
          <w:szCs w:val="28"/>
        </w:rPr>
      </w:pPr>
    </w:p>
    <w:p w:rsidR="00012CB3" w:rsidRDefault="00012CB3" w:rsidP="008A19BC">
      <w:pPr>
        <w:shd w:val="clear" w:color="auto" w:fill="FFFFFF"/>
        <w:tabs>
          <w:tab w:val="left" w:pos="709"/>
        </w:tabs>
        <w:ind w:left="5977" w:right="-284" w:hanging="23"/>
        <w:rPr>
          <w:rFonts w:eastAsia="Times New Roman"/>
          <w:spacing w:val="-3"/>
          <w:sz w:val="28"/>
          <w:szCs w:val="28"/>
        </w:rPr>
      </w:pPr>
    </w:p>
    <w:p w:rsidR="0025734D" w:rsidRDefault="0025734D" w:rsidP="008A19BC">
      <w:pPr>
        <w:shd w:val="clear" w:color="auto" w:fill="FFFFFF"/>
        <w:tabs>
          <w:tab w:val="left" w:pos="709"/>
        </w:tabs>
        <w:ind w:left="5977" w:right="-284" w:hanging="23"/>
        <w:rPr>
          <w:rFonts w:eastAsia="Times New Roman"/>
          <w:spacing w:val="-3"/>
          <w:sz w:val="28"/>
          <w:szCs w:val="28"/>
        </w:rPr>
      </w:pPr>
    </w:p>
    <w:p w:rsidR="006042D6" w:rsidRDefault="008A19BC" w:rsidP="008A19BC">
      <w:pPr>
        <w:shd w:val="clear" w:color="auto" w:fill="FFFFFF"/>
        <w:tabs>
          <w:tab w:val="left" w:pos="709"/>
        </w:tabs>
        <w:ind w:left="5977" w:right="-284" w:hanging="165"/>
        <w:rPr>
          <w:rFonts w:eastAsia="Times New Roman"/>
          <w:spacing w:val="-3"/>
          <w:sz w:val="28"/>
          <w:szCs w:val="28"/>
        </w:rPr>
      </w:pPr>
      <w:r w:rsidRPr="008A19BC">
        <w:rPr>
          <w:rFonts w:eastAsia="Times New Roman"/>
          <w:spacing w:val="-3"/>
          <w:sz w:val="28"/>
          <w:szCs w:val="28"/>
        </w:rPr>
        <w:t>Приложение</w:t>
      </w:r>
    </w:p>
    <w:p w:rsidR="008A19BC" w:rsidRPr="008A19BC" w:rsidRDefault="008A19BC" w:rsidP="008A19BC">
      <w:pPr>
        <w:shd w:val="clear" w:color="auto" w:fill="FFFFFF"/>
        <w:tabs>
          <w:tab w:val="left" w:pos="709"/>
        </w:tabs>
        <w:ind w:left="5977" w:right="-284" w:hanging="23"/>
        <w:rPr>
          <w:sz w:val="28"/>
          <w:szCs w:val="28"/>
        </w:rPr>
      </w:pPr>
    </w:p>
    <w:p w:rsidR="008A19BC" w:rsidRPr="008A19BC" w:rsidRDefault="008A19BC" w:rsidP="008A19BC">
      <w:pPr>
        <w:pStyle w:val="a5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6042D6" w:rsidRPr="008A19BC">
        <w:rPr>
          <w:sz w:val="28"/>
          <w:szCs w:val="28"/>
        </w:rPr>
        <w:t xml:space="preserve">УТВЕРЖДЕН </w:t>
      </w:r>
    </w:p>
    <w:p w:rsidR="006042D6" w:rsidRPr="008A19BC" w:rsidRDefault="008A19BC" w:rsidP="008A19BC">
      <w:pPr>
        <w:pStyle w:val="a5"/>
        <w:ind w:right="-284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           </w:t>
      </w:r>
      <w:r w:rsidR="006042D6" w:rsidRPr="008A19BC">
        <w:rPr>
          <w:spacing w:val="-3"/>
          <w:sz w:val="28"/>
          <w:szCs w:val="28"/>
        </w:rPr>
        <w:t>постановлением администрации</w:t>
      </w:r>
    </w:p>
    <w:p w:rsidR="006042D6" w:rsidRPr="008A19BC" w:rsidRDefault="006042D6" w:rsidP="008A19BC">
      <w:pPr>
        <w:pStyle w:val="a5"/>
        <w:ind w:right="-284"/>
        <w:rPr>
          <w:sz w:val="28"/>
          <w:szCs w:val="28"/>
        </w:rPr>
      </w:pPr>
      <w:r w:rsidRPr="008A19BC">
        <w:rPr>
          <w:sz w:val="28"/>
          <w:szCs w:val="28"/>
        </w:rPr>
        <w:t xml:space="preserve">                                              </w:t>
      </w:r>
      <w:r w:rsidR="00222753" w:rsidRPr="008A19BC">
        <w:rPr>
          <w:sz w:val="28"/>
          <w:szCs w:val="28"/>
        </w:rPr>
        <w:t xml:space="preserve">                           </w:t>
      </w:r>
      <w:r w:rsidR="008A19BC">
        <w:rPr>
          <w:sz w:val="28"/>
          <w:szCs w:val="28"/>
        </w:rPr>
        <w:t xml:space="preserve">          </w:t>
      </w:r>
      <w:proofErr w:type="spellStart"/>
      <w:r w:rsidRPr="008A19BC">
        <w:rPr>
          <w:sz w:val="28"/>
          <w:szCs w:val="28"/>
        </w:rPr>
        <w:t>Старонижестеблиевского</w:t>
      </w:r>
      <w:proofErr w:type="spellEnd"/>
      <w:r w:rsidRPr="008A19BC">
        <w:rPr>
          <w:sz w:val="28"/>
          <w:szCs w:val="28"/>
        </w:rPr>
        <w:t xml:space="preserve">   </w:t>
      </w:r>
    </w:p>
    <w:p w:rsidR="006042D6" w:rsidRPr="008A19BC" w:rsidRDefault="006042D6" w:rsidP="008A19BC">
      <w:pPr>
        <w:pStyle w:val="a5"/>
        <w:ind w:right="-284"/>
        <w:rPr>
          <w:sz w:val="28"/>
          <w:szCs w:val="28"/>
        </w:rPr>
      </w:pPr>
      <w:r w:rsidRPr="008A19BC">
        <w:rPr>
          <w:sz w:val="28"/>
          <w:szCs w:val="28"/>
        </w:rPr>
        <w:t xml:space="preserve">                                              </w:t>
      </w:r>
      <w:r w:rsidR="00222753" w:rsidRPr="008A19BC">
        <w:rPr>
          <w:sz w:val="28"/>
          <w:szCs w:val="28"/>
        </w:rPr>
        <w:t xml:space="preserve">                           </w:t>
      </w:r>
      <w:r w:rsidR="008A19BC">
        <w:rPr>
          <w:sz w:val="28"/>
          <w:szCs w:val="28"/>
        </w:rPr>
        <w:t xml:space="preserve">          </w:t>
      </w:r>
      <w:r w:rsidRPr="008A19BC">
        <w:rPr>
          <w:spacing w:val="-1"/>
          <w:sz w:val="28"/>
          <w:szCs w:val="28"/>
        </w:rPr>
        <w:t>сельского</w:t>
      </w:r>
      <w:r w:rsidRPr="008A19BC">
        <w:rPr>
          <w:sz w:val="28"/>
          <w:szCs w:val="28"/>
        </w:rPr>
        <w:t xml:space="preserve"> поселения  </w:t>
      </w:r>
    </w:p>
    <w:p w:rsidR="006042D6" w:rsidRPr="008A19BC" w:rsidRDefault="006042D6" w:rsidP="008A19BC">
      <w:pPr>
        <w:pStyle w:val="a5"/>
        <w:ind w:right="-284"/>
        <w:rPr>
          <w:rFonts w:eastAsiaTheme="minorEastAsia"/>
          <w:sz w:val="28"/>
          <w:szCs w:val="28"/>
        </w:rPr>
      </w:pPr>
      <w:r w:rsidRPr="008A19BC">
        <w:rPr>
          <w:sz w:val="28"/>
          <w:szCs w:val="28"/>
        </w:rPr>
        <w:t xml:space="preserve">                                              </w:t>
      </w:r>
      <w:r w:rsidR="00222753" w:rsidRPr="008A19BC">
        <w:rPr>
          <w:sz w:val="28"/>
          <w:szCs w:val="28"/>
        </w:rPr>
        <w:t xml:space="preserve">                           </w:t>
      </w:r>
      <w:r w:rsidR="008A19BC">
        <w:rPr>
          <w:sz w:val="28"/>
          <w:szCs w:val="28"/>
        </w:rPr>
        <w:t xml:space="preserve">          </w:t>
      </w:r>
      <w:r w:rsidRPr="008A19BC">
        <w:rPr>
          <w:sz w:val="28"/>
          <w:szCs w:val="28"/>
        </w:rPr>
        <w:t>Красноармейского района</w:t>
      </w:r>
    </w:p>
    <w:p w:rsidR="006042D6" w:rsidRPr="008A19BC" w:rsidRDefault="008A19BC" w:rsidP="008A19BC">
      <w:pPr>
        <w:pStyle w:val="a5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6042D6" w:rsidRPr="008A19BC">
        <w:rPr>
          <w:sz w:val="28"/>
          <w:szCs w:val="28"/>
        </w:rPr>
        <w:t>от</w:t>
      </w:r>
      <w:r w:rsidR="006042D6" w:rsidRPr="008A19B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6042D6" w:rsidRPr="008A19BC">
        <w:rPr>
          <w:sz w:val="28"/>
          <w:szCs w:val="28"/>
        </w:rPr>
        <w:t>№</w:t>
      </w:r>
    </w:p>
    <w:p w:rsidR="00012CB3" w:rsidRDefault="00012CB3" w:rsidP="00012CB3">
      <w:pPr>
        <w:pStyle w:val="a5"/>
        <w:jc w:val="center"/>
        <w:rPr>
          <w:b/>
          <w:sz w:val="28"/>
          <w:szCs w:val="28"/>
        </w:rPr>
      </w:pPr>
    </w:p>
    <w:p w:rsidR="006042D6" w:rsidRPr="00012CB3" w:rsidRDefault="006042D6" w:rsidP="00012CB3">
      <w:pPr>
        <w:pStyle w:val="a5"/>
        <w:jc w:val="center"/>
        <w:rPr>
          <w:b/>
          <w:sz w:val="28"/>
          <w:szCs w:val="28"/>
        </w:rPr>
      </w:pPr>
      <w:r w:rsidRPr="00012CB3">
        <w:rPr>
          <w:b/>
          <w:sz w:val="28"/>
          <w:szCs w:val="28"/>
        </w:rPr>
        <w:t>ПОРЯДОК</w:t>
      </w:r>
    </w:p>
    <w:p w:rsidR="006042D6" w:rsidRDefault="006042D6" w:rsidP="00012CB3">
      <w:pPr>
        <w:pStyle w:val="a5"/>
        <w:jc w:val="center"/>
        <w:rPr>
          <w:b/>
          <w:sz w:val="28"/>
          <w:szCs w:val="28"/>
        </w:rPr>
      </w:pPr>
      <w:r w:rsidRPr="00012CB3">
        <w:rPr>
          <w:b/>
          <w:sz w:val="28"/>
          <w:szCs w:val="28"/>
        </w:rPr>
        <w:t xml:space="preserve">определения платы за использование земельных участков, находящихся </w:t>
      </w:r>
      <w:r w:rsidR="00012CB3">
        <w:rPr>
          <w:b/>
          <w:spacing w:val="-7"/>
          <w:sz w:val="28"/>
          <w:szCs w:val="28"/>
        </w:rPr>
        <w:t xml:space="preserve">в </w:t>
      </w:r>
      <w:r w:rsidRPr="00012CB3">
        <w:rPr>
          <w:b/>
          <w:spacing w:val="-7"/>
          <w:sz w:val="28"/>
          <w:szCs w:val="28"/>
        </w:rPr>
        <w:t xml:space="preserve">собственности </w:t>
      </w:r>
      <w:proofErr w:type="spellStart"/>
      <w:r w:rsidRPr="00012CB3">
        <w:rPr>
          <w:b/>
          <w:sz w:val="28"/>
          <w:szCs w:val="28"/>
        </w:rPr>
        <w:t>Старонижестеблиевского</w:t>
      </w:r>
      <w:proofErr w:type="spellEnd"/>
      <w:r w:rsidRPr="00012CB3">
        <w:rPr>
          <w:b/>
          <w:sz w:val="28"/>
          <w:szCs w:val="28"/>
          <w:u w:val="single"/>
        </w:rPr>
        <w:t xml:space="preserve"> </w:t>
      </w:r>
      <w:r w:rsidRPr="00012CB3">
        <w:rPr>
          <w:b/>
          <w:sz w:val="28"/>
          <w:szCs w:val="28"/>
        </w:rPr>
        <w:t>сельского поселения</w:t>
      </w:r>
      <w:r w:rsidRPr="00012CB3">
        <w:rPr>
          <w:b/>
          <w:sz w:val="28"/>
          <w:szCs w:val="28"/>
        </w:rPr>
        <w:tab/>
        <w:t>Красноармейского района, для возведения гражданами гаражей, являющихся некапитальными сооружениями</w:t>
      </w:r>
    </w:p>
    <w:p w:rsidR="00012CB3" w:rsidRPr="00012CB3" w:rsidRDefault="00012CB3" w:rsidP="00012CB3">
      <w:pPr>
        <w:pStyle w:val="a5"/>
        <w:jc w:val="center"/>
        <w:rPr>
          <w:b/>
          <w:sz w:val="28"/>
          <w:szCs w:val="28"/>
        </w:rPr>
      </w:pPr>
    </w:p>
    <w:p w:rsidR="006042D6" w:rsidRPr="00012CB3" w:rsidRDefault="00012CB3" w:rsidP="00012CB3">
      <w:pPr>
        <w:pStyle w:val="a5"/>
        <w:ind w:right="-284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</w:r>
      <w:r w:rsidR="006042D6" w:rsidRPr="00012CB3">
        <w:rPr>
          <w:sz w:val="28"/>
          <w:szCs w:val="28"/>
        </w:rPr>
        <w:t>1. Настоящий Порядок устанавлив</w:t>
      </w:r>
      <w:r>
        <w:rPr>
          <w:sz w:val="28"/>
          <w:szCs w:val="28"/>
        </w:rPr>
        <w:t xml:space="preserve">ает правила определения платы </w:t>
      </w:r>
      <w:r w:rsidR="006042D6" w:rsidRPr="00012CB3">
        <w:rPr>
          <w:sz w:val="28"/>
          <w:szCs w:val="28"/>
        </w:rPr>
        <w:t>за использование земельных участков, находящихся в собст</w:t>
      </w:r>
      <w:r w:rsidR="00222753" w:rsidRPr="00012CB3">
        <w:rPr>
          <w:sz w:val="28"/>
          <w:szCs w:val="28"/>
        </w:rPr>
        <w:t xml:space="preserve">венности Старонижестеблиевского </w:t>
      </w:r>
      <w:r w:rsidR="006042D6" w:rsidRPr="00012CB3">
        <w:rPr>
          <w:sz w:val="28"/>
          <w:szCs w:val="28"/>
        </w:rPr>
        <w:t>сельского поселения  Красноармейского района, для возведения гражданами гаражей, являющихся некапитальными сооружениями (далее земельные участки под гаражами).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6042D6" w:rsidRPr="00012CB3">
        <w:rPr>
          <w:spacing w:val="-8"/>
          <w:sz w:val="28"/>
          <w:szCs w:val="28"/>
        </w:rPr>
        <w:t>2.</w:t>
      </w:r>
      <w:r w:rsidR="006042D6" w:rsidRPr="00012CB3">
        <w:rPr>
          <w:sz w:val="28"/>
          <w:szCs w:val="28"/>
        </w:rPr>
        <w:tab/>
        <w:t xml:space="preserve">Размер платы за использование земельных участков, находящихся </w:t>
      </w:r>
      <w:proofErr w:type="gramStart"/>
      <w:r w:rsidR="006042D6" w:rsidRPr="00012CB3">
        <w:rPr>
          <w:sz w:val="28"/>
          <w:szCs w:val="28"/>
        </w:rPr>
        <w:t>в</w:t>
      </w:r>
      <w:proofErr w:type="gramEnd"/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собственности</w:t>
      </w:r>
      <w:r w:rsidR="006042D6" w:rsidRPr="00012CB3">
        <w:rPr>
          <w:spacing w:val="-1"/>
          <w:sz w:val="28"/>
          <w:szCs w:val="28"/>
        </w:rPr>
        <w:t xml:space="preserve"> </w:t>
      </w:r>
      <w:r w:rsidR="006042D6" w:rsidRPr="00012CB3">
        <w:rPr>
          <w:sz w:val="28"/>
          <w:szCs w:val="28"/>
        </w:rPr>
        <w:t>Старонижестеблиевского сельск</w:t>
      </w:r>
      <w:r w:rsidR="00222753" w:rsidRPr="00012CB3">
        <w:rPr>
          <w:sz w:val="28"/>
          <w:szCs w:val="28"/>
        </w:rPr>
        <w:t xml:space="preserve">ого поселения Красноармейского </w:t>
      </w:r>
      <w:r w:rsidR="006042D6" w:rsidRPr="00012CB3">
        <w:rPr>
          <w:sz w:val="28"/>
          <w:szCs w:val="28"/>
        </w:rPr>
        <w:t xml:space="preserve">района, для </w:t>
      </w:r>
      <w:r>
        <w:rPr>
          <w:sz w:val="28"/>
          <w:szCs w:val="28"/>
        </w:rPr>
        <w:t>возведения</w:t>
      </w:r>
      <w:r w:rsidR="006042D6" w:rsidRPr="00012CB3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ами гаражей, </w:t>
      </w:r>
      <w:r w:rsidR="006042D6" w:rsidRPr="00012CB3">
        <w:rPr>
          <w:sz w:val="28"/>
          <w:szCs w:val="28"/>
        </w:rPr>
        <w:t>являющихся  некапитальными</w:t>
      </w:r>
      <w:r w:rsidR="00222753" w:rsidRPr="00012CB3">
        <w:rPr>
          <w:sz w:val="28"/>
          <w:szCs w:val="28"/>
        </w:rPr>
        <w:t xml:space="preserve"> </w:t>
      </w:r>
      <w:r w:rsidR="006042D6" w:rsidRPr="00012CB3">
        <w:rPr>
          <w:sz w:val="28"/>
          <w:szCs w:val="28"/>
        </w:rPr>
        <w:t xml:space="preserve">сооружениями, определяется уполномоченным органом </w:t>
      </w:r>
      <w:proofErr w:type="spellStart"/>
      <w:r w:rsidR="006042D6" w:rsidRPr="00012CB3">
        <w:rPr>
          <w:sz w:val="28"/>
          <w:szCs w:val="28"/>
        </w:rPr>
        <w:t>Старонижестеблиевского</w:t>
      </w:r>
      <w:proofErr w:type="spellEnd"/>
      <w:r w:rsidR="006042D6" w:rsidRPr="00012CB3">
        <w:rPr>
          <w:spacing w:val="-1"/>
          <w:sz w:val="28"/>
          <w:szCs w:val="28"/>
        </w:rPr>
        <w:t xml:space="preserve"> сельского</w:t>
      </w:r>
      <w:r w:rsidR="00222753" w:rsidRPr="00012CB3">
        <w:rPr>
          <w:sz w:val="28"/>
          <w:szCs w:val="28"/>
        </w:rPr>
        <w:t xml:space="preserve"> </w:t>
      </w:r>
      <w:r w:rsidR="006042D6" w:rsidRPr="00012CB3">
        <w:rPr>
          <w:spacing w:val="-1"/>
          <w:sz w:val="28"/>
          <w:szCs w:val="28"/>
        </w:rPr>
        <w:t xml:space="preserve">поселения </w:t>
      </w:r>
      <w:r w:rsidR="006042D6" w:rsidRPr="00012CB3">
        <w:rPr>
          <w:sz w:val="28"/>
          <w:szCs w:val="28"/>
        </w:rPr>
        <w:t>Крас</w:t>
      </w:r>
      <w:r>
        <w:rPr>
          <w:sz w:val="28"/>
          <w:szCs w:val="28"/>
        </w:rPr>
        <w:t xml:space="preserve">ноармейского района в  сфере управления и </w:t>
      </w:r>
      <w:r w:rsidR="006042D6" w:rsidRPr="00012CB3">
        <w:rPr>
          <w:sz w:val="28"/>
          <w:szCs w:val="28"/>
        </w:rPr>
        <w:t xml:space="preserve">распоряжения </w:t>
      </w:r>
      <w:r w:rsidR="006042D6" w:rsidRPr="00012CB3">
        <w:rPr>
          <w:spacing w:val="-1"/>
          <w:sz w:val="28"/>
          <w:szCs w:val="28"/>
        </w:rPr>
        <w:t>муниципальным имуществом (далее - уполномоченный орган).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ab/>
      </w:r>
      <w:r w:rsidR="006042D6" w:rsidRPr="00012CB3">
        <w:rPr>
          <w:spacing w:val="-12"/>
          <w:sz w:val="28"/>
          <w:szCs w:val="28"/>
        </w:rPr>
        <w:t>3.</w:t>
      </w:r>
      <w:r w:rsidR="006042D6" w:rsidRPr="00012CB3">
        <w:rPr>
          <w:sz w:val="28"/>
          <w:szCs w:val="28"/>
        </w:rPr>
        <w:tab/>
        <w:t xml:space="preserve">Размер платы за использование земельных участков, находящихся в собственности Старонижестеблиевского сельского поселения Красноармейского района, для </w:t>
      </w:r>
      <w:r>
        <w:rPr>
          <w:sz w:val="28"/>
          <w:szCs w:val="28"/>
        </w:rPr>
        <w:t>возведения</w:t>
      </w:r>
      <w:r w:rsidR="006042D6" w:rsidRPr="00012CB3">
        <w:rPr>
          <w:sz w:val="28"/>
          <w:szCs w:val="28"/>
        </w:rPr>
        <w:t xml:space="preserve">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042D6" w:rsidRPr="00012CB3">
        <w:rPr>
          <w:sz w:val="28"/>
          <w:szCs w:val="28"/>
        </w:rPr>
        <w:t>РПл</w:t>
      </w:r>
      <w:proofErr w:type="spellEnd"/>
      <w:r w:rsidR="006042D6" w:rsidRPr="00012CB3">
        <w:rPr>
          <w:sz w:val="28"/>
          <w:szCs w:val="28"/>
        </w:rPr>
        <w:t xml:space="preserve"> = (КС </w:t>
      </w:r>
      <w:proofErr w:type="spellStart"/>
      <w:r w:rsidR="006042D6" w:rsidRPr="00012CB3">
        <w:rPr>
          <w:sz w:val="28"/>
          <w:szCs w:val="28"/>
        </w:rPr>
        <w:t>х</w:t>
      </w:r>
      <w:proofErr w:type="spellEnd"/>
      <w:r w:rsidR="006042D6" w:rsidRPr="00012CB3">
        <w:rPr>
          <w:sz w:val="28"/>
          <w:szCs w:val="28"/>
        </w:rPr>
        <w:t xml:space="preserve"> </w:t>
      </w:r>
      <w:proofErr w:type="spellStart"/>
      <w:proofErr w:type="gramStart"/>
      <w:r w:rsidR="006042D6" w:rsidRPr="00012CB3">
        <w:rPr>
          <w:sz w:val="28"/>
          <w:szCs w:val="28"/>
        </w:rPr>
        <w:t>Ст</w:t>
      </w:r>
      <w:proofErr w:type="spellEnd"/>
      <w:proofErr w:type="gramEnd"/>
      <w:r w:rsidR="006042D6" w:rsidRPr="00012CB3">
        <w:rPr>
          <w:sz w:val="28"/>
          <w:szCs w:val="28"/>
        </w:rPr>
        <w:t xml:space="preserve">) </w:t>
      </w:r>
      <w:proofErr w:type="spellStart"/>
      <w:r w:rsidR="006042D6" w:rsidRPr="00012CB3">
        <w:rPr>
          <w:sz w:val="28"/>
          <w:szCs w:val="28"/>
          <w:lang w:val="en-US"/>
        </w:rPr>
        <w:t>xK</w:t>
      </w:r>
      <w:proofErr w:type="spellEnd"/>
      <w:r w:rsidR="006042D6" w:rsidRPr="00012CB3">
        <w:rPr>
          <w:sz w:val="28"/>
          <w:szCs w:val="28"/>
        </w:rPr>
        <w:t>4</w:t>
      </w:r>
      <w:r w:rsidR="006042D6" w:rsidRPr="00012CB3">
        <w:rPr>
          <w:sz w:val="28"/>
          <w:szCs w:val="28"/>
          <w:lang w:val="en-US"/>
        </w:rPr>
        <w:t>S</w:t>
      </w:r>
      <w:r w:rsidR="006042D6" w:rsidRPr="00012CB3">
        <w:rPr>
          <w:sz w:val="28"/>
          <w:szCs w:val="28"/>
        </w:rPr>
        <w:t xml:space="preserve"> </w:t>
      </w:r>
      <w:proofErr w:type="spellStart"/>
      <w:r w:rsidR="006042D6" w:rsidRPr="00012CB3">
        <w:rPr>
          <w:sz w:val="28"/>
          <w:szCs w:val="28"/>
        </w:rPr>
        <w:t>хКд</w:t>
      </w:r>
      <w:proofErr w:type="spellEnd"/>
      <w:r w:rsidR="006042D6" w:rsidRPr="00012CB3">
        <w:rPr>
          <w:sz w:val="28"/>
          <w:szCs w:val="28"/>
        </w:rPr>
        <w:t xml:space="preserve"> /Кг,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="006042D6" w:rsidRPr="00012CB3">
        <w:rPr>
          <w:spacing w:val="-5"/>
          <w:sz w:val="28"/>
          <w:szCs w:val="28"/>
        </w:rPr>
        <w:t>где: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proofErr w:type="spellStart"/>
      <w:r w:rsidR="006042D6" w:rsidRPr="00012CB3">
        <w:rPr>
          <w:spacing w:val="-1"/>
          <w:sz w:val="28"/>
          <w:szCs w:val="28"/>
        </w:rPr>
        <w:t>РПл</w:t>
      </w:r>
      <w:proofErr w:type="spellEnd"/>
      <w:r w:rsidR="006042D6" w:rsidRPr="00012CB3">
        <w:rPr>
          <w:spacing w:val="-1"/>
          <w:sz w:val="28"/>
          <w:szCs w:val="28"/>
        </w:rPr>
        <w:t xml:space="preserve"> - размер платы (руб.);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6042D6" w:rsidRPr="00012CB3">
        <w:rPr>
          <w:spacing w:val="-1"/>
          <w:sz w:val="28"/>
          <w:szCs w:val="28"/>
        </w:rPr>
        <w:t>КС - кадастровая стоимость земельного участка (руб.);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="006042D6" w:rsidRPr="00012CB3">
        <w:rPr>
          <w:sz w:val="28"/>
          <w:szCs w:val="28"/>
        </w:rPr>
        <w:t>Ст</w:t>
      </w:r>
      <w:proofErr w:type="spellEnd"/>
      <w:proofErr w:type="gramEnd"/>
      <w:r w:rsidR="006042D6" w:rsidRPr="00012CB3">
        <w:rPr>
          <w:sz w:val="28"/>
          <w:szCs w:val="28"/>
        </w:rPr>
        <w:t xml:space="preserve"> - ставка земельного налога для земельных участков с видом</w:t>
      </w:r>
      <w:r w:rsidR="006042D6" w:rsidRPr="00012CB3">
        <w:rPr>
          <w:sz w:val="28"/>
          <w:szCs w:val="28"/>
        </w:rPr>
        <w:br/>
        <w:t>разрешенного использования, предусматривающим возведение гаражей,</w:t>
      </w:r>
      <w:r w:rsidR="006042D6" w:rsidRPr="00012CB3">
        <w:rPr>
          <w:sz w:val="28"/>
          <w:szCs w:val="28"/>
        </w:rPr>
        <w:br/>
      </w:r>
      <w:r w:rsidR="006042D6" w:rsidRPr="00012CB3">
        <w:rPr>
          <w:spacing w:val="-1"/>
          <w:sz w:val="28"/>
          <w:szCs w:val="28"/>
        </w:rPr>
        <w:t>устанавливаемая муниципальным правовым актом представительного органа</w:t>
      </w:r>
      <w:r w:rsidR="006042D6" w:rsidRPr="00012CB3">
        <w:rPr>
          <w:sz w:val="28"/>
          <w:szCs w:val="28"/>
        </w:rPr>
        <w:t xml:space="preserve"> Старонижестеблиевского</w:t>
      </w:r>
      <w:r w:rsidR="006042D6" w:rsidRPr="00012CB3">
        <w:rPr>
          <w:spacing w:val="-1"/>
          <w:sz w:val="28"/>
          <w:szCs w:val="28"/>
        </w:rPr>
        <w:t xml:space="preserve"> </w:t>
      </w:r>
      <w:r w:rsidR="006042D6" w:rsidRPr="00012CB3">
        <w:rPr>
          <w:sz w:val="28"/>
          <w:szCs w:val="28"/>
        </w:rPr>
        <w:t>сельского поселения Красноармейского</w:t>
      </w:r>
      <w:r w:rsidR="006042D6" w:rsidRPr="00012CB3">
        <w:rPr>
          <w:spacing w:val="-2"/>
          <w:sz w:val="28"/>
          <w:szCs w:val="28"/>
        </w:rPr>
        <w:t xml:space="preserve"> района (%);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6042D6" w:rsidRPr="00012CB3">
        <w:rPr>
          <w:spacing w:val="-3"/>
          <w:sz w:val="28"/>
          <w:szCs w:val="28"/>
          <w:lang w:val="en-US"/>
        </w:rPr>
        <w:t>K</w:t>
      </w:r>
      <w:r w:rsidR="006042D6" w:rsidRPr="00012CB3">
        <w:rPr>
          <w:spacing w:val="-3"/>
          <w:sz w:val="28"/>
          <w:szCs w:val="28"/>
        </w:rPr>
        <w:t>4</w:t>
      </w:r>
      <w:r w:rsidR="006042D6" w:rsidRPr="00012CB3">
        <w:rPr>
          <w:spacing w:val="-3"/>
          <w:sz w:val="28"/>
          <w:szCs w:val="28"/>
          <w:lang w:val="en-US"/>
        </w:rPr>
        <w:t>S</w:t>
      </w:r>
      <w:r w:rsidR="006042D6" w:rsidRPr="00012CB3">
        <w:rPr>
          <w:spacing w:val="-3"/>
          <w:sz w:val="28"/>
          <w:szCs w:val="28"/>
        </w:rPr>
        <w:t xml:space="preserve"> - коэффициент площади земельного участка (применяется равный 1). </w:t>
      </w:r>
      <w:r w:rsidR="006042D6" w:rsidRPr="00012CB3">
        <w:rPr>
          <w:sz w:val="28"/>
          <w:szCs w:val="28"/>
        </w:rPr>
        <w:t>В   слу</w:t>
      </w:r>
      <w:r>
        <w:rPr>
          <w:sz w:val="28"/>
          <w:szCs w:val="28"/>
        </w:rPr>
        <w:t xml:space="preserve">чае если для возведения гаража, являющегося </w:t>
      </w:r>
      <w:r w:rsidR="006042D6" w:rsidRPr="00012CB3">
        <w:rPr>
          <w:sz w:val="28"/>
          <w:szCs w:val="28"/>
        </w:rPr>
        <w:t>некапитальными сооружением, используется часть земельного участка, коэффициент рассчитывается по следующей формуле: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42D6" w:rsidRPr="00012CB3">
        <w:rPr>
          <w:sz w:val="28"/>
          <w:szCs w:val="28"/>
          <w:lang w:val="en-US"/>
        </w:rPr>
        <w:t>K</w:t>
      </w:r>
      <w:r w:rsidR="006042D6" w:rsidRPr="00012CB3">
        <w:rPr>
          <w:sz w:val="28"/>
          <w:szCs w:val="28"/>
        </w:rPr>
        <w:t>4</w:t>
      </w:r>
      <w:r w:rsidR="006042D6" w:rsidRPr="00012CB3">
        <w:rPr>
          <w:sz w:val="28"/>
          <w:szCs w:val="28"/>
          <w:lang w:val="en-US"/>
        </w:rPr>
        <w:t>S</w:t>
      </w:r>
      <w:r w:rsidR="006042D6" w:rsidRPr="00012CB3">
        <w:rPr>
          <w:sz w:val="28"/>
          <w:szCs w:val="28"/>
        </w:rPr>
        <w:t xml:space="preserve"> = </w:t>
      </w:r>
      <w:r w:rsidR="006042D6" w:rsidRPr="00012CB3">
        <w:rPr>
          <w:sz w:val="28"/>
          <w:szCs w:val="28"/>
          <w:lang w:val="en-US"/>
        </w:rPr>
        <w:t>S</w:t>
      </w:r>
      <w:r w:rsidR="006042D6" w:rsidRPr="00012CB3">
        <w:rPr>
          <w:sz w:val="28"/>
          <w:szCs w:val="28"/>
        </w:rPr>
        <w:t>4/</w:t>
      </w:r>
      <w:r w:rsidR="006042D6" w:rsidRPr="00012CB3">
        <w:rPr>
          <w:sz w:val="28"/>
          <w:szCs w:val="28"/>
          <w:lang w:val="en-US"/>
        </w:rPr>
        <w:t>So</w:t>
      </w:r>
      <w:r w:rsidR="006042D6" w:rsidRPr="00012CB3">
        <w:rPr>
          <w:sz w:val="28"/>
          <w:szCs w:val="28"/>
        </w:rPr>
        <w:t>6</w:t>
      </w:r>
      <w:r w:rsidR="006042D6" w:rsidRPr="00012CB3">
        <w:rPr>
          <w:sz w:val="28"/>
          <w:szCs w:val="28"/>
          <w:lang w:val="en-US"/>
        </w:rPr>
        <w:t>m</w:t>
      </w:r>
      <w:r w:rsidR="006042D6" w:rsidRPr="00012CB3">
        <w:rPr>
          <w:sz w:val="28"/>
          <w:szCs w:val="28"/>
        </w:rPr>
        <w:t>,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6042D6" w:rsidRPr="00012CB3">
        <w:rPr>
          <w:spacing w:val="-3"/>
          <w:sz w:val="28"/>
          <w:szCs w:val="28"/>
        </w:rPr>
        <w:t>где: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mallCaps/>
          <w:sz w:val="28"/>
          <w:szCs w:val="28"/>
        </w:rPr>
        <w:tab/>
      </w:r>
      <w:proofErr w:type="spellStart"/>
      <w:r w:rsidR="006042D6" w:rsidRPr="00012CB3">
        <w:rPr>
          <w:smallCaps/>
          <w:sz w:val="28"/>
          <w:szCs w:val="28"/>
          <w:lang w:val="en-US"/>
        </w:rPr>
        <w:t>Sh</w:t>
      </w:r>
      <w:proofErr w:type="spellEnd"/>
      <w:r w:rsidR="006042D6" w:rsidRPr="00012CB3">
        <w:rPr>
          <w:smallCaps/>
          <w:sz w:val="28"/>
          <w:szCs w:val="28"/>
        </w:rPr>
        <w:t xml:space="preserve"> </w:t>
      </w:r>
      <w:r w:rsidR="006042D6" w:rsidRPr="00012CB3">
        <w:rPr>
          <w:sz w:val="28"/>
          <w:szCs w:val="28"/>
        </w:rPr>
        <w:t xml:space="preserve">- площадь части земельного участка, используемого для возведения </w:t>
      </w:r>
      <w:r w:rsidR="006042D6" w:rsidRPr="00012CB3">
        <w:rPr>
          <w:spacing w:val="-1"/>
          <w:sz w:val="28"/>
          <w:szCs w:val="28"/>
        </w:rPr>
        <w:t>гаража, являющегося некапитальным сооружением (кв. м);</w:t>
      </w:r>
    </w:p>
    <w:p w:rsidR="006042D6" w:rsidRPr="00012CB3" w:rsidRDefault="006042D6" w:rsidP="00012CB3">
      <w:pPr>
        <w:pStyle w:val="a5"/>
        <w:ind w:right="-284"/>
        <w:jc w:val="both"/>
        <w:rPr>
          <w:sz w:val="28"/>
          <w:szCs w:val="28"/>
        </w:rPr>
      </w:pPr>
      <w:proofErr w:type="spellStart"/>
      <w:r w:rsidRPr="00012CB3">
        <w:rPr>
          <w:spacing w:val="-1"/>
          <w:sz w:val="28"/>
          <w:szCs w:val="28"/>
        </w:rPr>
        <w:lastRenderedPageBreak/>
        <w:t>Бобщ</w:t>
      </w:r>
      <w:proofErr w:type="spellEnd"/>
      <w:r w:rsidRPr="00012CB3">
        <w:rPr>
          <w:spacing w:val="-1"/>
          <w:sz w:val="28"/>
          <w:szCs w:val="28"/>
        </w:rPr>
        <w:t xml:space="preserve"> - общая площадь земельного участка (кв. м);</w:t>
      </w: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Default="00012CB3" w:rsidP="00012CB3">
      <w:pPr>
        <w:pStyle w:val="a5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012CB3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42D6" w:rsidRPr="00012CB3">
        <w:rPr>
          <w:sz w:val="28"/>
          <w:szCs w:val="28"/>
        </w:rPr>
        <w:t>Кд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proofErr w:type="gramStart"/>
      <w:r w:rsidR="006042D6" w:rsidRPr="00012CB3">
        <w:rPr>
          <w:spacing w:val="-2"/>
          <w:sz w:val="28"/>
          <w:szCs w:val="28"/>
        </w:rPr>
        <w:t>Кг</w:t>
      </w:r>
      <w:proofErr w:type="gramEnd"/>
      <w:r w:rsidR="006042D6" w:rsidRPr="00012CB3">
        <w:rPr>
          <w:spacing w:val="-2"/>
          <w:sz w:val="28"/>
          <w:szCs w:val="28"/>
        </w:rPr>
        <w:t xml:space="preserve"> - количество дней в году (365 или 3 66 дней).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ab/>
      </w:r>
      <w:r w:rsidR="006042D6" w:rsidRPr="00012CB3">
        <w:rPr>
          <w:spacing w:val="-7"/>
          <w:sz w:val="28"/>
          <w:szCs w:val="28"/>
        </w:rPr>
        <w:t>4.</w:t>
      </w:r>
      <w:r w:rsidR="006042D6" w:rsidRPr="00012CB3">
        <w:rPr>
          <w:sz w:val="28"/>
          <w:szCs w:val="28"/>
        </w:rPr>
        <w:tab/>
        <w:t xml:space="preserve">Размер платы за использование земельных участков, находящихся в </w:t>
      </w:r>
      <w:r w:rsidR="006042D6" w:rsidRPr="00012CB3">
        <w:rPr>
          <w:spacing w:val="-1"/>
          <w:sz w:val="28"/>
          <w:szCs w:val="28"/>
        </w:rPr>
        <w:t>собственности</w:t>
      </w:r>
      <w:r w:rsidR="006042D6" w:rsidRPr="00012CB3">
        <w:rPr>
          <w:sz w:val="28"/>
          <w:szCs w:val="28"/>
        </w:rPr>
        <w:t xml:space="preserve"> Старонижестеблиевского сельского поселения Красноармейского района, для возведения гражданами гаражей, являющихся</w:t>
      </w:r>
      <w:r>
        <w:rPr>
          <w:sz w:val="28"/>
          <w:szCs w:val="28"/>
        </w:rPr>
        <w:t xml:space="preserve"> некапитальными сооружениями, в</w:t>
      </w:r>
      <w:r w:rsidR="006042D6" w:rsidRPr="00012CB3">
        <w:rPr>
          <w:sz w:val="28"/>
          <w:szCs w:val="28"/>
        </w:rPr>
        <w:t xml:space="preserve"> случае если не определена кадастровая стоимость, определяется уполномоченным органом в расчете на год по следующей формуле: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042D6" w:rsidRPr="00012CB3">
        <w:rPr>
          <w:sz w:val="28"/>
          <w:szCs w:val="28"/>
        </w:rPr>
        <w:t>РПл</w:t>
      </w:r>
      <w:proofErr w:type="spellEnd"/>
      <w:r w:rsidR="006042D6" w:rsidRPr="00012CB3">
        <w:rPr>
          <w:sz w:val="28"/>
          <w:szCs w:val="28"/>
        </w:rPr>
        <w:t xml:space="preserve"> = Су </w:t>
      </w:r>
      <w:proofErr w:type="spellStart"/>
      <w:r w:rsidR="006042D6" w:rsidRPr="00012CB3">
        <w:rPr>
          <w:sz w:val="28"/>
          <w:szCs w:val="28"/>
        </w:rPr>
        <w:t>х</w:t>
      </w:r>
      <w:proofErr w:type="spellEnd"/>
      <w:r w:rsidR="006042D6" w:rsidRPr="00012CB3">
        <w:rPr>
          <w:sz w:val="28"/>
          <w:szCs w:val="28"/>
        </w:rPr>
        <w:t xml:space="preserve"> </w:t>
      </w:r>
      <w:proofErr w:type="gramStart"/>
      <w:r w:rsidR="006042D6" w:rsidRPr="00012CB3">
        <w:rPr>
          <w:sz w:val="28"/>
          <w:szCs w:val="28"/>
          <w:lang w:val="en-US"/>
        </w:rPr>
        <w:t>S</w:t>
      </w:r>
      <w:proofErr w:type="spellStart"/>
      <w:proofErr w:type="gramEnd"/>
      <w:r w:rsidR="006042D6" w:rsidRPr="00012CB3">
        <w:rPr>
          <w:sz w:val="28"/>
          <w:szCs w:val="28"/>
        </w:rPr>
        <w:t>хСтхКд</w:t>
      </w:r>
      <w:proofErr w:type="spellEnd"/>
      <w:r w:rsidR="006042D6" w:rsidRPr="00012CB3">
        <w:rPr>
          <w:sz w:val="28"/>
          <w:szCs w:val="28"/>
        </w:rPr>
        <w:t xml:space="preserve"> /Кг,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6042D6" w:rsidRPr="00012CB3">
        <w:rPr>
          <w:spacing w:val="-3"/>
          <w:sz w:val="28"/>
          <w:szCs w:val="28"/>
        </w:rPr>
        <w:t>где: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proofErr w:type="spellStart"/>
      <w:r w:rsidR="006042D6" w:rsidRPr="00012CB3">
        <w:rPr>
          <w:spacing w:val="-1"/>
          <w:sz w:val="28"/>
          <w:szCs w:val="28"/>
        </w:rPr>
        <w:t>РПл</w:t>
      </w:r>
      <w:proofErr w:type="spellEnd"/>
      <w:r w:rsidR="006042D6" w:rsidRPr="00012CB3">
        <w:rPr>
          <w:spacing w:val="-1"/>
          <w:sz w:val="28"/>
          <w:szCs w:val="28"/>
        </w:rPr>
        <w:t xml:space="preserve"> - размер платы (руб.);</w:t>
      </w:r>
    </w:p>
    <w:p w:rsidR="006042D6" w:rsidRPr="00012CB3" w:rsidRDefault="006042D6" w:rsidP="00012CB3">
      <w:pPr>
        <w:pStyle w:val="a5"/>
        <w:ind w:right="-284"/>
        <w:jc w:val="both"/>
        <w:rPr>
          <w:sz w:val="28"/>
          <w:szCs w:val="28"/>
        </w:rPr>
      </w:pPr>
      <w:r w:rsidRPr="00012CB3">
        <w:rPr>
          <w:sz w:val="28"/>
          <w:szCs w:val="28"/>
        </w:rPr>
        <w:t xml:space="preserve">     </w:t>
      </w:r>
      <w:r w:rsidR="00012CB3">
        <w:rPr>
          <w:sz w:val="28"/>
          <w:szCs w:val="28"/>
        </w:rPr>
        <w:tab/>
        <w:t>Су</w:t>
      </w:r>
      <w:proofErr w:type="gramStart"/>
      <w:r w:rsidR="00012CB3">
        <w:rPr>
          <w:sz w:val="28"/>
          <w:szCs w:val="28"/>
        </w:rPr>
        <w:t xml:space="preserve"> -. </w:t>
      </w:r>
      <w:proofErr w:type="gramEnd"/>
      <w:r w:rsidR="00012CB3">
        <w:rPr>
          <w:sz w:val="28"/>
          <w:szCs w:val="28"/>
        </w:rPr>
        <w:t xml:space="preserve">средний уровень кадастровой стоимости земель </w:t>
      </w:r>
      <w:r w:rsidRPr="00012CB3">
        <w:rPr>
          <w:sz w:val="28"/>
          <w:szCs w:val="28"/>
        </w:rPr>
        <w:t xml:space="preserve">и земельных </w:t>
      </w:r>
      <w:r w:rsidR="00012CB3">
        <w:rPr>
          <w:sz w:val="28"/>
          <w:szCs w:val="28"/>
        </w:rPr>
        <w:t xml:space="preserve">участков по </w:t>
      </w:r>
      <w:proofErr w:type="spellStart"/>
      <w:r w:rsidRPr="00012CB3">
        <w:rPr>
          <w:sz w:val="28"/>
          <w:szCs w:val="28"/>
        </w:rPr>
        <w:t>Ста</w:t>
      </w:r>
      <w:r w:rsidR="00012CB3">
        <w:rPr>
          <w:sz w:val="28"/>
          <w:szCs w:val="28"/>
        </w:rPr>
        <w:t>ронижестеблиевского</w:t>
      </w:r>
      <w:proofErr w:type="spellEnd"/>
      <w:r w:rsidR="0025734D">
        <w:rPr>
          <w:sz w:val="28"/>
          <w:szCs w:val="28"/>
        </w:rPr>
        <w:t xml:space="preserve"> </w:t>
      </w:r>
      <w:r w:rsidR="00012CB3">
        <w:rPr>
          <w:sz w:val="28"/>
          <w:szCs w:val="28"/>
        </w:rPr>
        <w:t xml:space="preserve">сельского поселения </w:t>
      </w:r>
      <w:r w:rsidRPr="00012CB3">
        <w:rPr>
          <w:sz w:val="28"/>
          <w:szCs w:val="28"/>
        </w:rPr>
        <w:t>Красноа</w:t>
      </w:r>
      <w:r w:rsidR="0025734D">
        <w:rPr>
          <w:sz w:val="28"/>
          <w:szCs w:val="28"/>
        </w:rPr>
        <w:t>рмейского   района, утвержденный</w:t>
      </w:r>
      <w:r w:rsidRPr="00012CB3">
        <w:rPr>
          <w:sz w:val="28"/>
          <w:szCs w:val="28"/>
        </w:rPr>
        <w:t xml:space="preserve"> правовым актом </w:t>
      </w:r>
      <w:r w:rsidR="0025734D">
        <w:rPr>
          <w:sz w:val="28"/>
          <w:szCs w:val="28"/>
        </w:rPr>
        <w:t xml:space="preserve">Департамента имущественных отношений </w:t>
      </w:r>
      <w:r w:rsidRPr="00012CB3">
        <w:rPr>
          <w:sz w:val="28"/>
          <w:szCs w:val="28"/>
        </w:rPr>
        <w:t>Краснодарского края;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42D6" w:rsidRPr="00012CB3">
        <w:rPr>
          <w:sz w:val="28"/>
          <w:szCs w:val="28"/>
          <w:lang w:val="en-US"/>
        </w:rPr>
        <w:t>S</w:t>
      </w:r>
      <w:r w:rsidR="006042D6" w:rsidRPr="00012CB3">
        <w:rPr>
          <w:sz w:val="28"/>
          <w:szCs w:val="28"/>
        </w:rPr>
        <w:t xml:space="preserve"> - </w:t>
      </w:r>
      <w:proofErr w:type="gramStart"/>
      <w:r w:rsidR="006042D6" w:rsidRPr="00012CB3">
        <w:rPr>
          <w:sz w:val="28"/>
          <w:szCs w:val="28"/>
        </w:rPr>
        <w:t>площадь</w:t>
      </w:r>
      <w:proofErr w:type="gramEnd"/>
      <w:r w:rsidR="006042D6" w:rsidRPr="00012CB3">
        <w:rPr>
          <w:sz w:val="28"/>
          <w:szCs w:val="28"/>
        </w:rPr>
        <w:t xml:space="preserve">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="006042D6" w:rsidRPr="00012CB3">
        <w:rPr>
          <w:sz w:val="28"/>
          <w:szCs w:val="28"/>
        </w:rPr>
        <w:t>Ст</w:t>
      </w:r>
      <w:proofErr w:type="spellEnd"/>
      <w:proofErr w:type="gramEnd"/>
      <w:r w:rsidR="006042D6" w:rsidRPr="00012CB3">
        <w:rPr>
          <w:sz w:val="28"/>
          <w:szCs w:val="28"/>
        </w:rPr>
        <w:t xml:space="preserve"> - ставка земельного налога для земельных участков с видом</w:t>
      </w:r>
      <w:r>
        <w:rPr>
          <w:sz w:val="28"/>
          <w:szCs w:val="28"/>
        </w:rPr>
        <w:t xml:space="preserve"> </w:t>
      </w:r>
      <w:r w:rsidR="006042D6" w:rsidRPr="00012CB3">
        <w:rPr>
          <w:sz w:val="28"/>
          <w:szCs w:val="28"/>
        </w:rPr>
        <w:t>разрешенного использования, предусматривающим возведение гаражей,</w:t>
      </w:r>
      <w:r w:rsidRPr="00012CB3">
        <w:rPr>
          <w:spacing w:val="-1"/>
          <w:sz w:val="28"/>
          <w:szCs w:val="28"/>
        </w:rPr>
        <w:t xml:space="preserve"> </w:t>
      </w:r>
      <w:r w:rsidR="006042D6" w:rsidRPr="00012CB3">
        <w:rPr>
          <w:spacing w:val="-1"/>
          <w:sz w:val="28"/>
          <w:szCs w:val="28"/>
        </w:rPr>
        <w:t>устанавливаемая муниципальным правовым актом представительного органа</w:t>
      </w:r>
      <w:r w:rsidR="006042D6" w:rsidRPr="00012CB3">
        <w:rPr>
          <w:sz w:val="28"/>
          <w:szCs w:val="28"/>
        </w:rPr>
        <w:t xml:space="preserve"> Старонижестеблиевского </w:t>
      </w:r>
      <w:r w:rsidR="006042D6" w:rsidRPr="00012CB3">
        <w:rPr>
          <w:spacing w:val="-5"/>
          <w:sz w:val="28"/>
          <w:szCs w:val="28"/>
        </w:rPr>
        <w:t>сельского поселения</w:t>
      </w:r>
      <w:r w:rsidR="006042D6" w:rsidRPr="00012CB3">
        <w:rPr>
          <w:sz w:val="28"/>
          <w:szCs w:val="28"/>
        </w:rPr>
        <w:t xml:space="preserve"> Красноармейского </w:t>
      </w:r>
      <w:r w:rsidR="006042D6" w:rsidRPr="00012CB3">
        <w:rPr>
          <w:spacing w:val="-2"/>
          <w:sz w:val="28"/>
          <w:szCs w:val="28"/>
        </w:rPr>
        <w:t>района (%);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42D6" w:rsidRPr="00012CB3">
        <w:rPr>
          <w:sz w:val="28"/>
          <w:szCs w:val="28"/>
        </w:rPr>
        <w:t>Кд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proofErr w:type="gramStart"/>
      <w:r w:rsidR="006042D6" w:rsidRPr="00012CB3">
        <w:rPr>
          <w:spacing w:val="-1"/>
          <w:sz w:val="28"/>
          <w:szCs w:val="28"/>
        </w:rPr>
        <w:t>Кг</w:t>
      </w:r>
      <w:proofErr w:type="gramEnd"/>
      <w:r w:rsidR="006042D6" w:rsidRPr="00012CB3">
        <w:rPr>
          <w:spacing w:val="-1"/>
          <w:sz w:val="28"/>
          <w:szCs w:val="28"/>
        </w:rPr>
        <w:t xml:space="preserve"> - количество дней в году (365 или 366 дней).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ab/>
      </w:r>
      <w:r w:rsidR="006042D6" w:rsidRPr="00012CB3">
        <w:rPr>
          <w:spacing w:val="-17"/>
          <w:sz w:val="28"/>
          <w:szCs w:val="28"/>
        </w:rPr>
        <w:t>5.</w:t>
      </w:r>
      <w:r w:rsidR="006042D6" w:rsidRPr="00012CB3">
        <w:rPr>
          <w:sz w:val="28"/>
          <w:szCs w:val="28"/>
        </w:rPr>
        <w:tab/>
        <w:t>Перерасчет размера платы за использование земельных участков,</w:t>
      </w:r>
      <w:r w:rsidRPr="00012CB3">
        <w:rPr>
          <w:spacing w:val="-2"/>
          <w:sz w:val="28"/>
          <w:szCs w:val="28"/>
        </w:rPr>
        <w:t xml:space="preserve"> </w:t>
      </w:r>
      <w:r w:rsidR="006042D6" w:rsidRPr="00012CB3">
        <w:rPr>
          <w:spacing w:val="-2"/>
          <w:sz w:val="28"/>
          <w:szCs w:val="28"/>
        </w:rPr>
        <w:t>находящихся в собственности</w:t>
      </w:r>
      <w:r w:rsidR="006042D6" w:rsidRPr="00012CB3">
        <w:rPr>
          <w:sz w:val="28"/>
          <w:szCs w:val="28"/>
        </w:rPr>
        <w:t xml:space="preserve"> Старонижестеблиевского сельского поселения Красноармейского района, для возведения гражданами гаражей, являющихся некапитальными сооружениями, производится уполномоченным органом: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ab/>
      </w:r>
      <w:r w:rsidR="006042D6" w:rsidRPr="00012CB3">
        <w:rPr>
          <w:spacing w:val="-13"/>
          <w:sz w:val="28"/>
          <w:szCs w:val="28"/>
        </w:rPr>
        <w:t>1)</w:t>
      </w:r>
      <w:r w:rsidR="006042D6" w:rsidRPr="00012CB3">
        <w:rPr>
          <w:sz w:val="28"/>
          <w:szCs w:val="28"/>
        </w:rPr>
        <w:tab/>
        <w:t xml:space="preserve">в отношении земельных участков, указанных в пункте 3 настоящего </w:t>
      </w:r>
      <w:r>
        <w:rPr>
          <w:sz w:val="28"/>
          <w:szCs w:val="28"/>
        </w:rPr>
        <w:tab/>
      </w:r>
      <w:r w:rsidR="006042D6" w:rsidRPr="00012CB3">
        <w:rPr>
          <w:sz w:val="28"/>
          <w:szCs w:val="28"/>
        </w:rPr>
        <w:t>Порядка, - с 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1 февраля направляется уполномоченным органом заказным письмом с уведомлением гражданину.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42D6" w:rsidRPr="00012CB3">
        <w:rPr>
          <w:sz w:val="28"/>
          <w:szCs w:val="28"/>
        </w:rPr>
        <w:t>Основанием для перерасчета является принятие акта об утверждении</w:t>
      </w:r>
    </w:p>
    <w:p w:rsidR="006042D6" w:rsidRPr="00012CB3" w:rsidRDefault="006042D6" w:rsidP="00012CB3">
      <w:pPr>
        <w:pStyle w:val="a5"/>
        <w:ind w:right="-284"/>
        <w:jc w:val="both"/>
        <w:rPr>
          <w:sz w:val="28"/>
          <w:szCs w:val="28"/>
        </w:rPr>
      </w:pPr>
      <w:r w:rsidRPr="00012CB3">
        <w:rPr>
          <w:sz w:val="28"/>
          <w:szCs w:val="28"/>
        </w:rPr>
        <w:t>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</w:t>
      </w:r>
      <w:r w:rsidRPr="00012CB3">
        <w:rPr>
          <w:spacing w:val="-3"/>
          <w:sz w:val="28"/>
          <w:szCs w:val="28"/>
        </w:rPr>
        <w:t xml:space="preserve"> органом в рамках межведомственного информационного взаимодействия;</w:t>
      </w: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6042D6" w:rsidRPr="00012CB3">
        <w:rPr>
          <w:spacing w:val="-2"/>
          <w:sz w:val="28"/>
          <w:szCs w:val="28"/>
        </w:rPr>
        <w:t>2)</w:t>
      </w:r>
      <w:r w:rsidR="006042D6" w:rsidRPr="00012CB3">
        <w:rPr>
          <w:sz w:val="28"/>
          <w:szCs w:val="28"/>
        </w:rPr>
        <w:tab/>
        <w:t>в отношении земель и земельных участков, указанных в пункте 4</w:t>
      </w:r>
      <w:r>
        <w:rPr>
          <w:sz w:val="28"/>
          <w:szCs w:val="28"/>
        </w:rPr>
        <w:t xml:space="preserve"> </w:t>
      </w:r>
      <w:r w:rsidR="006042D6" w:rsidRPr="00012CB3">
        <w:rPr>
          <w:spacing w:val="-1"/>
          <w:sz w:val="28"/>
          <w:szCs w:val="28"/>
        </w:rPr>
        <w:t xml:space="preserve">настоящего Порядка, - с 1 января текущего календарного года, следующего за годом, в </w:t>
      </w:r>
      <w:r>
        <w:rPr>
          <w:sz w:val="28"/>
          <w:szCs w:val="28"/>
        </w:rPr>
        <w:t>котором утвержден средний уровень кадастровой стоимости земель</w:t>
      </w:r>
      <w:r w:rsidR="006042D6" w:rsidRPr="00012CB3">
        <w:rPr>
          <w:sz w:val="28"/>
          <w:szCs w:val="28"/>
        </w:rPr>
        <w:t xml:space="preserve"> и </w:t>
      </w:r>
      <w:r>
        <w:rPr>
          <w:sz w:val="28"/>
          <w:szCs w:val="28"/>
        </w:rPr>
        <w:t>земельных участков</w:t>
      </w:r>
      <w:r w:rsidR="006042D6" w:rsidRPr="00012CB3">
        <w:rPr>
          <w:sz w:val="28"/>
          <w:szCs w:val="28"/>
        </w:rPr>
        <w:t xml:space="preserve"> по </w:t>
      </w:r>
      <w:proofErr w:type="spellStart"/>
      <w:r w:rsidR="006042D6" w:rsidRPr="00012CB3">
        <w:rPr>
          <w:sz w:val="28"/>
          <w:szCs w:val="28"/>
        </w:rPr>
        <w:t>Старонижестеблиевскому</w:t>
      </w:r>
      <w:proofErr w:type="spellEnd"/>
      <w:r w:rsidR="006042D6" w:rsidRPr="00012CB3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сельскому поселению </w:t>
      </w: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25734D" w:rsidRDefault="0025734D" w:rsidP="00012CB3">
      <w:pPr>
        <w:pStyle w:val="a5"/>
        <w:ind w:right="-284"/>
        <w:jc w:val="center"/>
        <w:rPr>
          <w:sz w:val="28"/>
          <w:szCs w:val="28"/>
        </w:rPr>
      </w:pPr>
    </w:p>
    <w:p w:rsidR="0025734D" w:rsidRDefault="0025734D" w:rsidP="00012CB3">
      <w:pPr>
        <w:pStyle w:val="a5"/>
        <w:ind w:right="-284"/>
        <w:jc w:val="center"/>
        <w:rPr>
          <w:sz w:val="28"/>
          <w:szCs w:val="28"/>
        </w:rPr>
      </w:pPr>
    </w:p>
    <w:p w:rsidR="00012CB3" w:rsidRDefault="00FC6B96" w:rsidP="00012CB3">
      <w:pPr>
        <w:pStyle w:val="a5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012CB3" w:rsidRDefault="006042D6" w:rsidP="00012CB3">
      <w:pPr>
        <w:pStyle w:val="a5"/>
        <w:ind w:right="-284"/>
        <w:jc w:val="both"/>
        <w:rPr>
          <w:sz w:val="28"/>
          <w:szCs w:val="28"/>
        </w:rPr>
      </w:pPr>
      <w:r w:rsidRPr="00012CB3">
        <w:rPr>
          <w:sz w:val="28"/>
          <w:szCs w:val="28"/>
        </w:rPr>
        <w:t xml:space="preserve">Красноармейского района на территории Краснодарского края, и не позднее </w:t>
      </w:r>
      <w:r w:rsidR="00012CB3">
        <w:rPr>
          <w:sz w:val="28"/>
          <w:szCs w:val="28"/>
        </w:rPr>
        <w:t xml:space="preserve">      </w:t>
      </w:r>
      <w:r w:rsidRPr="00012CB3">
        <w:rPr>
          <w:sz w:val="28"/>
          <w:szCs w:val="28"/>
        </w:rPr>
        <w:t xml:space="preserve">1 февраля направляется </w:t>
      </w:r>
      <w:r w:rsidRPr="00012CB3">
        <w:rPr>
          <w:spacing w:val="-1"/>
          <w:sz w:val="28"/>
          <w:szCs w:val="28"/>
        </w:rPr>
        <w:t>уполномоченным органом заказным письмом с уведомлением гражданину.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42D6" w:rsidRPr="00012CB3">
        <w:rPr>
          <w:sz w:val="28"/>
          <w:szCs w:val="28"/>
        </w:rPr>
        <w:t>Основанием для перерасчета я</w:t>
      </w:r>
      <w:r w:rsidR="0025734D">
        <w:rPr>
          <w:sz w:val="28"/>
          <w:szCs w:val="28"/>
        </w:rPr>
        <w:t xml:space="preserve">вляется принятие Приказа Департаментом имущественных отношений Краснодарского края « О подготовке к проведению государственной кадастровой оценки» </w:t>
      </w:r>
      <w:r w:rsidR="006042D6" w:rsidRPr="00012CB3">
        <w:rPr>
          <w:sz w:val="28"/>
          <w:szCs w:val="28"/>
        </w:rPr>
        <w:t>об утверждении средне</w:t>
      </w:r>
      <w:r>
        <w:rPr>
          <w:sz w:val="28"/>
          <w:szCs w:val="28"/>
        </w:rPr>
        <w:t>го уровня кадастровой стоимости</w:t>
      </w:r>
      <w:r w:rsidR="006042D6" w:rsidRPr="00012CB3">
        <w:rPr>
          <w:sz w:val="28"/>
          <w:szCs w:val="28"/>
        </w:rPr>
        <w:t xml:space="preserve"> земель и</w:t>
      </w:r>
      <w:r>
        <w:rPr>
          <w:sz w:val="28"/>
          <w:szCs w:val="28"/>
        </w:rPr>
        <w:t xml:space="preserve"> </w:t>
      </w:r>
      <w:r w:rsidR="006042D6" w:rsidRPr="00012CB3">
        <w:rPr>
          <w:sz w:val="28"/>
          <w:szCs w:val="28"/>
        </w:rPr>
        <w:t xml:space="preserve">земельных участков по </w:t>
      </w:r>
      <w:proofErr w:type="spellStart"/>
      <w:r w:rsidR="006042D6" w:rsidRPr="00012CB3">
        <w:rPr>
          <w:sz w:val="28"/>
          <w:szCs w:val="28"/>
        </w:rPr>
        <w:t>Старонижестеблиевскому</w:t>
      </w:r>
      <w:proofErr w:type="spellEnd"/>
      <w:r w:rsidR="006042D6" w:rsidRPr="00012CB3">
        <w:rPr>
          <w:spacing w:val="-1"/>
          <w:sz w:val="28"/>
          <w:szCs w:val="28"/>
        </w:rPr>
        <w:t xml:space="preserve"> сельскому поселению</w:t>
      </w:r>
      <w:r w:rsidR="006042D6" w:rsidRPr="00012CB3">
        <w:rPr>
          <w:sz w:val="28"/>
          <w:szCs w:val="28"/>
        </w:rPr>
        <w:t xml:space="preserve"> Красноармейского района </w:t>
      </w:r>
      <w:r w:rsidR="006042D6" w:rsidRPr="00012CB3">
        <w:rPr>
          <w:spacing w:val="-1"/>
          <w:sz w:val="28"/>
          <w:szCs w:val="28"/>
        </w:rPr>
        <w:t>на территории Краснодарского края;</w:t>
      </w:r>
    </w:p>
    <w:p w:rsidR="006042D6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proofErr w:type="gramStart"/>
      <w:r w:rsidR="006042D6" w:rsidRPr="00012CB3">
        <w:rPr>
          <w:spacing w:val="-4"/>
          <w:sz w:val="28"/>
          <w:szCs w:val="28"/>
        </w:rPr>
        <w:t>3)</w:t>
      </w:r>
      <w:r w:rsidR="006042D6" w:rsidRPr="00012CB3">
        <w:rPr>
          <w:sz w:val="28"/>
          <w:szCs w:val="28"/>
        </w:rPr>
        <w:tab/>
        <w:t>в отношении земельных участков, указанных в пункте 4 настоящего</w:t>
      </w:r>
      <w:r w:rsidR="00EC4F98" w:rsidRPr="00012CB3">
        <w:rPr>
          <w:sz w:val="28"/>
          <w:szCs w:val="28"/>
        </w:rPr>
        <w:t xml:space="preserve"> </w:t>
      </w:r>
      <w:r w:rsidR="006042D6" w:rsidRPr="00012CB3">
        <w:rPr>
          <w:spacing w:val="-1"/>
          <w:sz w:val="28"/>
          <w:szCs w:val="28"/>
        </w:rPr>
        <w:t xml:space="preserve">Порядка, - с даты внесения в Единый государственный реестр недвижимости сведений о кадастровой стоимости земельного участка и не позднее 30 дней с </w:t>
      </w:r>
      <w:r>
        <w:rPr>
          <w:sz w:val="28"/>
          <w:szCs w:val="28"/>
        </w:rPr>
        <w:t>даты поступления выписки из</w:t>
      </w:r>
      <w:r w:rsidR="006042D6" w:rsidRPr="00012CB3">
        <w:rPr>
          <w:sz w:val="28"/>
          <w:szCs w:val="28"/>
        </w:rPr>
        <w:t xml:space="preserve"> Единого государственного реестра </w:t>
      </w:r>
      <w:r w:rsidR="006042D6" w:rsidRPr="00012CB3">
        <w:rPr>
          <w:spacing w:val="-1"/>
          <w:sz w:val="28"/>
          <w:szCs w:val="28"/>
        </w:rPr>
        <w:t>недвижимости о кадастровой стоимости объекта недвижимости направляется уполномоченным органом заказным письмом с уведомлением гражданину.</w:t>
      </w:r>
      <w:proofErr w:type="gramEnd"/>
    </w:p>
    <w:p w:rsidR="006042D6" w:rsidRPr="00012CB3" w:rsidRDefault="006042D6" w:rsidP="00012CB3">
      <w:pPr>
        <w:pStyle w:val="a5"/>
        <w:ind w:right="-284"/>
        <w:jc w:val="both"/>
        <w:rPr>
          <w:sz w:val="28"/>
          <w:szCs w:val="28"/>
        </w:rPr>
      </w:pPr>
      <w:r w:rsidRPr="00012CB3">
        <w:rPr>
          <w:sz w:val="28"/>
          <w:szCs w:val="28"/>
        </w:rPr>
        <w:t xml:space="preserve"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</w:t>
      </w:r>
      <w:r w:rsidRPr="00012CB3">
        <w:rPr>
          <w:spacing w:val="-1"/>
          <w:sz w:val="28"/>
          <w:szCs w:val="28"/>
        </w:rPr>
        <w:t>с</w:t>
      </w:r>
      <w:r w:rsidR="00012CB3">
        <w:rPr>
          <w:spacing w:val="-1"/>
          <w:sz w:val="28"/>
          <w:szCs w:val="28"/>
        </w:rPr>
        <w:t xml:space="preserve">тоимости объекта недвижимости, </w:t>
      </w:r>
      <w:r w:rsidRPr="00012CB3">
        <w:rPr>
          <w:spacing w:val="-1"/>
          <w:sz w:val="28"/>
          <w:szCs w:val="28"/>
        </w:rPr>
        <w:t>которая запрашивается уполномоченным органом в рамках межведомственного информационного взаимодействия.</w:t>
      </w:r>
    </w:p>
    <w:p w:rsidR="006042D6" w:rsidRDefault="006042D6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Pr="00F57205" w:rsidRDefault="00012CB3" w:rsidP="00012CB3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F57205">
        <w:rPr>
          <w:sz w:val="28"/>
          <w:szCs w:val="28"/>
        </w:rPr>
        <w:t xml:space="preserve"> </w:t>
      </w:r>
    </w:p>
    <w:p w:rsidR="00012CB3" w:rsidRPr="00F57205" w:rsidRDefault="00012CB3" w:rsidP="00012CB3">
      <w:pPr>
        <w:pStyle w:val="a5"/>
        <w:rPr>
          <w:sz w:val="28"/>
          <w:szCs w:val="28"/>
        </w:rPr>
      </w:pPr>
      <w:r>
        <w:rPr>
          <w:sz w:val="28"/>
          <w:szCs w:val="28"/>
        </w:rPr>
        <w:t>общего отдела</w:t>
      </w:r>
      <w:r w:rsidRPr="00F57205">
        <w:rPr>
          <w:sz w:val="28"/>
          <w:szCs w:val="28"/>
        </w:rPr>
        <w:t xml:space="preserve"> администрации</w:t>
      </w:r>
    </w:p>
    <w:p w:rsidR="00012CB3" w:rsidRPr="00F57205" w:rsidRDefault="00012CB3" w:rsidP="00012CB3">
      <w:pPr>
        <w:pStyle w:val="a5"/>
        <w:rPr>
          <w:sz w:val="28"/>
          <w:szCs w:val="28"/>
        </w:rPr>
      </w:pPr>
      <w:proofErr w:type="spellStart"/>
      <w:r w:rsidRPr="00F57205">
        <w:rPr>
          <w:sz w:val="28"/>
          <w:szCs w:val="28"/>
        </w:rPr>
        <w:t>Старонижестеблиевского</w:t>
      </w:r>
      <w:proofErr w:type="spellEnd"/>
      <w:r w:rsidRPr="00F57205">
        <w:rPr>
          <w:sz w:val="28"/>
          <w:szCs w:val="28"/>
        </w:rPr>
        <w:t xml:space="preserve"> сельского поселения</w:t>
      </w: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  <w:r w:rsidRPr="00F57205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         </w:t>
      </w:r>
      <w:r w:rsidR="00FC6B96">
        <w:rPr>
          <w:sz w:val="28"/>
          <w:szCs w:val="28"/>
        </w:rPr>
        <w:t xml:space="preserve">  А.С. Нимченко</w:t>
      </w: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p w:rsidR="00012CB3" w:rsidRPr="002B5432" w:rsidRDefault="00012CB3" w:rsidP="00012CB3">
      <w:pPr>
        <w:pStyle w:val="a6"/>
        <w:ind w:right="-284"/>
        <w:jc w:val="center"/>
        <w:rPr>
          <w:szCs w:val="28"/>
        </w:rPr>
      </w:pPr>
      <w:r>
        <w:rPr>
          <w:szCs w:val="28"/>
        </w:rPr>
        <w:t>2</w:t>
      </w:r>
    </w:p>
    <w:p w:rsidR="00012CB3" w:rsidRDefault="00012CB3" w:rsidP="00012CB3">
      <w:pPr>
        <w:pStyle w:val="a6"/>
        <w:ind w:right="-284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>
        <w:rPr>
          <w:b/>
          <w:bCs/>
          <w:szCs w:val="28"/>
        </w:rPr>
        <w:t>СОГЛАСОВАНИЯ</w:t>
      </w:r>
    </w:p>
    <w:p w:rsidR="00012CB3" w:rsidRDefault="00012CB3" w:rsidP="00012CB3">
      <w:pPr>
        <w:pStyle w:val="a6"/>
        <w:tabs>
          <w:tab w:val="left" w:pos="0"/>
        </w:tabs>
        <w:ind w:right="-284"/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012CB3" w:rsidRDefault="00012CB3" w:rsidP="00012CB3">
      <w:pPr>
        <w:pStyle w:val="a6"/>
        <w:ind w:right="-284"/>
        <w:jc w:val="center"/>
        <w:rPr>
          <w:szCs w:val="28"/>
        </w:rPr>
      </w:pPr>
      <w:r>
        <w:rPr>
          <w:szCs w:val="28"/>
        </w:rPr>
        <w:t xml:space="preserve">сельского поселения Красноармейский район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 № _____</w:t>
      </w:r>
    </w:p>
    <w:p w:rsidR="00012CB3" w:rsidRPr="00012CB3" w:rsidRDefault="00012CB3" w:rsidP="00012CB3">
      <w:pPr>
        <w:tabs>
          <w:tab w:val="left" w:pos="1666"/>
        </w:tabs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012CB3">
        <w:rPr>
          <w:sz w:val="28"/>
          <w:szCs w:val="28"/>
        </w:rPr>
        <w:t xml:space="preserve">«Об утверждении порядка определения платы за использование земельных участков, находящихся в собственности </w:t>
      </w:r>
      <w:proofErr w:type="spellStart"/>
      <w:r w:rsidRPr="00012CB3">
        <w:rPr>
          <w:sz w:val="28"/>
          <w:szCs w:val="28"/>
        </w:rPr>
        <w:t>Старонижестеблиевского</w:t>
      </w:r>
      <w:proofErr w:type="spellEnd"/>
      <w:r w:rsidRPr="00012CB3">
        <w:rPr>
          <w:sz w:val="28"/>
          <w:szCs w:val="28"/>
        </w:rPr>
        <w:t xml:space="preserve"> сельского поселения Красноармейского района, для возведения гражданами гаражей, являющихся некапитальными сооружениями</w:t>
      </w:r>
      <w:r>
        <w:rPr>
          <w:sz w:val="28"/>
          <w:szCs w:val="28"/>
        </w:rPr>
        <w:t>»</w:t>
      </w:r>
    </w:p>
    <w:p w:rsidR="00012CB3" w:rsidRPr="00C90413" w:rsidRDefault="00012CB3" w:rsidP="00012CB3">
      <w:pPr>
        <w:tabs>
          <w:tab w:val="left" w:pos="1666"/>
        </w:tabs>
        <w:ind w:right="-284"/>
        <w:jc w:val="center"/>
        <w:rPr>
          <w:sz w:val="28"/>
          <w:szCs w:val="28"/>
        </w:rPr>
      </w:pPr>
    </w:p>
    <w:p w:rsidR="00012CB3" w:rsidRPr="00F57205" w:rsidRDefault="00012CB3" w:rsidP="00012CB3">
      <w:pPr>
        <w:pStyle w:val="a5"/>
        <w:rPr>
          <w:sz w:val="28"/>
          <w:szCs w:val="28"/>
        </w:rPr>
      </w:pPr>
      <w:r>
        <w:t xml:space="preserve">  </w:t>
      </w:r>
      <w:r w:rsidRPr="00F57205">
        <w:rPr>
          <w:sz w:val="28"/>
          <w:szCs w:val="28"/>
        </w:rPr>
        <w:t>Проект подготовлен и внесен:</w:t>
      </w:r>
    </w:p>
    <w:tbl>
      <w:tblPr>
        <w:tblW w:w="9780" w:type="dxa"/>
        <w:tblInd w:w="108" w:type="dxa"/>
        <w:tblLayout w:type="fixed"/>
        <w:tblLook w:val="01E0"/>
      </w:tblPr>
      <w:tblGrid>
        <w:gridCol w:w="7370"/>
        <w:gridCol w:w="2410"/>
      </w:tblGrid>
      <w:tr w:rsidR="00012CB3" w:rsidRPr="00F57205" w:rsidTr="00F62A94">
        <w:tc>
          <w:tcPr>
            <w:tcW w:w="7370" w:type="dxa"/>
            <w:hideMark/>
          </w:tcPr>
          <w:p w:rsidR="00012CB3" w:rsidRPr="00F57205" w:rsidRDefault="00012CB3" w:rsidP="00F62A94">
            <w:pPr>
              <w:pStyle w:val="a5"/>
              <w:rPr>
                <w:sz w:val="28"/>
                <w:szCs w:val="28"/>
              </w:rPr>
            </w:pPr>
            <w:r w:rsidRPr="00F57205">
              <w:rPr>
                <w:sz w:val="28"/>
                <w:szCs w:val="28"/>
              </w:rPr>
              <w:t xml:space="preserve">Главным специалистом </w:t>
            </w:r>
          </w:p>
          <w:p w:rsidR="00012CB3" w:rsidRPr="00F57205" w:rsidRDefault="00012CB3" w:rsidP="00F62A9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 отдела</w:t>
            </w:r>
            <w:r w:rsidRPr="00F57205">
              <w:rPr>
                <w:sz w:val="28"/>
                <w:szCs w:val="28"/>
              </w:rPr>
              <w:t xml:space="preserve"> администрации</w:t>
            </w:r>
          </w:p>
          <w:p w:rsidR="00012CB3" w:rsidRPr="00F57205" w:rsidRDefault="00012CB3" w:rsidP="00F62A94">
            <w:pPr>
              <w:pStyle w:val="a5"/>
              <w:rPr>
                <w:sz w:val="28"/>
                <w:szCs w:val="28"/>
              </w:rPr>
            </w:pPr>
            <w:proofErr w:type="spellStart"/>
            <w:r w:rsidRPr="00F57205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F57205">
              <w:rPr>
                <w:sz w:val="28"/>
                <w:szCs w:val="28"/>
              </w:rPr>
              <w:t xml:space="preserve"> сельского поселения</w:t>
            </w:r>
          </w:p>
          <w:p w:rsidR="00012CB3" w:rsidRPr="00F57205" w:rsidRDefault="00012CB3" w:rsidP="00F62A94">
            <w:pPr>
              <w:pStyle w:val="a5"/>
              <w:rPr>
                <w:sz w:val="28"/>
                <w:szCs w:val="28"/>
              </w:rPr>
            </w:pPr>
            <w:r w:rsidRPr="00F57205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012CB3" w:rsidRPr="00F57205" w:rsidRDefault="00012CB3" w:rsidP="00F62A94">
            <w:pPr>
              <w:pStyle w:val="a5"/>
              <w:jc w:val="right"/>
              <w:rPr>
                <w:sz w:val="28"/>
                <w:szCs w:val="28"/>
              </w:rPr>
            </w:pPr>
          </w:p>
          <w:p w:rsidR="00012CB3" w:rsidRPr="00F57205" w:rsidRDefault="00012CB3" w:rsidP="00F62A94">
            <w:pPr>
              <w:pStyle w:val="a5"/>
              <w:jc w:val="right"/>
              <w:rPr>
                <w:sz w:val="28"/>
                <w:szCs w:val="28"/>
              </w:rPr>
            </w:pPr>
          </w:p>
          <w:p w:rsidR="00012CB3" w:rsidRPr="00F57205" w:rsidRDefault="00012CB3" w:rsidP="00F62A94">
            <w:pPr>
              <w:pStyle w:val="a5"/>
              <w:jc w:val="right"/>
              <w:rPr>
                <w:sz w:val="28"/>
                <w:szCs w:val="28"/>
              </w:rPr>
            </w:pPr>
          </w:p>
          <w:p w:rsidR="00012CB3" w:rsidRPr="00F57205" w:rsidRDefault="00012CB3" w:rsidP="00F62A94">
            <w:pPr>
              <w:pStyle w:val="a5"/>
              <w:jc w:val="right"/>
              <w:rPr>
                <w:sz w:val="28"/>
                <w:szCs w:val="28"/>
              </w:rPr>
            </w:pPr>
            <w:r w:rsidRPr="00F57205">
              <w:rPr>
                <w:sz w:val="28"/>
                <w:szCs w:val="28"/>
              </w:rPr>
              <w:t>А.С. Нимченко</w:t>
            </w:r>
          </w:p>
        </w:tc>
      </w:tr>
      <w:tr w:rsidR="00012CB3" w:rsidRPr="00F57205" w:rsidTr="00F62A94">
        <w:tc>
          <w:tcPr>
            <w:tcW w:w="7370" w:type="dxa"/>
            <w:hideMark/>
          </w:tcPr>
          <w:p w:rsidR="00012CB3" w:rsidRPr="00F57205" w:rsidRDefault="00012CB3" w:rsidP="00F62A94">
            <w:pPr>
              <w:pStyle w:val="a5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012CB3" w:rsidRPr="00F57205" w:rsidRDefault="00012CB3" w:rsidP="00F62A94">
            <w:pPr>
              <w:pStyle w:val="a5"/>
              <w:jc w:val="right"/>
              <w:rPr>
                <w:sz w:val="28"/>
                <w:szCs w:val="28"/>
              </w:rPr>
            </w:pPr>
          </w:p>
        </w:tc>
      </w:tr>
      <w:tr w:rsidR="00012CB3" w:rsidRPr="00F57205" w:rsidTr="00F62A94">
        <w:tc>
          <w:tcPr>
            <w:tcW w:w="7370" w:type="dxa"/>
            <w:hideMark/>
          </w:tcPr>
          <w:p w:rsidR="00012CB3" w:rsidRDefault="00012CB3" w:rsidP="00F62A94">
            <w:pPr>
              <w:pStyle w:val="a5"/>
              <w:rPr>
                <w:sz w:val="28"/>
                <w:szCs w:val="28"/>
              </w:rPr>
            </w:pPr>
            <w:r w:rsidRPr="00F57205">
              <w:rPr>
                <w:sz w:val="28"/>
                <w:szCs w:val="28"/>
              </w:rPr>
              <w:t>Проект согласован:</w:t>
            </w:r>
          </w:p>
          <w:p w:rsidR="00012CB3" w:rsidRPr="004D0519" w:rsidRDefault="00012CB3" w:rsidP="00F62A94">
            <w:pPr>
              <w:pStyle w:val="a6"/>
              <w:tabs>
                <w:tab w:val="left" w:pos="3654"/>
              </w:tabs>
              <w:jc w:val="left"/>
            </w:pPr>
            <w:r w:rsidRPr="004D0519">
              <w:rPr>
                <w:szCs w:val="28"/>
              </w:rPr>
              <w:t xml:space="preserve">Заместитель главы </w:t>
            </w:r>
          </w:p>
          <w:p w:rsidR="00012CB3" w:rsidRPr="004D0519" w:rsidRDefault="00012CB3" w:rsidP="00F62A94">
            <w:pPr>
              <w:pStyle w:val="a6"/>
              <w:tabs>
                <w:tab w:val="left" w:pos="3654"/>
              </w:tabs>
              <w:jc w:val="left"/>
            </w:pPr>
            <w:proofErr w:type="spellStart"/>
            <w:r w:rsidRPr="004D0519">
              <w:rPr>
                <w:szCs w:val="28"/>
              </w:rPr>
              <w:t>Старонижестеблиевского</w:t>
            </w:r>
            <w:proofErr w:type="spellEnd"/>
          </w:p>
          <w:p w:rsidR="00012CB3" w:rsidRPr="004D0519" w:rsidRDefault="00012CB3" w:rsidP="00F62A94">
            <w:pPr>
              <w:pStyle w:val="a6"/>
              <w:tabs>
                <w:tab w:val="left" w:pos="3654"/>
              </w:tabs>
              <w:jc w:val="left"/>
            </w:pPr>
            <w:r>
              <w:rPr>
                <w:szCs w:val="28"/>
              </w:rPr>
              <w:t>с</w:t>
            </w:r>
            <w:r w:rsidRPr="004D0519">
              <w:rPr>
                <w:szCs w:val="28"/>
              </w:rPr>
              <w:t>ельского поселения</w:t>
            </w:r>
          </w:p>
          <w:p w:rsidR="00012CB3" w:rsidRPr="00746EC8" w:rsidRDefault="00012CB3" w:rsidP="00F62A94">
            <w:pPr>
              <w:pStyle w:val="a5"/>
              <w:ind w:firstLine="34"/>
              <w:rPr>
                <w:rFonts w:eastAsia="Calibri"/>
                <w:sz w:val="28"/>
                <w:szCs w:val="28"/>
              </w:rPr>
            </w:pPr>
            <w:r w:rsidRPr="00FB10ED">
              <w:rPr>
                <w:sz w:val="28"/>
                <w:szCs w:val="28"/>
              </w:rPr>
              <w:t>Красноармейского района</w:t>
            </w:r>
          </w:p>
          <w:p w:rsidR="00012CB3" w:rsidRPr="00F57205" w:rsidRDefault="00012CB3" w:rsidP="00F62A9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12CB3" w:rsidRDefault="00012CB3" w:rsidP="00F62A94">
            <w:pPr>
              <w:pStyle w:val="a5"/>
              <w:jc w:val="right"/>
              <w:rPr>
                <w:sz w:val="28"/>
                <w:szCs w:val="28"/>
              </w:rPr>
            </w:pPr>
          </w:p>
          <w:p w:rsidR="00012CB3" w:rsidRDefault="00012CB3" w:rsidP="00F62A94">
            <w:pPr>
              <w:pStyle w:val="a5"/>
              <w:jc w:val="right"/>
              <w:rPr>
                <w:sz w:val="28"/>
                <w:szCs w:val="28"/>
              </w:rPr>
            </w:pPr>
          </w:p>
          <w:p w:rsidR="00012CB3" w:rsidRDefault="00012CB3" w:rsidP="00F62A94">
            <w:pPr>
              <w:pStyle w:val="a5"/>
              <w:jc w:val="right"/>
              <w:rPr>
                <w:sz w:val="28"/>
                <w:szCs w:val="28"/>
              </w:rPr>
            </w:pPr>
          </w:p>
          <w:p w:rsidR="00012CB3" w:rsidRDefault="00012CB3" w:rsidP="00F62A94">
            <w:pPr>
              <w:pStyle w:val="a5"/>
              <w:jc w:val="right"/>
              <w:rPr>
                <w:sz w:val="28"/>
                <w:szCs w:val="28"/>
              </w:rPr>
            </w:pPr>
          </w:p>
          <w:p w:rsidR="00012CB3" w:rsidRPr="00F57205" w:rsidRDefault="00012CB3" w:rsidP="00F62A94">
            <w:pPr>
              <w:pStyle w:val="a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Е.Е. Черепанова</w:t>
            </w:r>
          </w:p>
        </w:tc>
      </w:tr>
      <w:tr w:rsidR="00012CB3" w:rsidRPr="00F57205" w:rsidTr="00F62A94">
        <w:tc>
          <w:tcPr>
            <w:tcW w:w="7370" w:type="dxa"/>
          </w:tcPr>
          <w:p w:rsidR="00012CB3" w:rsidRPr="00AD4B14" w:rsidRDefault="00012CB3" w:rsidP="00F62A94">
            <w:pPr>
              <w:ind w:firstLine="34"/>
              <w:rPr>
                <w:rFonts w:eastAsia="Calibri"/>
                <w:sz w:val="28"/>
                <w:szCs w:val="28"/>
              </w:rPr>
            </w:pPr>
            <w:r w:rsidRPr="00AD4B14">
              <w:rPr>
                <w:rFonts w:eastAsia="Calibri"/>
                <w:sz w:val="28"/>
                <w:szCs w:val="28"/>
              </w:rPr>
              <w:t xml:space="preserve">Начальник </w:t>
            </w:r>
          </w:p>
          <w:p w:rsidR="00012CB3" w:rsidRPr="00AD4B14" w:rsidRDefault="00012CB3" w:rsidP="00F62A94">
            <w:pPr>
              <w:ind w:firstLine="3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AD4B14">
              <w:rPr>
                <w:rFonts w:eastAsia="Calibri"/>
                <w:sz w:val="28"/>
                <w:szCs w:val="28"/>
              </w:rPr>
              <w:t>бщего отдела администрации</w:t>
            </w:r>
          </w:p>
          <w:p w:rsidR="00012CB3" w:rsidRPr="00AD4B14" w:rsidRDefault="00012CB3" w:rsidP="00F62A94">
            <w:pPr>
              <w:ind w:firstLine="34"/>
              <w:rPr>
                <w:rFonts w:eastAsia="Calibri"/>
                <w:sz w:val="28"/>
                <w:szCs w:val="28"/>
              </w:rPr>
            </w:pPr>
            <w:proofErr w:type="spellStart"/>
            <w:r w:rsidRPr="00AD4B14">
              <w:rPr>
                <w:rFonts w:eastAsia="Calibri"/>
                <w:sz w:val="28"/>
                <w:szCs w:val="28"/>
              </w:rPr>
              <w:t>Старонижестеблиевского</w:t>
            </w:r>
            <w:proofErr w:type="spellEnd"/>
            <w:r w:rsidRPr="00AD4B14">
              <w:rPr>
                <w:rFonts w:eastAsia="Calibri"/>
                <w:sz w:val="28"/>
                <w:szCs w:val="28"/>
              </w:rPr>
              <w:t xml:space="preserve"> сельского поселения</w:t>
            </w:r>
          </w:p>
          <w:p w:rsidR="00012CB3" w:rsidRDefault="00012CB3" w:rsidP="00F62A94">
            <w:pPr>
              <w:pStyle w:val="a5"/>
              <w:rPr>
                <w:sz w:val="28"/>
                <w:szCs w:val="28"/>
              </w:rPr>
            </w:pPr>
            <w:r w:rsidRPr="00AD4B14">
              <w:rPr>
                <w:rFonts w:eastAsia="Calibri"/>
                <w:sz w:val="28"/>
                <w:szCs w:val="28"/>
              </w:rPr>
              <w:t>Красноармейского района</w:t>
            </w:r>
          </w:p>
          <w:p w:rsidR="00012CB3" w:rsidRPr="00F57205" w:rsidRDefault="00012CB3" w:rsidP="00F62A94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</w:tcPr>
          <w:p w:rsidR="00012CB3" w:rsidRPr="00F57205" w:rsidRDefault="00012CB3" w:rsidP="00F62A94">
            <w:pPr>
              <w:pStyle w:val="a5"/>
              <w:jc w:val="right"/>
              <w:rPr>
                <w:sz w:val="28"/>
                <w:szCs w:val="28"/>
              </w:rPr>
            </w:pPr>
          </w:p>
          <w:p w:rsidR="00012CB3" w:rsidRPr="00F57205" w:rsidRDefault="00012CB3" w:rsidP="00F62A94">
            <w:pPr>
              <w:pStyle w:val="a5"/>
              <w:jc w:val="right"/>
              <w:rPr>
                <w:sz w:val="28"/>
                <w:szCs w:val="28"/>
              </w:rPr>
            </w:pPr>
          </w:p>
          <w:p w:rsidR="00012CB3" w:rsidRDefault="00012CB3" w:rsidP="00F62A94">
            <w:pPr>
              <w:pStyle w:val="a5"/>
              <w:jc w:val="right"/>
              <w:rPr>
                <w:sz w:val="28"/>
                <w:szCs w:val="28"/>
              </w:rPr>
            </w:pPr>
          </w:p>
          <w:p w:rsidR="00012CB3" w:rsidRDefault="00012CB3" w:rsidP="00F62A94">
            <w:pPr>
              <w:pStyle w:val="a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Супрун</w:t>
            </w:r>
          </w:p>
          <w:p w:rsidR="00012CB3" w:rsidRPr="00F57205" w:rsidRDefault="00012CB3" w:rsidP="00F62A94">
            <w:pPr>
              <w:pStyle w:val="a5"/>
              <w:jc w:val="right"/>
              <w:rPr>
                <w:sz w:val="28"/>
                <w:szCs w:val="28"/>
              </w:rPr>
            </w:pPr>
          </w:p>
          <w:p w:rsidR="00012CB3" w:rsidRPr="00F57205" w:rsidRDefault="00012CB3" w:rsidP="00F62A94">
            <w:pPr>
              <w:pStyle w:val="a5"/>
              <w:jc w:val="right"/>
              <w:rPr>
                <w:sz w:val="28"/>
                <w:szCs w:val="28"/>
              </w:rPr>
            </w:pPr>
          </w:p>
          <w:p w:rsidR="00012CB3" w:rsidRPr="00F57205" w:rsidRDefault="00012CB3" w:rsidP="00F62A94">
            <w:pPr>
              <w:pStyle w:val="a5"/>
              <w:jc w:val="right"/>
              <w:rPr>
                <w:sz w:val="28"/>
                <w:szCs w:val="28"/>
              </w:rPr>
            </w:pPr>
          </w:p>
          <w:p w:rsidR="00012CB3" w:rsidRPr="00F57205" w:rsidRDefault="00012CB3" w:rsidP="00F62A94">
            <w:pPr>
              <w:pStyle w:val="a5"/>
              <w:jc w:val="right"/>
              <w:rPr>
                <w:sz w:val="28"/>
                <w:szCs w:val="28"/>
              </w:rPr>
            </w:pPr>
          </w:p>
        </w:tc>
      </w:tr>
    </w:tbl>
    <w:p w:rsidR="00012CB3" w:rsidRPr="001E6D0C" w:rsidRDefault="00012CB3" w:rsidP="00012CB3">
      <w:pPr>
        <w:ind w:right="-284"/>
        <w:rPr>
          <w:sz w:val="28"/>
          <w:szCs w:val="28"/>
        </w:rPr>
      </w:pPr>
    </w:p>
    <w:p w:rsidR="00012CB3" w:rsidRPr="0007138F" w:rsidRDefault="00012CB3" w:rsidP="00012CB3">
      <w:pPr>
        <w:rPr>
          <w:sz w:val="28"/>
          <w:szCs w:val="28"/>
        </w:rPr>
      </w:pPr>
    </w:p>
    <w:p w:rsidR="00012CB3" w:rsidRPr="00C737CC" w:rsidRDefault="00012CB3" w:rsidP="00012CB3">
      <w:pPr>
        <w:rPr>
          <w:sz w:val="28"/>
          <w:szCs w:val="28"/>
        </w:rPr>
      </w:pPr>
    </w:p>
    <w:p w:rsidR="00012CB3" w:rsidRPr="00F320C2" w:rsidRDefault="00012CB3" w:rsidP="00012CB3">
      <w:pPr>
        <w:ind w:right="-284"/>
        <w:rPr>
          <w:sz w:val="28"/>
          <w:szCs w:val="28"/>
        </w:rPr>
      </w:pPr>
    </w:p>
    <w:p w:rsidR="00012CB3" w:rsidRPr="00961AB2" w:rsidRDefault="00012CB3" w:rsidP="00012CB3">
      <w:pPr>
        <w:ind w:right="-284"/>
        <w:rPr>
          <w:sz w:val="28"/>
          <w:szCs w:val="28"/>
        </w:rPr>
      </w:pPr>
    </w:p>
    <w:p w:rsidR="00012CB3" w:rsidRPr="00961AB2" w:rsidRDefault="00012CB3" w:rsidP="00012CB3">
      <w:pPr>
        <w:ind w:right="-284"/>
        <w:rPr>
          <w:sz w:val="28"/>
          <w:szCs w:val="28"/>
        </w:rPr>
      </w:pPr>
    </w:p>
    <w:p w:rsidR="00012CB3" w:rsidRPr="00012CB3" w:rsidRDefault="00012CB3" w:rsidP="00012CB3">
      <w:pPr>
        <w:pStyle w:val="a5"/>
        <w:ind w:right="-284"/>
        <w:jc w:val="both"/>
        <w:rPr>
          <w:sz w:val="28"/>
          <w:szCs w:val="28"/>
        </w:rPr>
      </w:pPr>
    </w:p>
    <w:sectPr w:rsidR="00012CB3" w:rsidRPr="00012CB3" w:rsidSect="00012CB3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019B9"/>
    <w:rsid w:val="00006EF5"/>
    <w:rsid w:val="00012CB3"/>
    <w:rsid w:val="0009142A"/>
    <w:rsid w:val="0015462E"/>
    <w:rsid w:val="001A0AD2"/>
    <w:rsid w:val="001D0732"/>
    <w:rsid w:val="001D35F5"/>
    <w:rsid w:val="00222753"/>
    <w:rsid w:val="0025734D"/>
    <w:rsid w:val="00287C41"/>
    <w:rsid w:val="002D35A1"/>
    <w:rsid w:val="0051595F"/>
    <w:rsid w:val="00572618"/>
    <w:rsid w:val="005F2E0C"/>
    <w:rsid w:val="006042D6"/>
    <w:rsid w:val="00623BF7"/>
    <w:rsid w:val="007E7EE1"/>
    <w:rsid w:val="008019B9"/>
    <w:rsid w:val="008A19BC"/>
    <w:rsid w:val="009E16B6"/>
    <w:rsid w:val="00A071BF"/>
    <w:rsid w:val="00C90413"/>
    <w:rsid w:val="00CC5E0B"/>
    <w:rsid w:val="00DC59DA"/>
    <w:rsid w:val="00EA2C01"/>
    <w:rsid w:val="00EC4F98"/>
    <w:rsid w:val="00FC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B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9B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9B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1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9B9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No Spacing"/>
    <w:uiPriority w:val="1"/>
    <w:qFormat/>
    <w:rsid w:val="008A19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012CB3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7">
    <w:name w:val="Основной текст Знак"/>
    <w:basedOn w:val="a0"/>
    <w:link w:val="a6"/>
    <w:semiHidden/>
    <w:rsid w:val="00012CB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16</cp:revision>
  <cp:lastPrinted>2023-05-31T08:19:00Z</cp:lastPrinted>
  <dcterms:created xsi:type="dcterms:W3CDTF">2023-04-27T05:15:00Z</dcterms:created>
  <dcterms:modified xsi:type="dcterms:W3CDTF">2023-06-02T11:52:00Z</dcterms:modified>
</cp:coreProperties>
</file>