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817DAE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816D8F" w:rsidRDefault="000B29F3" w:rsidP="0019778E">
      <w:pPr>
        <w:tabs>
          <w:tab w:val="left" w:pos="900"/>
          <w:tab w:val="left" w:pos="1666"/>
        </w:tabs>
      </w:pPr>
      <w:r w:rsidRPr="00816D8F">
        <w:t>от «_</w:t>
      </w:r>
      <w:r w:rsidR="00F73F3F">
        <w:t>05</w:t>
      </w:r>
      <w:r w:rsidRPr="00816D8F">
        <w:t>__»__</w:t>
      </w:r>
      <w:r w:rsidR="00F73F3F">
        <w:t>04__</w:t>
      </w:r>
      <w:r w:rsidRPr="00816D8F">
        <w:t xml:space="preserve"> 2023</w:t>
      </w:r>
      <w:r w:rsidR="0019778E" w:rsidRPr="00816D8F">
        <w:t xml:space="preserve">                                         </w:t>
      </w:r>
      <w:r w:rsidR="00816D8F">
        <w:t xml:space="preserve">                               </w:t>
      </w:r>
      <w:r w:rsidR="0019778E" w:rsidRPr="00816D8F">
        <w:t xml:space="preserve">   </w:t>
      </w:r>
      <w:r w:rsidR="00F73F3F">
        <w:t xml:space="preserve">                          </w:t>
      </w:r>
      <w:r w:rsidR="0019778E" w:rsidRPr="00816D8F">
        <w:t>№__</w:t>
      </w:r>
      <w:r w:rsidR="00F73F3F">
        <w:t>60</w:t>
      </w:r>
      <w:r w:rsidR="0019778E" w:rsidRPr="00816D8F">
        <w:t>__</w:t>
      </w:r>
    </w:p>
    <w:p w:rsidR="0019778E" w:rsidRPr="00816D8F" w:rsidRDefault="0019778E" w:rsidP="0019778E">
      <w:pPr>
        <w:tabs>
          <w:tab w:val="left" w:pos="1666"/>
        </w:tabs>
        <w:jc w:val="center"/>
      </w:pPr>
      <w:r w:rsidRPr="00816D8F">
        <w:t>станица Старонижестеблиевская</w:t>
      </w:r>
    </w:p>
    <w:p w:rsidR="008C51AC" w:rsidRDefault="008C51AC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816D8F" w:rsidRDefault="00816D8F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816D8F" w:rsidRDefault="00816D8F" w:rsidP="0019778E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816D8F" w:rsidRDefault="0019778E" w:rsidP="004E2822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16D8F">
        <w:rPr>
          <w:b/>
          <w:sz w:val="28"/>
          <w:szCs w:val="28"/>
        </w:rPr>
        <w:t>расположенного</w:t>
      </w:r>
      <w:r>
        <w:rPr>
          <w:b/>
          <w:sz w:val="28"/>
          <w:szCs w:val="28"/>
        </w:rPr>
        <w:t xml:space="preserve"> в станице</w:t>
      </w:r>
      <w:r w:rsidR="00816D8F">
        <w:rPr>
          <w:b/>
          <w:sz w:val="28"/>
          <w:szCs w:val="28"/>
        </w:rPr>
        <w:t xml:space="preserve"> </w:t>
      </w:r>
      <w:proofErr w:type="spellStart"/>
      <w:r w:rsidR="00816D8F">
        <w:rPr>
          <w:b/>
          <w:sz w:val="28"/>
          <w:szCs w:val="28"/>
        </w:rPr>
        <w:t>Старонижестеблиевской</w:t>
      </w:r>
      <w:proofErr w:type="spellEnd"/>
    </w:p>
    <w:p w:rsidR="0019778E" w:rsidRDefault="00816D8F" w:rsidP="004E2822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Пролетарской</w:t>
      </w:r>
    </w:p>
    <w:p w:rsidR="00820E5C" w:rsidRDefault="00820E5C" w:rsidP="004E2822">
      <w:pPr>
        <w:tabs>
          <w:tab w:val="left" w:pos="1666"/>
        </w:tabs>
        <w:autoSpaceDE w:val="0"/>
        <w:autoSpaceDN w:val="0"/>
        <w:adjustRightInd w:val="0"/>
        <w:ind w:right="-141"/>
        <w:jc w:val="center"/>
        <w:rPr>
          <w:b/>
          <w:sz w:val="28"/>
          <w:szCs w:val="28"/>
        </w:rPr>
      </w:pPr>
    </w:p>
    <w:p w:rsidR="00816D8F" w:rsidRDefault="00816D8F" w:rsidP="00816D8F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816D8F" w:rsidRDefault="00816D8F" w:rsidP="00816D8F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19778E" w:rsidRPr="001B14D3" w:rsidRDefault="00820E5C" w:rsidP="004E2822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816D8F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816D8F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816D8F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816D8F">
        <w:rPr>
          <w:sz w:val="28"/>
          <w:szCs w:val="28"/>
        </w:rPr>
        <w:t xml:space="preserve">   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строениям, с</w:t>
      </w:r>
      <w:r w:rsidR="00816D8F">
        <w:rPr>
          <w:sz w:val="28"/>
          <w:szCs w:val="28"/>
        </w:rPr>
        <w:t>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816D8F">
        <w:rPr>
          <w:sz w:val="28"/>
          <w:szCs w:val="28"/>
        </w:rPr>
        <w:t>расноармейского района            9 февраля 2010 года</w:t>
      </w:r>
      <w:proofErr w:type="gramEnd"/>
      <w:r w:rsidR="00816D8F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поселении К</w:t>
      </w:r>
      <w:r w:rsidR="00816D8F">
        <w:rPr>
          <w:sz w:val="28"/>
          <w:szCs w:val="28"/>
        </w:rPr>
        <w:t>расноармейского района»</w:t>
      </w:r>
      <w:r w:rsidR="0019778E">
        <w:rPr>
          <w:sz w:val="28"/>
          <w:szCs w:val="28"/>
        </w:rPr>
        <w:t>,</w:t>
      </w:r>
      <w:r w:rsidR="008C51AC">
        <w:rPr>
          <w:sz w:val="28"/>
          <w:szCs w:val="28"/>
        </w:rPr>
        <w:t xml:space="preserve"> на основании заявления </w:t>
      </w:r>
      <w:r w:rsidR="000B29F3">
        <w:rPr>
          <w:sz w:val="28"/>
          <w:szCs w:val="28"/>
        </w:rPr>
        <w:t xml:space="preserve">Алавердян Севак </w:t>
      </w:r>
      <w:proofErr w:type="spellStart"/>
      <w:r w:rsidR="000B29F3">
        <w:rPr>
          <w:sz w:val="28"/>
          <w:szCs w:val="28"/>
        </w:rPr>
        <w:t>Самвеловича</w:t>
      </w:r>
      <w:proofErr w:type="spellEnd"/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 w:rsidR="0019778E">
        <w:rPr>
          <w:sz w:val="28"/>
          <w:szCs w:val="28"/>
        </w:rPr>
        <w:t>целях упорядочения почтово-адресной нумерации</w:t>
      </w:r>
      <w:r w:rsidR="00816D8F">
        <w:rPr>
          <w:sz w:val="28"/>
          <w:szCs w:val="28"/>
        </w:rPr>
        <w:t xml:space="preserve">                      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4E2822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9E7E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0B29F3">
        <w:rPr>
          <w:sz w:val="28"/>
          <w:szCs w:val="28"/>
        </w:rPr>
        <w:t>2109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1726A3">
        <w:rPr>
          <w:sz w:val="28"/>
          <w:szCs w:val="28"/>
        </w:rPr>
        <w:t xml:space="preserve">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1726A3">
        <w:rPr>
          <w:sz w:val="28"/>
          <w:szCs w:val="28"/>
        </w:rPr>
        <w:t>1</w:t>
      </w:r>
      <w:r w:rsidR="000B29F3">
        <w:rPr>
          <w:sz w:val="28"/>
          <w:szCs w:val="28"/>
        </w:rPr>
        <w:t>123:24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636CF">
        <w:rPr>
          <w:sz w:val="28"/>
          <w:szCs w:val="28"/>
        </w:rPr>
        <w:t xml:space="preserve"> </w:t>
      </w:r>
      <w:r w:rsidR="00ED2A4E">
        <w:rPr>
          <w:sz w:val="28"/>
          <w:szCs w:val="28"/>
        </w:rPr>
        <w:t>для ведения личного подсобного хозяйства</w:t>
      </w:r>
      <w:r w:rsidR="001726A3">
        <w:rPr>
          <w:sz w:val="28"/>
          <w:szCs w:val="28"/>
        </w:rPr>
        <w:t xml:space="preserve">, </w:t>
      </w:r>
      <w:r w:rsidR="008C51AC">
        <w:rPr>
          <w:sz w:val="28"/>
          <w:szCs w:val="28"/>
        </w:rPr>
        <w:t>находящегося в собственности</w:t>
      </w:r>
      <w:r w:rsidR="008C51AC" w:rsidRPr="008C51AC">
        <w:rPr>
          <w:sz w:val="28"/>
          <w:szCs w:val="28"/>
        </w:rPr>
        <w:t xml:space="preserve"> </w:t>
      </w:r>
      <w:r w:rsidR="000B29F3">
        <w:rPr>
          <w:sz w:val="28"/>
          <w:szCs w:val="28"/>
        </w:rPr>
        <w:t xml:space="preserve">Алавердян Севак </w:t>
      </w:r>
      <w:proofErr w:type="spellStart"/>
      <w:r w:rsidR="000B29F3">
        <w:rPr>
          <w:sz w:val="28"/>
          <w:szCs w:val="28"/>
        </w:rPr>
        <w:t>Самвеловича</w:t>
      </w:r>
      <w:proofErr w:type="spellEnd"/>
      <w:r w:rsidR="00530B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</w:t>
      </w:r>
      <w:r w:rsidR="00816D8F">
        <w:rPr>
          <w:sz w:val="28"/>
          <w:szCs w:val="28"/>
        </w:rPr>
        <w:t>по адресу:</w:t>
      </w:r>
      <w:proofErr w:type="gramEnd"/>
      <w:r w:rsidR="00816D8F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Старонижестеблиевская, улица </w:t>
      </w:r>
      <w:r w:rsidR="000B29F3">
        <w:rPr>
          <w:sz w:val="28"/>
          <w:szCs w:val="28"/>
        </w:rPr>
        <w:t>Пролетарская,6 а</w:t>
      </w:r>
      <w:r w:rsidR="009E7E6F">
        <w:rPr>
          <w:sz w:val="28"/>
          <w:szCs w:val="28"/>
        </w:rPr>
        <w:t>,</w:t>
      </w:r>
      <w:r w:rsidR="00816D8F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4E2822" w:rsidP="004E2822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816D8F">
        <w:rPr>
          <w:sz w:val="28"/>
          <w:szCs w:val="28"/>
        </w:rPr>
        <w:t xml:space="preserve">, </w:t>
      </w:r>
      <w:r w:rsidR="003B721C">
        <w:rPr>
          <w:sz w:val="28"/>
          <w:szCs w:val="28"/>
        </w:rPr>
        <w:t xml:space="preserve">площадью </w:t>
      </w:r>
      <w:r w:rsidR="000B29F3">
        <w:rPr>
          <w:sz w:val="28"/>
          <w:szCs w:val="28"/>
        </w:rPr>
        <w:t>1040</w:t>
      </w:r>
      <w:r w:rsidR="001726A3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кв.м.</w:t>
      </w:r>
      <w:r w:rsidR="00816D8F">
        <w:rPr>
          <w:sz w:val="28"/>
          <w:szCs w:val="28"/>
        </w:rPr>
        <w:t>:</w:t>
      </w:r>
      <w:r w:rsidR="0019778E">
        <w:rPr>
          <w:sz w:val="28"/>
          <w:szCs w:val="28"/>
        </w:rPr>
        <w:t xml:space="preserve">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816D8F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</w:t>
      </w:r>
      <w:r w:rsidR="00816D8F">
        <w:rPr>
          <w:sz w:val="28"/>
          <w:szCs w:val="28"/>
        </w:rPr>
        <w:t xml:space="preserve">улица </w:t>
      </w:r>
      <w:r w:rsidR="000B29F3">
        <w:rPr>
          <w:sz w:val="28"/>
          <w:szCs w:val="28"/>
        </w:rPr>
        <w:t>Пролетарская, 6</w:t>
      </w:r>
      <w:proofErr w:type="gramStart"/>
      <w:r w:rsidR="000B29F3">
        <w:rPr>
          <w:sz w:val="28"/>
          <w:szCs w:val="28"/>
        </w:rPr>
        <w:t xml:space="preserve"> А</w:t>
      </w:r>
      <w:proofErr w:type="gramEnd"/>
      <w:r w:rsidR="00631034">
        <w:rPr>
          <w:sz w:val="28"/>
          <w:szCs w:val="28"/>
        </w:rPr>
        <w:t>;</w:t>
      </w:r>
    </w:p>
    <w:p w:rsidR="00735601" w:rsidRPr="00975CBD" w:rsidRDefault="004E2822" w:rsidP="004E2822">
      <w:pPr>
        <w:tabs>
          <w:tab w:val="left" w:pos="709"/>
        </w:tabs>
        <w:ind w:right="-141"/>
        <w:jc w:val="both"/>
        <w:rPr>
          <w:rFonts w:eastAsia="Times New Roman"/>
          <w:kern w:val="0"/>
        </w:rPr>
      </w:pPr>
      <w:r>
        <w:rPr>
          <w:sz w:val="28"/>
          <w:szCs w:val="28"/>
        </w:rPr>
        <w:tab/>
      </w:r>
      <w:r w:rsidR="00D04ECF">
        <w:rPr>
          <w:sz w:val="28"/>
          <w:szCs w:val="28"/>
        </w:rPr>
        <w:t>2) земельному участку ЗУ - 2</w:t>
      </w:r>
      <w:r w:rsidR="00816D8F">
        <w:rPr>
          <w:sz w:val="28"/>
          <w:szCs w:val="28"/>
        </w:rPr>
        <w:t xml:space="preserve">, </w:t>
      </w:r>
      <w:r w:rsidR="00975CBD">
        <w:rPr>
          <w:sz w:val="28"/>
          <w:szCs w:val="28"/>
        </w:rPr>
        <w:t>площадью</w:t>
      </w:r>
      <w:r w:rsidR="00530B32">
        <w:rPr>
          <w:sz w:val="28"/>
          <w:szCs w:val="28"/>
        </w:rPr>
        <w:t xml:space="preserve"> </w:t>
      </w:r>
      <w:r w:rsidR="009E7E6F">
        <w:rPr>
          <w:sz w:val="28"/>
          <w:szCs w:val="28"/>
        </w:rPr>
        <w:t>1</w:t>
      </w:r>
      <w:r w:rsidR="000B29F3">
        <w:rPr>
          <w:sz w:val="28"/>
          <w:szCs w:val="28"/>
        </w:rPr>
        <w:t>069</w:t>
      </w:r>
      <w:r w:rsidR="00816D8F">
        <w:rPr>
          <w:sz w:val="28"/>
          <w:szCs w:val="28"/>
        </w:rPr>
        <w:t xml:space="preserve"> </w:t>
      </w:r>
      <w:r w:rsidR="00735601">
        <w:rPr>
          <w:sz w:val="28"/>
          <w:szCs w:val="28"/>
        </w:rPr>
        <w:t>кв.м.</w:t>
      </w:r>
      <w:r w:rsidR="00975CBD">
        <w:rPr>
          <w:sz w:val="28"/>
          <w:szCs w:val="28"/>
        </w:rPr>
        <w:t>:</w:t>
      </w:r>
      <w:r w:rsidR="00735601">
        <w:rPr>
          <w:sz w:val="28"/>
          <w:szCs w:val="28"/>
        </w:rPr>
        <w:t xml:space="preserve"> </w:t>
      </w:r>
      <w:r w:rsidR="00AF0928">
        <w:rPr>
          <w:sz w:val="28"/>
          <w:szCs w:val="28"/>
        </w:rPr>
        <w:t xml:space="preserve">РФ, </w:t>
      </w:r>
      <w:r w:rsidR="00735601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735601">
        <w:rPr>
          <w:sz w:val="28"/>
          <w:szCs w:val="28"/>
        </w:rPr>
        <w:t>Старонижестеблиевская</w:t>
      </w:r>
      <w:proofErr w:type="spellEnd"/>
      <w:r w:rsidR="00816D8F">
        <w:rPr>
          <w:sz w:val="28"/>
          <w:szCs w:val="28"/>
        </w:rPr>
        <w:t>,</w:t>
      </w:r>
      <w:r w:rsidR="00735601">
        <w:rPr>
          <w:sz w:val="28"/>
          <w:szCs w:val="28"/>
        </w:rPr>
        <w:t xml:space="preserve"> улица </w:t>
      </w:r>
      <w:r w:rsidR="000B29F3">
        <w:rPr>
          <w:sz w:val="28"/>
          <w:szCs w:val="28"/>
        </w:rPr>
        <w:t>Пролетарская,6 Б</w:t>
      </w:r>
      <w:r w:rsidR="00816D8F">
        <w:rPr>
          <w:sz w:val="28"/>
          <w:szCs w:val="28"/>
        </w:rPr>
        <w:t>.</w:t>
      </w:r>
    </w:p>
    <w:p w:rsidR="0019778E" w:rsidRDefault="00735601" w:rsidP="004E2822">
      <w:pPr>
        <w:tabs>
          <w:tab w:val="left" w:pos="709"/>
          <w:tab w:val="left" w:pos="1666"/>
        </w:tabs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9E7E6F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9E7E6F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4E2822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8C51AC" w:rsidRDefault="00816D8F" w:rsidP="004E2822">
      <w:pPr>
        <w:tabs>
          <w:tab w:val="left" w:pos="709"/>
          <w:tab w:val="left" w:pos="1666"/>
          <w:tab w:val="left" w:pos="3720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9778E" w:rsidRDefault="004E2822" w:rsidP="004E2822">
      <w:pPr>
        <w:tabs>
          <w:tab w:val="left" w:pos="709"/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78E">
        <w:rPr>
          <w:sz w:val="28"/>
          <w:szCs w:val="28"/>
        </w:rPr>
        <w:t xml:space="preserve">3. </w:t>
      </w:r>
      <w:proofErr w:type="gramStart"/>
      <w:r w:rsidR="0019778E">
        <w:rPr>
          <w:sz w:val="28"/>
          <w:szCs w:val="28"/>
        </w:rPr>
        <w:t>Контроль за</w:t>
      </w:r>
      <w:proofErr w:type="gramEnd"/>
      <w:r w:rsidR="0019778E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 w:rsidR="00816D8F">
        <w:rPr>
          <w:sz w:val="28"/>
          <w:szCs w:val="28"/>
        </w:rPr>
        <w:t xml:space="preserve">лавы </w:t>
      </w:r>
      <w:proofErr w:type="spellStart"/>
      <w:r w:rsidR="00816D8F">
        <w:rPr>
          <w:sz w:val="28"/>
          <w:szCs w:val="28"/>
        </w:rPr>
        <w:t>Старонижестеблиевского</w:t>
      </w:r>
      <w:proofErr w:type="spellEnd"/>
      <w:r w:rsidR="00816D8F">
        <w:rPr>
          <w:sz w:val="28"/>
          <w:szCs w:val="28"/>
        </w:rPr>
        <w:t xml:space="preserve"> сельского поселения Красноармейского района</w:t>
      </w:r>
      <w:r w:rsidR="0019778E">
        <w:rPr>
          <w:sz w:val="28"/>
          <w:szCs w:val="28"/>
        </w:rPr>
        <w:t xml:space="preserve"> Е.Е.</w:t>
      </w:r>
      <w:r w:rsidR="00816D8F">
        <w:rPr>
          <w:sz w:val="28"/>
          <w:szCs w:val="28"/>
        </w:rPr>
        <w:t xml:space="preserve"> </w:t>
      </w:r>
      <w:r w:rsidR="0019778E">
        <w:rPr>
          <w:sz w:val="28"/>
          <w:szCs w:val="28"/>
        </w:rPr>
        <w:t>Черепанову.</w:t>
      </w:r>
    </w:p>
    <w:p w:rsidR="0019778E" w:rsidRDefault="00816D8F" w:rsidP="004E2822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AF0928" w:rsidRDefault="00AF0928" w:rsidP="004E2822">
      <w:pPr>
        <w:tabs>
          <w:tab w:val="left" w:pos="709"/>
          <w:tab w:val="left" w:pos="1666"/>
        </w:tabs>
        <w:ind w:right="-141"/>
        <w:rPr>
          <w:sz w:val="28"/>
          <w:szCs w:val="28"/>
        </w:rPr>
      </w:pPr>
    </w:p>
    <w:p w:rsidR="00816D8F" w:rsidRDefault="00816D8F" w:rsidP="004E2822">
      <w:pPr>
        <w:tabs>
          <w:tab w:val="left" w:pos="709"/>
          <w:tab w:val="left" w:pos="1666"/>
        </w:tabs>
        <w:ind w:right="-141"/>
        <w:rPr>
          <w:sz w:val="28"/>
          <w:szCs w:val="28"/>
        </w:rPr>
      </w:pPr>
    </w:p>
    <w:p w:rsidR="00816D8F" w:rsidRDefault="00816D8F" w:rsidP="004E2822">
      <w:pPr>
        <w:tabs>
          <w:tab w:val="left" w:pos="709"/>
          <w:tab w:val="left" w:pos="1666"/>
        </w:tabs>
        <w:ind w:right="-141"/>
        <w:rPr>
          <w:sz w:val="28"/>
          <w:szCs w:val="28"/>
        </w:rPr>
      </w:pPr>
    </w:p>
    <w:p w:rsidR="004E2822" w:rsidRDefault="0019778E" w:rsidP="004E2822">
      <w:pPr>
        <w:tabs>
          <w:tab w:val="left" w:pos="709"/>
          <w:tab w:val="left" w:pos="1666"/>
        </w:tabs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778E" w:rsidRDefault="0019778E" w:rsidP="004E2822">
      <w:pPr>
        <w:tabs>
          <w:tab w:val="left" w:pos="709"/>
          <w:tab w:val="left" w:pos="1666"/>
        </w:tabs>
        <w:ind w:right="-141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4E2822">
      <w:pPr>
        <w:tabs>
          <w:tab w:val="left" w:pos="709"/>
        </w:tabs>
        <w:ind w:right="-141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4E2822">
      <w:pPr>
        <w:tabs>
          <w:tab w:val="left" w:pos="709"/>
        </w:tabs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</w:t>
      </w:r>
      <w:r w:rsidR="004E2822">
        <w:rPr>
          <w:sz w:val="28"/>
          <w:szCs w:val="28"/>
        </w:rPr>
        <w:t xml:space="preserve">                             </w:t>
      </w:r>
      <w:r w:rsidR="00835AE6">
        <w:rPr>
          <w:sz w:val="28"/>
          <w:szCs w:val="28"/>
        </w:rPr>
        <w:t xml:space="preserve">     </w:t>
      </w:r>
      <w:r w:rsidR="004E2822">
        <w:rPr>
          <w:sz w:val="28"/>
          <w:szCs w:val="28"/>
        </w:rPr>
        <w:t xml:space="preserve"> </w:t>
      </w:r>
      <w:r w:rsidR="00835AE6">
        <w:rPr>
          <w:sz w:val="28"/>
          <w:szCs w:val="28"/>
        </w:rPr>
        <w:t>В.В.</w:t>
      </w:r>
      <w:r w:rsidR="00AF0928">
        <w:rPr>
          <w:sz w:val="28"/>
          <w:szCs w:val="28"/>
        </w:rPr>
        <w:t xml:space="preserve"> </w:t>
      </w:r>
      <w:proofErr w:type="spellStart"/>
      <w:r w:rsidR="00835AE6">
        <w:rPr>
          <w:sz w:val="28"/>
          <w:szCs w:val="28"/>
        </w:rPr>
        <w:t>Новак</w:t>
      </w:r>
      <w:proofErr w:type="spellEnd"/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p w:rsidR="008141AB" w:rsidRDefault="008141AB" w:rsidP="004E2822">
      <w:pPr>
        <w:tabs>
          <w:tab w:val="left" w:pos="709"/>
        </w:tabs>
        <w:ind w:right="-141"/>
        <w:rPr>
          <w:sz w:val="28"/>
          <w:szCs w:val="28"/>
        </w:rPr>
      </w:pPr>
    </w:p>
    <w:sectPr w:rsidR="008141AB" w:rsidSect="004E2822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45206"/>
    <w:rsid w:val="00076DE3"/>
    <w:rsid w:val="000B29F3"/>
    <w:rsid w:val="000E27C5"/>
    <w:rsid w:val="000E32BF"/>
    <w:rsid w:val="00150EDA"/>
    <w:rsid w:val="001726A3"/>
    <w:rsid w:val="0019778E"/>
    <w:rsid w:val="001A4ACA"/>
    <w:rsid w:val="001B14D3"/>
    <w:rsid w:val="00207E97"/>
    <w:rsid w:val="002A7078"/>
    <w:rsid w:val="002B1BC9"/>
    <w:rsid w:val="002F0D64"/>
    <w:rsid w:val="003074BD"/>
    <w:rsid w:val="003106FA"/>
    <w:rsid w:val="00313409"/>
    <w:rsid w:val="003B721C"/>
    <w:rsid w:val="00405DFF"/>
    <w:rsid w:val="004300C4"/>
    <w:rsid w:val="00480D16"/>
    <w:rsid w:val="004E2822"/>
    <w:rsid w:val="004F1BEE"/>
    <w:rsid w:val="004F32F1"/>
    <w:rsid w:val="00530B32"/>
    <w:rsid w:val="00552794"/>
    <w:rsid w:val="0058330E"/>
    <w:rsid w:val="005836E0"/>
    <w:rsid w:val="005A7199"/>
    <w:rsid w:val="005C1C5B"/>
    <w:rsid w:val="005C3243"/>
    <w:rsid w:val="005C4DEA"/>
    <w:rsid w:val="005C5D2A"/>
    <w:rsid w:val="005D7978"/>
    <w:rsid w:val="005E657D"/>
    <w:rsid w:val="00631034"/>
    <w:rsid w:val="006628B2"/>
    <w:rsid w:val="00735601"/>
    <w:rsid w:val="00740ED7"/>
    <w:rsid w:val="00771E8B"/>
    <w:rsid w:val="00790F3E"/>
    <w:rsid w:val="007C233C"/>
    <w:rsid w:val="008141AB"/>
    <w:rsid w:val="00816D8F"/>
    <w:rsid w:val="00817DAE"/>
    <w:rsid w:val="00820E5C"/>
    <w:rsid w:val="00831D7B"/>
    <w:rsid w:val="00835AE6"/>
    <w:rsid w:val="00853714"/>
    <w:rsid w:val="008848E7"/>
    <w:rsid w:val="00891ACA"/>
    <w:rsid w:val="00897C3A"/>
    <w:rsid w:val="008C498C"/>
    <w:rsid w:val="008C51AC"/>
    <w:rsid w:val="008C5B69"/>
    <w:rsid w:val="008D0E98"/>
    <w:rsid w:val="008D5567"/>
    <w:rsid w:val="0097045F"/>
    <w:rsid w:val="00975CBD"/>
    <w:rsid w:val="009E7E6F"/>
    <w:rsid w:val="00A07A03"/>
    <w:rsid w:val="00A662FD"/>
    <w:rsid w:val="00AB050A"/>
    <w:rsid w:val="00AC5602"/>
    <w:rsid w:val="00AF0928"/>
    <w:rsid w:val="00B115A2"/>
    <w:rsid w:val="00B331B1"/>
    <w:rsid w:val="00C65653"/>
    <w:rsid w:val="00C96B44"/>
    <w:rsid w:val="00D044BB"/>
    <w:rsid w:val="00D04ECF"/>
    <w:rsid w:val="00D125D2"/>
    <w:rsid w:val="00D12743"/>
    <w:rsid w:val="00D22C13"/>
    <w:rsid w:val="00D636CF"/>
    <w:rsid w:val="00DA16D6"/>
    <w:rsid w:val="00DD73CE"/>
    <w:rsid w:val="00E6033D"/>
    <w:rsid w:val="00ED2A4E"/>
    <w:rsid w:val="00F73F3F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8141AB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8141AB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8141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E4940-6765-44DF-8470-D3713CFA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51</cp:revision>
  <cp:lastPrinted>2023-04-06T05:45:00Z</cp:lastPrinted>
  <dcterms:created xsi:type="dcterms:W3CDTF">2016-02-08T11:18:00Z</dcterms:created>
  <dcterms:modified xsi:type="dcterms:W3CDTF">2023-05-05T06:30:00Z</dcterms:modified>
</cp:coreProperties>
</file>