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CB22DB">
              <w:rPr>
                <w:rFonts w:ascii="Times New Roman" w:hAnsi="Times New Roman" w:cs="Times New Roman"/>
                <w:bCs/>
              </w:rPr>
              <w:t>02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CB22DB"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_____2020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CB22DB">
              <w:rPr>
                <w:rFonts w:ascii="Times New Roman" w:hAnsi="Times New Roman" w:cs="Times New Roman"/>
                <w:bCs/>
              </w:rPr>
              <w:t>30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566E78" w:rsidRDefault="00AC2228" w:rsidP="00566E78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566E78" w:rsidRDefault="00566E78" w:rsidP="00566E78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E78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жилому дому, расположенного </w:t>
      </w:r>
      <w:r>
        <w:rPr>
          <w:rFonts w:ascii="Times New Roman" w:hAnsi="Times New Roman" w:cs="Times New Roman"/>
          <w:b/>
          <w:sz w:val="28"/>
          <w:szCs w:val="28"/>
        </w:rPr>
        <w:t>по адресу</w:t>
      </w:r>
    </w:p>
    <w:p w:rsidR="00566E78" w:rsidRDefault="00566E78" w:rsidP="00566E78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E78">
        <w:rPr>
          <w:rFonts w:ascii="Times New Roman" w:hAnsi="Times New Roman" w:cs="Times New Roman"/>
          <w:b/>
          <w:sz w:val="28"/>
          <w:szCs w:val="28"/>
        </w:rPr>
        <w:t>ста</w:t>
      </w:r>
      <w:r>
        <w:rPr>
          <w:rFonts w:ascii="Times New Roman" w:hAnsi="Times New Roman" w:cs="Times New Roman"/>
          <w:b/>
          <w:sz w:val="28"/>
          <w:szCs w:val="28"/>
        </w:rPr>
        <w:t xml:space="preserve">ница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улица</w:t>
      </w:r>
      <w:r w:rsidRPr="00566E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Казачья</w:t>
      </w:r>
    </w:p>
    <w:p w:rsidR="00566E78" w:rsidRDefault="00566E78" w:rsidP="00566E78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E78" w:rsidRPr="00566E78" w:rsidRDefault="00566E78" w:rsidP="00566E78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E78" w:rsidRPr="00566E78" w:rsidRDefault="00566E78" w:rsidP="00566E78">
      <w:pPr>
        <w:tabs>
          <w:tab w:val="left" w:pos="1666"/>
        </w:tabs>
        <w:ind w:right="-426"/>
        <w:rPr>
          <w:rFonts w:ascii="Times New Roman" w:hAnsi="Times New Roman" w:cs="Times New Roman"/>
          <w:b/>
          <w:sz w:val="28"/>
          <w:szCs w:val="28"/>
        </w:rPr>
      </w:pPr>
      <w:r w:rsidRPr="00566E7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566E78" w:rsidRPr="00566E78" w:rsidRDefault="00566E78" w:rsidP="00566E78">
      <w:pPr>
        <w:tabs>
          <w:tab w:val="left" w:pos="1666"/>
        </w:tabs>
        <w:ind w:right="-426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66E78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566E78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566E7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</w:t>
      </w:r>
      <w:r w:rsidRPr="00566E7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566E78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</w:t>
      </w:r>
      <w:r w:rsidRPr="00566E78">
        <w:rPr>
          <w:rFonts w:ascii="Times New Roman" w:hAnsi="Times New Roman" w:cs="Times New Roman"/>
          <w:sz w:val="28"/>
          <w:szCs w:val="28"/>
        </w:rPr>
        <w:t>а</w:t>
      </w:r>
      <w:r w:rsidRPr="00566E78">
        <w:rPr>
          <w:rFonts w:ascii="Times New Roman" w:hAnsi="Times New Roman" w:cs="Times New Roman"/>
          <w:sz w:val="28"/>
          <w:szCs w:val="28"/>
        </w:rPr>
        <w:t>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566E78">
        <w:rPr>
          <w:rFonts w:ascii="Times New Roman" w:hAnsi="Times New Roman" w:cs="Times New Roman"/>
          <w:sz w:val="28"/>
          <w:szCs w:val="28"/>
        </w:rPr>
        <w:t>О передаче полн</w:t>
      </w:r>
      <w:r w:rsidRPr="00566E78">
        <w:rPr>
          <w:rFonts w:ascii="Times New Roman" w:hAnsi="Times New Roman" w:cs="Times New Roman"/>
          <w:sz w:val="28"/>
          <w:szCs w:val="28"/>
        </w:rPr>
        <w:t>о</w:t>
      </w:r>
      <w:r w:rsidRPr="00566E78">
        <w:rPr>
          <w:rFonts w:ascii="Times New Roman" w:hAnsi="Times New Roman" w:cs="Times New Roman"/>
          <w:sz w:val="28"/>
          <w:szCs w:val="28"/>
        </w:rPr>
        <w:t>мочий при присвоении адресов земельным участкам, зданиям, строениям, с</w:t>
      </w:r>
      <w:r w:rsidRPr="00566E78">
        <w:rPr>
          <w:rFonts w:ascii="Times New Roman" w:hAnsi="Times New Roman" w:cs="Times New Roman"/>
          <w:sz w:val="28"/>
          <w:szCs w:val="28"/>
        </w:rPr>
        <w:t>о</w:t>
      </w:r>
      <w:r w:rsidRPr="00566E78">
        <w:rPr>
          <w:rFonts w:ascii="Times New Roman" w:hAnsi="Times New Roman" w:cs="Times New Roman"/>
          <w:sz w:val="28"/>
          <w:szCs w:val="28"/>
        </w:rPr>
        <w:t>оружени</w:t>
      </w:r>
      <w:r>
        <w:rPr>
          <w:rFonts w:ascii="Times New Roman" w:hAnsi="Times New Roman" w:cs="Times New Roman"/>
          <w:sz w:val="28"/>
          <w:szCs w:val="28"/>
        </w:rPr>
        <w:t>ям»</w:t>
      </w:r>
      <w:r w:rsidRPr="00566E78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566E7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66E78">
        <w:rPr>
          <w:rFonts w:ascii="Times New Roman" w:hAnsi="Times New Roman" w:cs="Times New Roman"/>
          <w:sz w:val="28"/>
          <w:szCs w:val="28"/>
        </w:rPr>
        <w:t xml:space="preserve"> сел</w:t>
      </w:r>
      <w:r w:rsidRPr="00566E78">
        <w:rPr>
          <w:rFonts w:ascii="Times New Roman" w:hAnsi="Times New Roman" w:cs="Times New Roman"/>
          <w:sz w:val="28"/>
          <w:szCs w:val="28"/>
        </w:rPr>
        <w:t>ь</w:t>
      </w:r>
      <w:r w:rsidRPr="00566E78">
        <w:rPr>
          <w:rFonts w:ascii="Times New Roman" w:hAnsi="Times New Roman" w:cs="Times New Roman"/>
          <w:sz w:val="28"/>
          <w:szCs w:val="28"/>
        </w:rPr>
        <w:t>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566E78">
        <w:rPr>
          <w:rFonts w:ascii="Times New Roman" w:hAnsi="Times New Roman" w:cs="Times New Roman"/>
          <w:sz w:val="28"/>
          <w:szCs w:val="28"/>
        </w:rPr>
        <w:t>О пр</w:t>
      </w:r>
      <w:r w:rsidRPr="00566E78">
        <w:rPr>
          <w:rFonts w:ascii="Times New Roman" w:hAnsi="Times New Roman" w:cs="Times New Roman"/>
          <w:sz w:val="28"/>
          <w:szCs w:val="28"/>
        </w:rPr>
        <w:t>и</w:t>
      </w:r>
      <w:r w:rsidRPr="00566E78">
        <w:rPr>
          <w:rFonts w:ascii="Times New Roman" w:hAnsi="Times New Roman" w:cs="Times New Roman"/>
          <w:sz w:val="28"/>
          <w:szCs w:val="28"/>
        </w:rPr>
        <w:t xml:space="preserve">своении адресов земельным участкам, зданиям и сооружениям в </w:t>
      </w:r>
      <w:proofErr w:type="spellStart"/>
      <w:r w:rsidRPr="00566E78">
        <w:rPr>
          <w:rFonts w:ascii="Times New Roman" w:hAnsi="Times New Roman" w:cs="Times New Roman"/>
          <w:sz w:val="28"/>
          <w:szCs w:val="28"/>
        </w:rPr>
        <w:t>Старониж</w:t>
      </w:r>
      <w:r w:rsidRPr="00566E78">
        <w:rPr>
          <w:rFonts w:ascii="Times New Roman" w:hAnsi="Times New Roman" w:cs="Times New Roman"/>
          <w:sz w:val="28"/>
          <w:szCs w:val="28"/>
        </w:rPr>
        <w:t>е</w:t>
      </w:r>
      <w:r w:rsidRPr="00566E78">
        <w:rPr>
          <w:rFonts w:ascii="Times New Roman" w:hAnsi="Times New Roman" w:cs="Times New Roman"/>
          <w:sz w:val="28"/>
          <w:szCs w:val="28"/>
        </w:rPr>
        <w:t>стеблиевском</w:t>
      </w:r>
      <w:proofErr w:type="spellEnd"/>
      <w:r w:rsidRPr="00566E78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566E78">
        <w:rPr>
          <w:rFonts w:ascii="Times New Roman" w:hAnsi="Times New Roman" w:cs="Times New Roman"/>
          <w:sz w:val="28"/>
          <w:szCs w:val="28"/>
        </w:rPr>
        <w:t xml:space="preserve"> на основании з</w:t>
      </w:r>
      <w:r w:rsidRPr="00566E78">
        <w:rPr>
          <w:rFonts w:ascii="Times New Roman" w:hAnsi="Times New Roman" w:cs="Times New Roman"/>
          <w:sz w:val="28"/>
          <w:szCs w:val="28"/>
        </w:rPr>
        <w:t>а</w:t>
      </w:r>
      <w:r w:rsidRPr="00566E78">
        <w:rPr>
          <w:rFonts w:ascii="Times New Roman" w:hAnsi="Times New Roman" w:cs="Times New Roman"/>
          <w:sz w:val="28"/>
          <w:szCs w:val="28"/>
        </w:rPr>
        <w:t xml:space="preserve">явления </w:t>
      </w:r>
      <w:proofErr w:type="spellStart"/>
      <w:r w:rsidRPr="00566E78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  <w:r w:rsidRPr="00566E78">
        <w:rPr>
          <w:rFonts w:ascii="Times New Roman" w:hAnsi="Times New Roman" w:cs="Times New Roman"/>
          <w:sz w:val="28"/>
          <w:szCs w:val="28"/>
        </w:rPr>
        <w:t xml:space="preserve"> Любовь Гавриловны, в  целях упорядочения почтово-адресной нумерации</w:t>
      </w:r>
      <w:r w:rsidRPr="00566E7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566E7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66E7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66E7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66E78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66E78" w:rsidRPr="00566E78" w:rsidRDefault="00566E78" w:rsidP="00566E78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566E78">
        <w:rPr>
          <w:rFonts w:ascii="Times New Roman" w:hAnsi="Times New Roman" w:cs="Times New Roman"/>
          <w:sz w:val="28"/>
          <w:szCs w:val="28"/>
        </w:rPr>
        <w:t>1. Жилому дому, общей площадью 28,2 кв.м., находящегося в собственн</w:t>
      </w:r>
      <w:r w:rsidRPr="00566E78">
        <w:rPr>
          <w:rFonts w:ascii="Times New Roman" w:hAnsi="Times New Roman" w:cs="Times New Roman"/>
          <w:sz w:val="28"/>
          <w:szCs w:val="28"/>
        </w:rPr>
        <w:t>о</w:t>
      </w:r>
      <w:r w:rsidRPr="00566E78">
        <w:rPr>
          <w:rFonts w:ascii="Times New Roman" w:hAnsi="Times New Roman" w:cs="Times New Roman"/>
          <w:sz w:val="28"/>
          <w:szCs w:val="28"/>
        </w:rPr>
        <w:t>сти  Ковтун Гавриила Андреевича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66E78">
        <w:rPr>
          <w:rFonts w:ascii="Times New Roman" w:hAnsi="Times New Roman" w:cs="Times New Roman"/>
          <w:sz w:val="28"/>
          <w:szCs w:val="28"/>
        </w:rPr>
        <w:t xml:space="preserve">расположенному по адресу: Краснодарский край,  Красноармейский район, станица </w:t>
      </w:r>
      <w:proofErr w:type="spellStart"/>
      <w:r w:rsidRPr="00566E78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566E78">
        <w:rPr>
          <w:rFonts w:ascii="Times New Roman" w:hAnsi="Times New Roman" w:cs="Times New Roman"/>
          <w:sz w:val="28"/>
          <w:szCs w:val="28"/>
        </w:rPr>
        <w:t xml:space="preserve">, улица Казачья, 1 «а», присвоить </w:t>
      </w:r>
      <w:r>
        <w:rPr>
          <w:rFonts w:ascii="Times New Roman" w:hAnsi="Times New Roman" w:cs="Times New Roman"/>
          <w:sz w:val="28"/>
          <w:szCs w:val="28"/>
        </w:rPr>
        <w:t xml:space="preserve">почтовый </w:t>
      </w:r>
      <w:r w:rsidRPr="00566E78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566E78" w:rsidRPr="00566E78" w:rsidRDefault="00566E78" w:rsidP="00566E78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66E78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566E78">
        <w:rPr>
          <w:rFonts w:ascii="Times New Roman" w:hAnsi="Times New Roman" w:cs="Times New Roman"/>
          <w:sz w:val="28"/>
          <w:szCs w:val="28"/>
        </w:rPr>
        <w:t>Старониж</w:t>
      </w:r>
      <w:r w:rsidRPr="00566E78">
        <w:rPr>
          <w:rFonts w:ascii="Times New Roman" w:hAnsi="Times New Roman" w:cs="Times New Roman"/>
          <w:sz w:val="28"/>
          <w:szCs w:val="28"/>
        </w:rPr>
        <w:t>е</w:t>
      </w:r>
      <w:r w:rsidRPr="00566E78">
        <w:rPr>
          <w:rFonts w:ascii="Times New Roman" w:hAnsi="Times New Roman" w:cs="Times New Roman"/>
          <w:sz w:val="28"/>
          <w:szCs w:val="28"/>
        </w:rPr>
        <w:t>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566E78">
        <w:rPr>
          <w:rFonts w:ascii="Times New Roman" w:hAnsi="Times New Roman" w:cs="Times New Roman"/>
          <w:sz w:val="28"/>
          <w:szCs w:val="28"/>
        </w:rPr>
        <w:t xml:space="preserve"> улица Казачья,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6E78" w:rsidRPr="00A7378B" w:rsidRDefault="00566E78" w:rsidP="00566E78">
      <w:pPr>
        <w:tabs>
          <w:tab w:val="left" w:pos="709"/>
        </w:tabs>
        <w:ind w:right="-426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A7378B">
        <w:rPr>
          <w:rFonts w:ascii="Times New Roman" w:hAnsi="Times New Roman" w:cs="Times New Roman"/>
          <w:sz w:val="28"/>
          <w:szCs w:val="28"/>
        </w:rPr>
        <w:t xml:space="preserve">пециалисту по земельным отношениям администрации </w:t>
      </w:r>
      <w:proofErr w:type="spellStart"/>
      <w:r w:rsidRPr="00A7378B">
        <w:rPr>
          <w:rFonts w:ascii="Times New Roman" w:hAnsi="Times New Roman" w:cs="Times New Roman"/>
          <w:sz w:val="28"/>
          <w:szCs w:val="28"/>
        </w:rPr>
        <w:t>Старониж</w:t>
      </w:r>
      <w:r w:rsidRPr="00A7378B">
        <w:rPr>
          <w:rFonts w:ascii="Times New Roman" w:hAnsi="Times New Roman" w:cs="Times New Roman"/>
          <w:sz w:val="28"/>
          <w:szCs w:val="28"/>
        </w:rPr>
        <w:t>е</w:t>
      </w:r>
      <w:r w:rsidRPr="00A7378B"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Pr="00A7378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A7378B">
        <w:rPr>
          <w:rFonts w:ascii="Times New Roman" w:hAnsi="Times New Roman" w:cs="Times New Roman"/>
          <w:sz w:val="28"/>
          <w:szCs w:val="28"/>
        </w:rPr>
        <w:t>Нимченко А</w:t>
      </w:r>
      <w:r>
        <w:rPr>
          <w:rFonts w:ascii="Times New Roman" w:hAnsi="Times New Roman" w:cs="Times New Roman"/>
          <w:sz w:val="28"/>
          <w:szCs w:val="28"/>
        </w:rPr>
        <w:t>.С.</w:t>
      </w:r>
      <w:r w:rsidRPr="00A7378B">
        <w:rPr>
          <w:rFonts w:ascii="Times New Roman" w:hAnsi="Times New Roman" w:cs="Times New Roman"/>
          <w:sz w:val="28"/>
          <w:szCs w:val="28"/>
        </w:rPr>
        <w:t xml:space="preserve"> внести изменения в </w:t>
      </w:r>
      <w:proofErr w:type="spellStart"/>
      <w:proofErr w:type="gramStart"/>
      <w:r w:rsidRPr="00A7378B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A7378B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A7378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7378B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A7378B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566E78" w:rsidRPr="00A7378B" w:rsidRDefault="00566E78" w:rsidP="00566E78">
      <w:pPr>
        <w:tabs>
          <w:tab w:val="left" w:pos="1666"/>
          <w:tab w:val="left" w:pos="372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A7378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737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378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A7378B">
        <w:rPr>
          <w:rFonts w:ascii="Times New Roman" w:hAnsi="Times New Roman" w:cs="Times New Roman"/>
          <w:sz w:val="28"/>
          <w:szCs w:val="28"/>
        </w:rPr>
        <w:t>а</w:t>
      </w:r>
      <w:r w:rsidRPr="00A7378B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A7378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7378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Pr="00A7378B">
        <w:rPr>
          <w:rFonts w:ascii="Times New Roman" w:hAnsi="Times New Roman" w:cs="Times New Roman"/>
          <w:sz w:val="28"/>
          <w:szCs w:val="28"/>
        </w:rPr>
        <w:t>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78B">
        <w:rPr>
          <w:rFonts w:ascii="Times New Roman" w:hAnsi="Times New Roman" w:cs="Times New Roman"/>
          <w:sz w:val="28"/>
          <w:szCs w:val="28"/>
        </w:rPr>
        <w:t>Черепанову.</w:t>
      </w:r>
    </w:p>
    <w:p w:rsidR="00566E78" w:rsidRPr="00A7378B" w:rsidRDefault="00566E78" w:rsidP="00566E78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A7378B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566E78" w:rsidRPr="00A7378B" w:rsidRDefault="00566E78" w:rsidP="00566E78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</w:p>
    <w:p w:rsidR="00566E78" w:rsidRDefault="00566E78" w:rsidP="00566E78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r w:rsidRPr="00A7378B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566E78" w:rsidRDefault="00566E78" w:rsidP="00566E78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7378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566E78" w:rsidRPr="00FC6DAA" w:rsidRDefault="00566E78" w:rsidP="00566E78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r w:rsidRPr="00A7378B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566E78" w:rsidRPr="00A7378B" w:rsidRDefault="00566E78" w:rsidP="00566E78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A7378B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7378B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78B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566E78" w:rsidRDefault="00566E78" w:rsidP="00566E78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</w:p>
    <w:sectPr w:rsidR="00566E78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66E78"/>
    <w:rsid w:val="005A4BB0"/>
    <w:rsid w:val="005B3D79"/>
    <w:rsid w:val="006409B2"/>
    <w:rsid w:val="00683A07"/>
    <w:rsid w:val="00831E2E"/>
    <w:rsid w:val="00954616"/>
    <w:rsid w:val="009F1F39"/>
    <w:rsid w:val="00A7636B"/>
    <w:rsid w:val="00AC2228"/>
    <w:rsid w:val="00C737CC"/>
    <w:rsid w:val="00CB22DB"/>
    <w:rsid w:val="00CC346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566E78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566E7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306</Words>
  <Characters>1749</Characters>
  <Application>Microsoft Office Word</Application>
  <DocSecurity>0</DocSecurity>
  <Lines>14</Lines>
  <Paragraphs>4</Paragraphs>
  <ScaleCrop>false</ScaleCrop>
  <Company>123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23</cp:revision>
  <cp:lastPrinted>2020-03-02T05:21:00Z</cp:lastPrinted>
  <dcterms:created xsi:type="dcterms:W3CDTF">2015-11-24T06:39:00Z</dcterms:created>
  <dcterms:modified xsi:type="dcterms:W3CDTF">2020-04-09T11:35:00Z</dcterms:modified>
</cp:coreProperties>
</file>